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21" w:rsidRDefault="00962D21" w:rsidP="00962D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внеурочной деятельности</w:t>
      </w:r>
    </w:p>
    <w:p w:rsidR="00962D21" w:rsidRDefault="00962D21" w:rsidP="00962D21">
      <w:pPr>
        <w:pStyle w:val="Default"/>
        <w:jc w:val="both"/>
        <w:rPr>
          <w:b/>
          <w:bCs/>
          <w:sz w:val="28"/>
          <w:szCs w:val="28"/>
        </w:rPr>
      </w:pPr>
    </w:p>
    <w:p w:rsidR="00962D21" w:rsidRDefault="00962D21" w:rsidP="00962D2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Внеурочная деятельность </w:t>
      </w:r>
      <w:r>
        <w:rPr>
          <w:sz w:val="28"/>
          <w:szCs w:val="28"/>
        </w:rPr>
        <w:t xml:space="preserve">в соответствии с требованиями ФГОС организуется по основным направлениям развития личности (духовно-нравственное, социальное, обще-интеллектуальное, общекультурное, спортивно-оздоровительное). </w:t>
      </w:r>
      <w:proofErr w:type="gramStart"/>
      <w:r>
        <w:rPr>
          <w:sz w:val="28"/>
          <w:szCs w:val="28"/>
        </w:rPr>
        <w:t>Содержание 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примерных основных образовательных программах основного общего образования и среднего общего образования (http://fgosreestr.ru/ – сайт: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Реестр примерных основных общеобразовательных программ) раскрывается план внеурочной деятельности, нагрузка обучающихся, формы проведения.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Рекомендуемые формы организации внеурочной деятельности: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  <w:r>
        <w:rPr>
          <w:sz w:val="28"/>
          <w:szCs w:val="28"/>
        </w:rPr>
        <w:t xml:space="preserve"> Для учителей математики, можно рекомендовать проведение занятий внеурочной деятельности в форме кружка. В этом случае учитель совместно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определяет тематику кружка, разрабатывает рабочую программу, утверждает в образовательной организации. Наличие основного учебно-методического комплекса не обязательно. </w:t>
      </w:r>
      <w:proofErr w:type="gramStart"/>
      <w:r>
        <w:rPr>
          <w:sz w:val="28"/>
          <w:szCs w:val="28"/>
        </w:rPr>
        <w:t xml:space="preserve">Рабочие программы курсов внеурочной деятельности должны содержать 3 раздела: – результаты освоения курса внеурочной деятельности; </w:t>
      </w:r>
      <w:proofErr w:type="gramEnd"/>
    </w:p>
    <w:p w:rsidR="00962D21" w:rsidRDefault="00962D21" w:rsidP="00962D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содержание курса внеурочной деятельности с указанием форм организации и вида деятельности; – тематическое планирование. </w:t>
      </w:r>
    </w:p>
    <w:p w:rsidR="00962D21" w:rsidRDefault="00962D21" w:rsidP="00962D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методического сопровождения учителей математики по планированию тематической образовательной программы внеурочной деятельности, необходимо обратить внимание на пособия Группы компаний «Просвещение» (https://prosv.ru/static/vneuroh). Пособия серии «Внеурочная деятельность» и сборник рабочих программ обеспечивают сопровождение внеурочной деятельности обучающихся в разных формах: учебное занятие, практическая работа, экскурсия, учебный проект и исследование. </w:t>
      </w:r>
    </w:p>
    <w:p w:rsidR="00962D21" w:rsidRDefault="00962D21" w:rsidP="00962D21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Для учителей математики представлены программы: </w:t>
      </w:r>
      <w:proofErr w:type="gramStart"/>
      <w:r>
        <w:rPr>
          <w:sz w:val="28"/>
          <w:szCs w:val="28"/>
        </w:rPr>
        <w:t xml:space="preserve">«Решение задач повышенной сложности по геометрии. 7-9 классы» (обще-интеллектуальное </w:t>
      </w:r>
      <w:r>
        <w:rPr>
          <w:sz w:val="20"/>
          <w:szCs w:val="20"/>
        </w:rPr>
        <w:t xml:space="preserve">13 </w:t>
      </w:r>
      <w:proofErr w:type="gramEnd"/>
    </w:p>
    <w:p w:rsidR="00962D21" w:rsidRDefault="00962D21" w:rsidP="00962D2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направление), «Финансовая грамотность. Цифровой мир» (социальное направление). Примерные темы для проектов по математике со списком литературы можно посмотреть в учебниках с 7 по 9 классы Мерзляк А.Г. и др. (Корпорации «Российский учебник»). Например: – «</w:t>
      </w:r>
      <w:proofErr w:type="spellStart"/>
      <w:r>
        <w:rPr>
          <w:sz w:val="28"/>
          <w:szCs w:val="28"/>
        </w:rPr>
        <w:t>Аликводные</w:t>
      </w:r>
      <w:proofErr w:type="spellEnd"/>
      <w:r>
        <w:rPr>
          <w:sz w:val="28"/>
          <w:szCs w:val="28"/>
        </w:rPr>
        <w:t xml:space="preserve"> дроби», – «Игры и стратегии», – «Тайны простых чисел», – «Принцип крайнего» и другие. Ученик вправе выбрать любую тему, которая ему понравится или придумать свою. Согласно п. 1.5 Примерной основной образовательной программы среднего общего образования возможными направлениями проектной и учебно-исследовательской деятельности на уровне среднего общего образования приоритетными направлениями являются: – социальное; – бизнес-проектирование; – исследовательское; – инженерное; – информационное. В качестве </w:t>
      </w:r>
      <w:r>
        <w:rPr>
          <w:b/>
          <w:bCs/>
          <w:sz w:val="28"/>
          <w:szCs w:val="28"/>
        </w:rPr>
        <w:t xml:space="preserve">критериев проектной деятельности </w:t>
      </w:r>
      <w:r>
        <w:rPr>
          <w:sz w:val="28"/>
          <w:szCs w:val="28"/>
        </w:rPr>
        <w:t xml:space="preserve">выступают те виды деятельности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которые он осуществляет в ходе работы и должен в совершенстве освоить в еѐ результате и которые могут быть оценены. В качестве примера можно выделить следующие критерии оценивания проектов. </w:t>
      </w:r>
    </w:p>
    <w:p w:rsid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Постановка цели и обоснование проблемы проекта. </w:t>
      </w:r>
    </w:p>
    <w:p w:rsid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Планирование путей еѐ достижения. </w:t>
      </w:r>
    </w:p>
    <w:p w:rsid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Глубина раскрытия темы проекта. </w:t>
      </w:r>
    </w:p>
    <w:p w:rsidR="00962D21" w:rsidRP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Разнообразие источников информации, целесообразность их </w:t>
      </w:r>
      <w:r w:rsidRPr="00962D21">
        <w:rPr>
          <w:sz w:val="28"/>
          <w:szCs w:val="28"/>
        </w:rPr>
        <w:t xml:space="preserve">использования. </w:t>
      </w:r>
    </w:p>
    <w:p w:rsidR="00962D21" w:rsidRP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 w:rsidRPr="00962D21">
        <w:rPr>
          <w:sz w:val="28"/>
          <w:szCs w:val="28"/>
        </w:rPr>
        <w:t xml:space="preserve">5. Соответствие выбранных способов работы по достижению цели и содержанию проекта. </w:t>
      </w:r>
    </w:p>
    <w:p w:rsidR="00962D21" w:rsidRP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 w:rsidRPr="00962D21">
        <w:rPr>
          <w:sz w:val="28"/>
          <w:szCs w:val="28"/>
        </w:rPr>
        <w:t xml:space="preserve">6. Анализ хода работы, выводы и перспективы. </w:t>
      </w:r>
    </w:p>
    <w:p w:rsidR="00962D21" w:rsidRP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 w:rsidRPr="00962D21">
        <w:rPr>
          <w:sz w:val="28"/>
          <w:szCs w:val="28"/>
        </w:rPr>
        <w:t xml:space="preserve">7. Личная заинтересованность автора, творческий подход к работе. </w:t>
      </w:r>
    </w:p>
    <w:p w:rsidR="00962D21" w:rsidRP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 w:rsidRPr="00962D21">
        <w:rPr>
          <w:sz w:val="28"/>
          <w:szCs w:val="28"/>
        </w:rPr>
        <w:t xml:space="preserve">8. Соответствие требованиям оформления письменной части. </w:t>
      </w:r>
    </w:p>
    <w:p w:rsidR="00962D21" w:rsidRPr="00962D21" w:rsidRDefault="00962D21" w:rsidP="00962D21">
      <w:pPr>
        <w:pStyle w:val="Default"/>
        <w:spacing w:after="36"/>
        <w:jc w:val="both"/>
        <w:rPr>
          <w:sz w:val="28"/>
          <w:szCs w:val="28"/>
        </w:rPr>
      </w:pPr>
      <w:r w:rsidRPr="00962D21">
        <w:rPr>
          <w:sz w:val="28"/>
          <w:szCs w:val="28"/>
        </w:rPr>
        <w:t xml:space="preserve">9. Качество проведения презентации. </w:t>
      </w:r>
    </w:p>
    <w:p w:rsidR="00962D21" w:rsidRPr="00962D21" w:rsidRDefault="00962D21" w:rsidP="00962D21">
      <w:pPr>
        <w:pStyle w:val="Default"/>
        <w:jc w:val="both"/>
        <w:rPr>
          <w:sz w:val="28"/>
          <w:szCs w:val="28"/>
        </w:rPr>
      </w:pPr>
      <w:r w:rsidRPr="00962D21">
        <w:rPr>
          <w:sz w:val="28"/>
          <w:szCs w:val="28"/>
        </w:rPr>
        <w:t xml:space="preserve">10. Качество проектного продукта. </w:t>
      </w:r>
    </w:p>
    <w:p w:rsidR="002F52F8" w:rsidRPr="00962D21" w:rsidRDefault="00962D21" w:rsidP="00962D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2D21">
        <w:rPr>
          <w:rFonts w:ascii="Times New Roman" w:hAnsi="Times New Roman" w:cs="Times New Roman"/>
          <w:sz w:val="28"/>
          <w:szCs w:val="28"/>
        </w:rPr>
        <w:t xml:space="preserve">Критерии предлагаются ученику перед началом работы. </w:t>
      </w:r>
      <w:proofErr w:type="gramStart"/>
      <w:r w:rsidRPr="00962D21">
        <w:rPr>
          <w:rFonts w:ascii="Times New Roman" w:hAnsi="Times New Roman" w:cs="Times New Roman"/>
          <w:sz w:val="28"/>
          <w:szCs w:val="28"/>
        </w:rPr>
        <w:t>Итоговой проект представляет собой учебный продукт,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</w:t>
      </w:r>
      <w:proofErr w:type="gramEnd"/>
    </w:p>
    <w:sectPr w:rsidR="002F52F8" w:rsidRPr="00962D21" w:rsidSect="0019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2D21"/>
    <w:rsid w:val="00197B4C"/>
    <w:rsid w:val="00484D9D"/>
    <w:rsid w:val="00962D21"/>
    <w:rsid w:val="00AE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2</cp:revision>
  <dcterms:created xsi:type="dcterms:W3CDTF">2021-04-03T11:51:00Z</dcterms:created>
  <dcterms:modified xsi:type="dcterms:W3CDTF">2021-04-03T11:54:00Z</dcterms:modified>
</cp:coreProperties>
</file>