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9E" w:rsidRDefault="00E95B78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1429E" w:rsidRDefault="00EA2343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городском конкурсе проектных и исследовательских работ </w:t>
      </w:r>
    </w:p>
    <w:p w:rsidR="00EA2343" w:rsidRDefault="00EA2343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начальных классов «Хочу всё знать!»</w:t>
      </w:r>
    </w:p>
    <w:p w:rsidR="00E95B78" w:rsidRPr="00721573" w:rsidRDefault="00E95B78" w:rsidP="00E9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Pr="00E95B78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78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цель и задачи очного конкурса проектных и исследовательских работ учащихся начальных классов «Хочу всё знать!» (далее – Конкурс), порядок его организации, проведения, подведения итогов и награждения победителей.</w:t>
      </w:r>
    </w:p>
    <w:p w:rsidR="00EA2343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8C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8C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6409B1"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отдел </w:t>
      </w: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«ЦДО»</w:t>
      </w:r>
      <w:r w:rsidR="00A21679"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Информационного центра по атомной энергии в городе Смоленске</w:t>
      </w: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B09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Цель: повышение качества образования и эффективности обучения учащихся начальных классов средствами проектной и</w:t>
      </w:r>
      <w:r w:rsidR="00721573" w:rsidRPr="00E95B78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деятельности.</w:t>
      </w: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EA2343" w:rsidRPr="00E95B78" w:rsidRDefault="0078416A" w:rsidP="0078416A">
      <w:pPr>
        <w:pStyle w:val="a5"/>
        <w:shd w:val="clear" w:color="auto" w:fill="FFFFFF"/>
        <w:spacing w:before="375"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="00EA2343" w:rsidRPr="00E95B78">
        <w:rPr>
          <w:rFonts w:ascii="Times New Roman" w:eastAsia="Calibri" w:hAnsi="Times New Roman" w:cs="Times New Roman"/>
          <w:sz w:val="24"/>
          <w:szCs w:val="24"/>
        </w:rPr>
        <w:t xml:space="preserve"> способствовать развитию познавательной активности и творческих способностей учащихся;</w:t>
      </w:r>
    </w:p>
    <w:p w:rsidR="00EA2343" w:rsidRPr="00E95B78" w:rsidRDefault="00EA2343" w:rsidP="0078416A">
      <w:pPr>
        <w:pStyle w:val="a5"/>
        <w:shd w:val="clear" w:color="auto" w:fill="FFFFFF"/>
        <w:spacing w:before="375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- способствовать развитию коммуникативных умений, опыта взаимодействия со сверстниками и педагогами в процессе свободного общения, формированию речевых умений в ходе публичных выступлений;</w:t>
      </w:r>
    </w:p>
    <w:p w:rsidR="00721573" w:rsidRDefault="00EA2343" w:rsidP="0078416A">
      <w:pPr>
        <w:pStyle w:val="a5"/>
        <w:shd w:val="clear" w:color="auto" w:fill="FFFFFF"/>
        <w:spacing w:before="375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- создать условия для развития позитивной мотивации к занятию проектной и исследовательской деятельностью.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Принять участие в Конкурсе могут </w:t>
      </w:r>
      <w:r w:rsidR="00174BE1" w:rsidRPr="00E95B78">
        <w:rPr>
          <w:rFonts w:ascii="Times New Roman" w:eastAsia="Calibri" w:hAnsi="Times New Roman" w:cs="Times New Roman"/>
          <w:sz w:val="24"/>
          <w:szCs w:val="24"/>
        </w:rPr>
        <w:t>об</w:t>
      </w:r>
      <w:r w:rsidRPr="00E95B78">
        <w:rPr>
          <w:rFonts w:ascii="Times New Roman" w:eastAsia="Calibri" w:hAnsi="Times New Roman" w:cs="Times New Roman"/>
          <w:sz w:val="24"/>
          <w:szCs w:val="24"/>
        </w:rPr>
        <w:t>уча</w:t>
      </w:r>
      <w:r w:rsidR="00174BE1" w:rsidRPr="00E95B78">
        <w:rPr>
          <w:rFonts w:ascii="Times New Roman" w:eastAsia="Calibri" w:hAnsi="Times New Roman" w:cs="Times New Roman"/>
          <w:sz w:val="24"/>
          <w:szCs w:val="24"/>
        </w:rPr>
        <w:t>ю</w:t>
      </w:r>
      <w:r w:rsidRPr="00E95B78">
        <w:rPr>
          <w:rFonts w:ascii="Times New Roman" w:eastAsia="Calibri" w:hAnsi="Times New Roman" w:cs="Times New Roman"/>
          <w:sz w:val="24"/>
          <w:szCs w:val="24"/>
        </w:rPr>
        <w:t>щиеся 2-4 классов муниципальных общеобразовательных учреждений города.</w:t>
      </w:r>
    </w:p>
    <w:p w:rsidR="00EA2343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Одно образовательное учреждение может представить для участия в Конкурсе не более двух заявок.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 содержание Конкурса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Предметом Конкурса являются проектные и исследовательские работы. Работы, носящие реферативный характер, не являются предметом Конкурса.</w:t>
      </w: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Конкурс проводится по следующим направлениям: математика, русский язык, литературное чтение, искусство, технология, окружающий мир, физическая культура.</w:t>
      </w: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Представленные на Конкурс работы должны быть авторскими. Работы с признаками плагиата снимаются с участия в Конкурсе.</w:t>
      </w:r>
    </w:p>
    <w:p w:rsidR="00EA2343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before="375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Представленные на Конкурс работы не должны участвовать в других городских конкурсных мероприятиях.</w:t>
      </w:r>
    </w:p>
    <w:p w:rsidR="00822BC2" w:rsidRPr="00721573" w:rsidRDefault="00822BC2" w:rsidP="0072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 Конкурса</w:t>
      </w:r>
    </w:p>
    <w:p w:rsidR="00174BE1" w:rsidRPr="00721573" w:rsidRDefault="00174BE1" w:rsidP="00822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Pr="0072157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–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BE4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отборочный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(заочный): с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На заочном этапе проводится прием заявок </w:t>
      </w:r>
      <w:r w:rsidR="00E17706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 для участия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Конкурсе, которые включают аннотацию к проектной или исследовательской работе учащегося. В аннотации указать актуальность и цель работы, а также её практическую значимость. Объем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аннотации не более 400 печатных знаков. Заявки и работы принимаются на адрес электронной почты </w:t>
      </w:r>
      <w:hyperlink r:id="rId5" w:history="1"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cdometodo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21573" w:rsidRPr="0072157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73918">
        <w:t>.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 принимаются работы, соответствующие тематике Конкурса.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этап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(очный): 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B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Презентация конкурсных работ</w:t>
      </w:r>
      <w:r w:rsidR="00FE6BE4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прошедших отбор 1 этапа конкурса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очном этапе участник Конкурса в течение пяти минут представляет результаты работы, две минуты отводятся для ответов на вопросы. Наличие электронной презентации обязательно. Презентация конкурсных работ может проходить в присутствии учителя и родителей учащегося.</w:t>
      </w:r>
    </w:p>
    <w:p w:rsidR="00E95B78" w:rsidRDefault="00EA2343" w:rsidP="0072157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Очный этап проводится на базе МБУ ДО «ЦДО».</w:t>
      </w:r>
    </w:p>
    <w:p w:rsidR="00EA2343" w:rsidRDefault="00EA2343" w:rsidP="0072157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означает согласие со всеми условиями участия в Конкурсе, изложенными в настоящем Положении.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43" w:rsidRPr="0072157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работа должна быть выполнена индивидуально. В отдельных случаях возможно обоснованное соавторство нескольких учащихся (коллективная работа).</w:t>
      </w:r>
    </w:p>
    <w:p w:rsidR="00E95B78" w:rsidRPr="00E95B78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оформляется по образцу (Приложение 1) и направляется в оргкомитет в электронном виде. Адрес электронной почты оргкомитета </w:t>
      </w:r>
      <w:hyperlink r:id="rId6" w:history="1"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cdometodo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2BC2" w:rsidRPr="00822BC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E95B78" w:rsidRDefault="00EA2343" w:rsidP="0072157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работа оформляется в форме документа MS </w:t>
      </w:r>
      <w:proofErr w:type="spellStart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Формат А4, гарнитура </w:t>
      </w:r>
      <w:proofErr w:type="spellStart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TimesNewRoman</w:t>
      </w:r>
      <w:proofErr w:type="spellEnd"/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 кегль, полуторный интервал, поля – 3 см слева, 2 см сверху и снизу, 1,5 справа, выравнивание текста по ширине, отступ первой строки – 1,25, задается автоматически, автоматическая расстановка переносов, номер страницы на второй и последующих страницах внизу по правому краю. Содержание, введение, главы, заключение, список литературы начинаются с новой страницы. Новый параграф начинается на той странице, на которой закончился предыдущий. Название разделов оформляется заглавными буквами, точка в конце заголовка не ставится, перенос слов в заголовках не допускается. Объем работы должен быть достаточным для раскрытия темы.</w:t>
      </w:r>
    </w:p>
    <w:p w:rsidR="00EA2343" w:rsidRPr="00E95B78" w:rsidRDefault="00EA2343" w:rsidP="0072157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работы:</w:t>
      </w:r>
    </w:p>
    <w:p w:rsidR="00011E6E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(см. Приложение 1)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титульный лист (см. Приложение 2);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(актуальность, цель, задачи, гипотеза, методы исследования);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часть (две главы, разделенные на 2-3 параграфа; главы и параграфы должны иметь названия);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(в заключении описывается новое знание, возникшее в результате проведения исследования, делаются выводы о достижении поставленной цели и решении задач, обозначаются перспективы исследования);</w:t>
      </w:r>
    </w:p>
    <w:p w:rsidR="00EA2343" w:rsidRP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литературы;</w:t>
      </w:r>
    </w:p>
    <w:p w:rsidR="00721573" w:rsidRDefault="00011E6E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2343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(опционально).</w:t>
      </w:r>
    </w:p>
    <w:p w:rsidR="0072157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приносит текст работы на очный этап и представляет его жюри.</w:t>
      </w:r>
    </w:p>
    <w:p w:rsidR="00E95B78" w:rsidRDefault="00E95B78" w:rsidP="00E95B7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EA234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343" w:rsidRPr="0072157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и презентации оцениваются по следующим критериям (каждый критерий оценивается максимум в 5 баллов):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актуальность темы и правильность ее формулировки;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логичность работы, полнота раскрытия темы;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оригинальность решения проблемы;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наличие обоснованных выводов;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соответствие оформления работы требованиям;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убедительная защита;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компетентность докладчика (ответы на вопросы);</w:t>
      </w:r>
    </w:p>
    <w:p w:rsid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целесообразность содержания презентации.</w:t>
      </w:r>
    </w:p>
    <w:p w:rsidR="00E95B78" w:rsidRPr="00721573" w:rsidRDefault="00E95B78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43" w:rsidRDefault="00721573" w:rsidP="00E95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и жюри Конкурса</w:t>
      </w:r>
    </w:p>
    <w:p w:rsidR="00E95B78" w:rsidRPr="00E95B78" w:rsidRDefault="00E95B78" w:rsidP="00E95B7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72157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и проведения Конкурса создается: </w:t>
      </w:r>
    </w:p>
    <w:p w:rsidR="00822BC2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оргкомитет, в который входит председатель и его заместители; 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жюри.</w:t>
      </w:r>
    </w:p>
    <w:p w:rsidR="00822BC2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жюри Конкурса:</w:t>
      </w:r>
    </w:p>
    <w:p w:rsidR="00EA2343" w:rsidRPr="00721573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конкурсных материалов;</w:t>
      </w:r>
    </w:p>
    <w:p w:rsidR="00174BE1" w:rsidRDefault="00EA2343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подведение итогов Конкурса, определение победителей и призеров.</w:t>
      </w:r>
    </w:p>
    <w:p w:rsidR="00174BE1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осуществляет оценку конкурсных работ. Рейтинг конкурсных работ определяется суммой баллов, выставленных всеми членами жюри. Жюри не рецензирует материалы, присланные на Конкурс, и не комментирует принятые решения о распределении призовых мест.</w:t>
      </w:r>
    </w:p>
    <w:p w:rsidR="00174BE1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подводятся после проведения очного этапа. Результаты публикуются на сайте МБУ ДО «ЦДО».</w:t>
      </w:r>
    </w:p>
    <w:p w:rsidR="00EA2343" w:rsidRDefault="00EA2343" w:rsidP="00E95B7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определяются победители и призеры, которые отмечаются дипломами по каждому направлению.</w:t>
      </w:r>
    </w:p>
    <w:p w:rsidR="0041193C" w:rsidRDefault="0041193C" w:rsidP="0041193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573" w:rsidRDefault="00721573" w:rsidP="0041193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41193C" w:rsidRPr="0041193C" w:rsidRDefault="0041193C" w:rsidP="0041193C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573" w:rsidRPr="00721573" w:rsidRDefault="00721573" w:rsidP="0041193C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подводятся после проведения очного этапа. Результаты публикуются на сайте МБУ ДО «ЦДО».</w:t>
      </w:r>
    </w:p>
    <w:p w:rsidR="00822BC2" w:rsidRDefault="00721573" w:rsidP="0041193C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определяются победители и призеры, которые отмечаются дипломами по каждому направлению.</w:t>
      </w: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93C" w:rsidRDefault="0041193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F4116" w:rsidRPr="00201E1D" w:rsidRDefault="009F4116" w:rsidP="00201E1D">
      <w:pPr>
        <w:shd w:val="clear" w:color="auto" w:fill="FFFFFF"/>
        <w:spacing w:before="37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9F4116" w:rsidRPr="00721573" w:rsidRDefault="009F4116" w:rsidP="0082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CAE" w:rsidRPr="00721573" w:rsidRDefault="00CB2CAE" w:rsidP="00822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на участие в городском конкурсе проектных и исследовательских работучащихся начальных классов «Хочу всё знать!»</w:t>
      </w:r>
    </w:p>
    <w:p w:rsidR="002335FC" w:rsidRPr="00721573" w:rsidRDefault="002335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931" w:type="dxa"/>
        <w:tblLook w:val="04A0"/>
      </w:tblPr>
      <w:tblGrid>
        <w:gridCol w:w="5023"/>
        <w:gridCol w:w="3908"/>
      </w:tblGrid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ФИО автора (полностью):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Наименование ОУ: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учителя (сотовый):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для презентации: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работе </w:t>
            </w:r>
          </w:p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(не более 400 знаков)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Актуальность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Цель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04" w:rsidRPr="00721573" w:rsidTr="000F3F04">
        <w:tc>
          <w:tcPr>
            <w:tcW w:w="5023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73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работы:</w:t>
            </w:r>
          </w:p>
        </w:tc>
        <w:tc>
          <w:tcPr>
            <w:tcW w:w="3908" w:type="dxa"/>
          </w:tcPr>
          <w:p w:rsidR="000F3F04" w:rsidRPr="00721573" w:rsidRDefault="000F3F04" w:rsidP="002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1D" w:rsidRDefault="00201E1D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193C" w:rsidRDefault="0041193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F4116" w:rsidRPr="00201E1D" w:rsidRDefault="009F4116" w:rsidP="00201E1D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образования и молодежной политики Администрации города Смоленска, МБУ ДО «ЦДО»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конкурс проектных и исследовательских работ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начальных классов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«Хочу всё знать!»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 ______________________________________</w:t>
      </w:r>
      <w:r w:rsidR="0041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</w:p>
    <w:p w:rsidR="0041193C" w:rsidRDefault="009F4116" w:rsidP="009F411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Название, тема</w:t>
      </w:r>
      <w:r w:rsidR="00D5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Исполнитель: _____________________</w:t>
      </w:r>
      <w:r w:rsidR="0041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</w:t>
      </w:r>
      <w:r w:rsidR="0047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="0047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яся</w:t>
      </w:r>
      <w:proofErr w:type="spellEnd"/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)_______________________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Руководитель:_______________________</w:t>
      </w:r>
    </w:p>
    <w:p w:rsidR="009F4116" w:rsidRPr="009F4116" w:rsidRDefault="009F4116" w:rsidP="009F411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Должность:__________________________</w:t>
      </w:r>
    </w:p>
    <w:p w:rsidR="00FC45B7" w:rsidRPr="00FC45B7" w:rsidRDefault="009F4116" w:rsidP="009F4116">
      <w:pPr>
        <w:rPr>
          <w:rFonts w:ascii="Times New Roman" w:hAnsi="Times New Roman" w:cs="Times New Roman"/>
          <w:sz w:val="28"/>
          <w:szCs w:val="28"/>
        </w:rPr>
      </w:pP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СШ № ____________________</w:t>
      </w:r>
      <w:r w:rsidR="0041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Pr="009F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</w:p>
    <w:p w:rsidR="00FC45B7" w:rsidRPr="00FC45B7" w:rsidRDefault="00FC45B7" w:rsidP="00FC45B7">
      <w:pPr>
        <w:rPr>
          <w:rFonts w:ascii="Times New Roman" w:hAnsi="Times New Roman" w:cs="Times New Roman"/>
          <w:sz w:val="28"/>
          <w:szCs w:val="28"/>
        </w:rPr>
      </w:pPr>
    </w:p>
    <w:p w:rsidR="00FC45B7" w:rsidRPr="00FC45B7" w:rsidRDefault="00FC45B7" w:rsidP="00FC45B7">
      <w:pPr>
        <w:rPr>
          <w:rFonts w:ascii="Times New Roman" w:hAnsi="Times New Roman" w:cs="Times New Roman"/>
          <w:sz w:val="28"/>
          <w:szCs w:val="28"/>
        </w:rPr>
      </w:pPr>
    </w:p>
    <w:p w:rsidR="00FC45B7" w:rsidRPr="00FC45B7" w:rsidRDefault="00FC45B7" w:rsidP="00FC45B7">
      <w:pPr>
        <w:rPr>
          <w:rFonts w:ascii="Times New Roman" w:hAnsi="Times New Roman" w:cs="Times New Roman"/>
          <w:sz w:val="28"/>
          <w:szCs w:val="28"/>
        </w:rPr>
      </w:pPr>
    </w:p>
    <w:p w:rsidR="00FC45B7" w:rsidRPr="00FC45B7" w:rsidRDefault="00FC45B7" w:rsidP="00FC45B7">
      <w:pPr>
        <w:rPr>
          <w:rFonts w:ascii="Times New Roman" w:hAnsi="Times New Roman" w:cs="Times New Roman"/>
          <w:sz w:val="28"/>
          <w:szCs w:val="28"/>
        </w:rPr>
      </w:pPr>
    </w:p>
    <w:p w:rsidR="00FC45B7" w:rsidRPr="00FC45B7" w:rsidRDefault="00FC45B7" w:rsidP="00FC45B7">
      <w:pPr>
        <w:rPr>
          <w:rFonts w:ascii="Times New Roman" w:hAnsi="Times New Roman" w:cs="Times New Roman"/>
          <w:sz w:val="28"/>
          <w:szCs w:val="28"/>
        </w:rPr>
      </w:pPr>
    </w:p>
    <w:p w:rsidR="00FC45B7" w:rsidRPr="00BA596E" w:rsidRDefault="009F4116" w:rsidP="00BA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Смоленск, </w:t>
      </w:r>
      <w:r w:rsidRPr="009F4116">
        <w:rPr>
          <w:rFonts w:ascii="Times New Roman" w:hAnsi="Times New Roman" w:cs="Times New Roman"/>
          <w:b/>
          <w:sz w:val="24"/>
          <w:szCs w:val="24"/>
        </w:rPr>
        <w:t>20</w:t>
      </w:r>
      <w:r w:rsidR="00473918">
        <w:rPr>
          <w:rFonts w:ascii="Times New Roman" w:hAnsi="Times New Roman" w:cs="Times New Roman"/>
          <w:b/>
          <w:sz w:val="24"/>
          <w:szCs w:val="24"/>
        </w:rPr>
        <w:t>20</w:t>
      </w:r>
      <w:r w:rsidRPr="009F411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sectPr w:rsidR="00FC45B7" w:rsidRPr="00BA596E" w:rsidSect="00C3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AF6"/>
    <w:multiLevelType w:val="hybridMultilevel"/>
    <w:tmpl w:val="47446F7C"/>
    <w:lvl w:ilvl="0" w:tplc="5B100B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04BD2"/>
    <w:multiLevelType w:val="multilevel"/>
    <w:tmpl w:val="D57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123"/>
    <w:rsid w:val="00011E6E"/>
    <w:rsid w:val="000A5969"/>
    <w:rsid w:val="000C5FC4"/>
    <w:rsid w:val="000F3F04"/>
    <w:rsid w:val="000F6901"/>
    <w:rsid w:val="00174BE1"/>
    <w:rsid w:val="00201E1D"/>
    <w:rsid w:val="00224BF4"/>
    <w:rsid w:val="002335FC"/>
    <w:rsid w:val="003279E2"/>
    <w:rsid w:val="00362F74"/>
    <w:rsid w:val="0037191E"/>
    <w:rsid w:val="003C33FE"/>
    <w:rsid w:val="0041193C"/>
    <w:rsid w:val="00414CB5"/>
    <w:rsid w:val="00473918"/>
    <w:rsid w:val="005520C1"/>
    <w:rsid w:val="006409B1"/>
    <w:rsid w:val="006A0429"/>
    <w:rsid w:val="00721573"/>
    <w:rsid w:val="0078416A"/>
    <w:rsid w:val="00822BC2"/>
    <w:rsid w:val="008C037A"/>
    <w:rsid w:val="0091429E"/>
    <w:rsid w:val="009172A6"/>
    <w:rsid w:val="009F4116"/>
    <w:rsid w:val="00A21679"/>
    <w:rsid w:val="00BA596E"/>
    <w:rsid w:val="00C36FC5"/>
    <w:rsid w:val="00CB2CAE"/>
    <w:rsid w:val="00CB5E15"/>
    <w:rsid w:val="00D5758F"/>
    <w:rsid w:val="00DA2A86"/>
    <w:rsid w:val="00DF43D7"/>
    <w:rsid w:val="00E17706"/>
    <w:rsid w:val="00E224AF"/>
    <w:rsid w:val="00E75B09"/>
    <w:rsid w:val="00E95B78"/>
    <w:rsid w:val="00EA2343"/>
    <w:rsid w:val="00EB794C"/>
    <w:rsid w:val="00F16DC5"/>
    <w:rsid w:val="00F33123"/>
    <w:rsid w:val="00FC45B7"/>
    <w:rsid w:val="00FE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157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5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metodo@admin-smolensk.ru" TargetMode="External"/><Relationship Id="rId5" Type="http://schemas.openxmlformats.org/officeDocument/2006/relationships/hyperlink" Target="mailto:cdometod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Васинова</cp:lastModifiedBy>
  <cp:revision>33</cp:revision>
  <dcterms:created xsi:type="dcterms:W3CDTF">2017-07-11T09:35:00Z</dcterms:created>
  <dcterms:modified xsi:type="dcterms:W3CDTF">2019-09-12T08:50:00Z</dcterms:modified>
</cp:coreProperties>
</file>