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88" w:rsidRPr="008A7F88" w:rsidRDefault="008A7F88" w:rsidP="008A7F88">
      <w:pPr>
        <w:pStyle w:val="a4"/>
        <w:tabs>
          <w:tab w:val="left" w:pos="765"/>
          <w:tab w:val="right" w:pos="9355"/>
        </w:tabs>
        <w:spacing w:before="0" w:beforeAutospacing="0" w:after="0" w:afterAutospacing="0" w:line="360" w:lineRule="auto"/>
        <w:jc w:val="right"/>
        <w:rPr>
          <w:i/>
        </w:rPr>
      </w:pPr>
      <w:r w:rsidRPr="008A7F88">
        <w:rPr>
          <w:i/>
          <w:color w:val="000000" w:themeColor="text1"/>
          <w:kern w:val="24"/>
        </w:rPr>
        <w:t xml:space="preserve">Следующий век будет именно таким, </w:t>
      </w:r>
    </w:p>
    <w:p w:rsidR="008A7F88" w:rsidRPr="008A7F88" w:rsidRDefault="008A7F88" w:rsidP="008A7F88">
      <w:pPr>
        <w:pStyle w:val="a4"/>
        <w:spacing w:before="0" w:beforeAutospacing="0" w:after="0" w:afterAutospacing="0" w:line="360" w:lineRule="auto"/>
        <w:jc w:val="right"/>
        <w:rPr>
          <w:i/>
        </w:rPr>
      </w:pPr>
      <w:r w:rsidRPr="008A7F88">
        <w:rPr>
          <w:i/>
          <w:color w:val="000000" w:themeColor="text1"/>
          <w:kern w:val="24"/>
        </w:rPr>
        <w:t xml:space="preserve">какими будут воспитаны для него будущие граждане». </w:t>
      </w:r>
    </w:p>
    <w:p w:rsidR="008A7F88" w:rsidRPr="008A7F88" w:rsidRDefault="008A7F88" w:rsidP="008A7F88">
      <w:pPr>
        <w:pStyle w:val="a4"/>
        <w:spacing w:before="0" w:beforeAutospacing="0" w:after="0" w:afterAutospacing="0" w:line="360" w:lineRule="auto"/>
        <w:jc w:val="right"/>
        <w:rPr>
          <w:i/>
        </w:rPr>
      </w:pPr>
      <w:r w:rsidRPr="008A7F88">
        <w:rPr>
          <w:i/>
          <w:iCs/>
          <w:color w:val="000000" w:themeColor="text1"/>
          <w:kern w:val="24"/>
        </w:rPr>
        <w:t>Я.А.Коменский</w:t>
      </w:r>
    </w:p>
    <w:p w:rsidR="00B97A61" w:rsidRPr="00B97A61" w:rsidRDefault="00B97A61" w:rsidP="00B97A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32"/>
          <w:szCs w:val="32"/>
          <w:lang w:eastAsia="ru-RU"/>
        </w:rPr>
      </w:pPr>
      <w:r w:rsidRPr="00B97A61">
        <w:rPr>
          <w:rFonts w:ascii="Times New Roman" w:eastAsia="Times New Roman" w:hAnsi="Times New Roman" w:cs="Times New Roman"/>
          <w:b/>
          <w:color w:val="000000"/>
          <w:kern w:val="24"/>
          <w:sz w:val="32"/>
          <w:szCs w:val="32"/>
          <w:lang w:eastAsia="ru-RU"/>
        </w:rPr>
        <w:t>Практико-семинарское занятие</w:t>
      </w:r>
    </w:p>
    <w:p w:rsidR="008A7F88" w:rsidRDefault="00B97A61" w:rsidP="00B97A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32"/>
          <w:szCs w:val="32"/>
          <w:lang w:eastAsia="ru-RU"/>
        </w:rPr>
      </w:pPr>
      <w:r w:rsidRPr="00B97A61">
        <w:rPr>
          <w:rFonts w:ascii="Times New Roman" w:eastAsia="Times New Roman" w:hAnsi="Times New Roman" w:cs="Times New Roman"/>
          <w:b/>
          <w:color w:val="000000"/>
          <w:kern w:val="24"/>
          <w:sz w:val="32"/>
          <w:szCs w:val="32"/>
          <w:lang w:eastAsia="ru-RU"/>
        </w:rPr>
        <w:t>«Формирование ФГ с использованием цифровых решений»</w:t>
      </w:r>
    </w:p>
    <w:p w:rsidR="00B97A61" w:rsidRPr="00B97A61" w:rsidRDefault="00B97A61" w:rsidP="00B97A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A61" w:rsidRDefault="00B97A61" w:rsidP="00141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A61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3A">
        <w:rPr>
          <w:rFonts w:ascii="Times New Roman" w:hAnsi="Times New Roman" w:cs="Times New Roman"/>
          <w:sz w:val="24"/>
          <w:szCs w:val="24"/>
        </w:rPr>
        <w:t>15 декабря</w:t>
      </w:r>
      <w:r w:rsidR="001C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A61" w:rsidRDefault="00B97A61" w:rsidP="00141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A61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участников: </w:t>
      </w:r>
      <w:r>
        <w:rPr>
          <w:rFonts w:ascii="Times New Roman" w:hAnsi="Times New Roman" w:cs="Times New Roman"/>
          <w:sz w:val="24"/>
          <w:szCs w:val="24"/>
        </w:rPr>
        <w:t>педагогические работники ОО г. Смоленска</w:t>
      </w:r>
    </w:p>
    <w:p w:rsidR="001C2DF7" w:rsidRDefault="00B97A61" w:rsidP="00141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A61">
        <w:rPr>
          <w:rFonts w:ascii="Times New Roman" w:hAnsi="Times New Roman" w:cs="Times New Roman"/>
          <w:b/>
          <w:sz w:val="24"/>
          <w:szCs w:val="24"/>
        </w:rPr>
        <w:t>Формат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DF7">
        <w:rPr>
          <w:rFonts w:ascii="Times New Roman" w:hAnsi="Times New Roman" w:cs="Times New Roman"/>
          <w:sz w:val="24"/>
          <w:szCs w:val="24"/>
        </w:rPr>
        <w:t>видеоконференци</w:t>
      </w:r>
      <w:r>
        <w:rPr>
          <w:rFonts w:ascii="Times New Roman" w:hAnsi="Times New Roman" w:cs="Times New Roman"/>
          <w:sz w:val="24"/>
          <w:szCs w:val="24"/>
        </w:rPr>
        <w:t xml:space="preserve">я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B97A61" w:rsidRPr="00B97A61" w:rsidRDefault="00B97A61" w:rsidP="00141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DD4">
        <w:rPr>
          <w:rFonts w:ascii="Times New Roman" w:hAnsi="Times New Roman" w:cs="Times New Roman"/>
          <w:b/>
          <w:sz w:val="24"/>
          <w:szCs w:val="24"/>
        </w:rPr>
        <w:t>Количество подключений: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CC252C" w:rsidRDefault="00840FB2" w:rsidP="00141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мероприятие проведено в рамках план</w:t>
      </w:r>
      <w:r w:rsidR="00CC25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работы МБУ ДО «ЦДО» </w:t>
      </w:r>
      <w:r w:rsidR="00350BDF">
        <w:rPr>
          <w:rFonts w:ascii="Times New Roman" w:hAnsi="Times New Roman" w:cs="Times New Roman"/>
          <w:sz w:val="24"/>
          <w:szCs w:val="24"/>
        </w:rPr>
        <w:t>по направлению «</w:t>
      </w:r>
      <w:proofErr w:type="spellStart"/>
      <w:r w:rsidR="00350BDF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="00350BD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C252C">
        <w:rPr>
          <w:rFonts w:ascii="Times New Roman" w:hAnsi="Times New Roman" w:cs="Times New Roman"/>
          <w:sz w:val="24"/>
          <w:szCs w:val="24"/>
        </w:rPr>
        <w:t>организовано совместно с МБОУ «</w:t>
      </w:r>
      <w:r w:rsidR="0048213A">
        <w:rPr>
          <w:rFonts w:ascii="Times New Roman" w:hAnsi="Times New Roman" w:cs="Times New Roman"/>
          <w:sz w:val="24"/>
          <w:szCs w:val="24"/>
        </w:rPr>
        <w:t>СШ № 29</w:t>
      </w:r>
      <w:r w:rsidR="00CC252C">
        <w:rPr>
          <w:rFonts w:ascii="Times New Roman" w:hAnsi="Times New Roman" w:cs="Times New Roman"/>
          <w:sz w:val="24"/>
          <w:szCs w:val="24"/>
        </w:rPr>
        <w:t>» г. Смоленска.</w:t>
      </w:r>
    </w:p>
    <w:p w:rsidR="00824AA2" w:rsidRDefault="00824AA2" w:rsidP="00141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93F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8F773D">
        <w:rPr>
          <w:rFonts w:ascii="Times New Roman" w:hAnsi="Times New Roman" w:cs="Times New Roman"/>
          <w:sz w:val="24"/>
          <w:szCs w:val="24"/>
        </w:rPr>
        <w:t xml:space="preserve"> - </w:t>
      </w:r>
      <w:r w:rsidRPr="0032693F">
        <w:rPr>
          <w:rFonts w:ascii="Times New Roman" w:hAnsi="Times New Roman" w:cs="Times New Roman"/>
          <w:sz w:val="24"/>
          <w:szCs w:val="24"/>
        </w:rPr>
        <w:t xml:space="preserve">обобщение и распространение эффективных практик </w:t>
      </w:r>
      <w:r w:rsidR="0048213A">
        <w:rPr>
          <w:rFonts w:ascii="Times New Roman" w:hAnsi="Times New Roman" w:cs="Times New Roman"/>
          <w:sz w:val="24"/>
          <w:szCs w:val="24"/>
        </w:rPr>
        <w:t xml:space="preserve">формирования функциональной грамотности обучающихся с </w:t>
      </w:r>
      <w:r w:rsidRPr="0032693F">
        <w:rPr>
          <w:rFonts w:ascii="Times New Roman" w:hAnsi="Times New Roman" w:cs="Times New Roman"/>
          <w:sz w:val="24"/>
          <w:szCs w:val="24"/>
        </w:rPr>
        <w:t>использовани</w:t>
      </w:r>
      <w:r w:rsidR="0048213A">
        <w:rPr>
          <w:rFonts w:ascii="Times New Roman" w:hAnsi="Times New Roman" w:cs="Times New Roman"/>
          <w:sz w:val="24"/>
          <w:szCs w:val="24"/>
        </w:rPr>
        <w:t>ем цифровых</w:t>
      </w:r>
      <w:r w:rsidRPr="0032693F"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  <w:r w:rsidR="0048213A">
        <w:rPr>
          <w:rFonts w:ascii="Times New Roman" w:hAnsi="Times New Roman" w:cs="Times New Roman"/>
          <w:sz w:val="24"/>
          <w:szCs w:val="24"/>
        </w:rPr>
        <w:t>.</w:t>
      </w:r>
    </w:p>
    <w:p w:rsidR="00500ADB" w:rsidRDefault="004B1400" w:rsidP="00B97A61">
      <w:pPr>
        <w:shd w:val="clear" w:color="auto" w:fill="FFFFFF"/>
        <w:spacing w:before="225" w:after="0" w:line="360" w:lineRule="atLeast"/>
        <w:ind w:left="-142" w:firstLine="851"/>
        <w:jc w:val="center"/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</w:pPr>
      <w:r w:rsidRPr="00500ADB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  <w:t xml:space="preserve">Программа </w:t>
      </w:r>
    </w:p>
    <w:p w:rsidR="00B97A61" w:rsidRPr="00B97A61" w:rsidRDefault="00B97A61" w:rsidP="00B97A61">
      <w:pPr>
        <w:shd w:val="clear" w:color="auto" w:fill="FFFFFF"/>
        <w:spacing w:before="225" w:after="0" w:line="360" w:lineRule="atLeast"/>
        <w:ind w:left="-142" w:firstLine="851"/>
        <w:jc w:val="center"/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lang w:eastAsia="ru-RU"/>
        </w:rPr>
      </w:pPr>
    </w:p>
    <w:tbl>
      <w:tblPr>
        <w:tblW w:w="9924" w:type="dxa"/>
        <w:tblInd w:w="-282" w:type="dxa"/>
        <w:tblCellMar>
          <w:left w:w="0" w:type="dxa"/>
          <w:right w:w="0" w:type="dxa"/>
        </w:tblCellMar>
        <w:tblLook w:val="04A0"/>
      </w:tblPr>
      <w:tblGrid>
        <w:gridCol w:w="568"/>
        <w:gridCol w:w="3402"/>
        <w:gridCol w:w="4961"/>
        <w:gridCol w:w="993"/>
      </w:tblGrid>
      <w:tr w:rsidR="0048213A" w:rsidRPr="0048213A" w:rsidTr="00DB7A9D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48213A" w:rsidRPr="0048213A" w:rsidTr="00DB7A9D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A0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Левина О</w:t>
            </w:r>
            <w:r w:rsidR="00A02A2E" w:rsidRPr="00236AE4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льга Анатольевна, </w:t>
            </w:r>
            <w:r w:rsidR="00A02A2E" w:rsidRPr="00236A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методист методического отдела МБУ ДО «ЦДО» г. Смоленска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Формирование ФГ с использованием цифровых решений.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13A" w:rsidRPr="0048213A" w:rsidTr="00DB7A9D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A02A2E" w:rsidP="00A0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AE4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Кузьмина Оксана Владимировна,</w:t>
            </w:r>
            <w:r w:rsidRPr="00236A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учитель русского языка и литературы МБОУ «СШ № 29»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Фрагмент урока </w:t>
            </w:r>
            <w:r w:rsidRPr="004821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литературы</w:t>
            </w: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 теме "Подготовка к сочинению по роману А.С. Пушкина "Евгений Онегин" (читательская грамотность, </w:t>
            </w:r>
            <w:proofErr w:type="spellStart"/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креативная</w:t>
            </w:r>
            <w:proofErr w:type="spellEnd"/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грамотность, методика критического мышления, метод ментальных карт).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11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 класс</w:t>
            </w:r>
          </w:p>
        </w:tc>
      </w:tr>
      <w:tr w:rsidR="0048213A" w:rsidRPr="0048213A" w:rsidTr="00DB7A9D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A0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Стальнова Татьяна Викторовна</w:t>
            </w:r>
            <w:r w:rsidR="00A02A2E" w:rsidRPr="00236AE4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A02A2E" w:rsidRPr="00236A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английского языка МБОУ «СШ № 29»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Фрагмент урока </w:t>
            </w:r>
            <w:r w:rsidRPr="004821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английского языка </w:t>
            </w: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 теме "Пресса. Британские газеты" (читательская грамотность, работа с </w:t>
            </w: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GOOGLE</w:t>
            </w: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-документами и англоязычными сайтами).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11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 класс</w:t>
            </w:r>
          </w:p>
        </w:tc>
      </w:tr>
      <w:tr w:rsidR="0048213A" w:rsidRPr="0048213A" w:rsidTr="00DB7A9D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A0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Игнатенко Анна Валентиновна</w:t>
            </w:r>
            <w:r w:rsidR="00A02A2E" w:rsidRPr="00236AE4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="00A02A2E" w:rsidRPr="00236A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учитель начальных классов МБОУ «СШ № 29»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Фрагмент урока </w:t>
            </w:r>
            <w:r w:rsidRPr="004821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окружающего мира </w:t>
            </w: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 теме "Животный мир степи" (читательская грамотность, математическая грамотность)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11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 класс</w:t>
            </w:r>
          </w:p>
        </w:tc>
      </w:tr>
      <w:tr w:rsidR="0048213A" w:rsidRPr="0048213A" w:rsidTr="00DB7A9D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A0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Елисеева Светлана Михайловна</w:t>
            </w:r>
            <w:r w:rsidR="00A02A2E" w:rsidRPr="00236AE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учитель математики МБОУ «СШ № 29»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48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Фрагмент </w:t>
            </w:r>
            <w:r w:rsidRPr="004821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внеурочной деятельности </w:t>
            </w: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интеллектуального направления "Финансовая грамотность" по теме "Проценты".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13A" w:rsidRPr="0048213A" w:rsidRDefault="0048213A" w:rsidP="0011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3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 класс</w:t>
            </w:r>
          </w:p>
        </w:tc>
      </w:tr>
    </w:tbl>
    <w:p w:rsidR="00B25263" w:rsidRDefault="00B25263" w:rsidP="00B25263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05A2B" w:rsidRPr="001E3F09" w:rsidRDefault="00805A2B" w:rsidP="00B25263">
      <w:pPr>
        <w:tabs>
          <w:tab w:val="left" w:pos="642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sectPr w:rsidR="00805A2B" w:rsidRPr="001E3F09" w:rsidSect="00B2526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C3C"/>
    <w:multiLevelType w:val="hybridMultilevel"/>
    <w:tmpl w:val="1C96F2EE"/>
    <w:lvl w:ilvl="0" w:tplc="1F182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E8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6C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86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49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03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C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A6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E8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08692D"/>
    <w:multiLevelType w:val="hybridMultilevel"/>
    <w:tmpl w:val="536CE54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7ABC4020"/>
    <w:multiLevelType w:val="hybridMultilevel"/>
    <w:tmpl w:val="787CA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470"/>
    <w:rsid w:val="00051887"/>
    <w:rsid w:val="00104419"/>
    <w:rsid w:val="0011359F"/>
    <w:rsid w:val="00122512"/>
    <w:rsid w:val="00141CD5"/>
    <w:rsid w:val="001C2DF7"/>
    <w:rsid w:val="001E3F09"/>
    <w:rsid w:val="001F5DE4"/>
    <w:rsid w:val="00236AE4"/>
    <w:rsid w:val="0025032D"/>
    <w:rsid w:val="002835E7"/>
    <w:rsid w:val="002D6335"/>
    <w:rsid w:val="002F2A83"/>
    <w:rsid w:val="0032693F"/>
    <w:rsid w:val="00350BDF"/>
    <w:rsid w:val="00386470"/>
    <w:rsid w:val="003A27DF"/>
    <w:rsid w:val="003C311D"/>
    <w:rsid w:val="003D19E0"/>
    <w:rsid w:val="00417E39"/>
    <w:rsid w:val="0042788E"/>
    <w:rsid w:val="0048213A"/>
    <w:rsid w:val="0049246C"/>
    <w:rsid w:val="004A4DA2"/>
    <w:rsid w:val="004B1024"/>
    <w:rsid w:val="004B1400"/>
    <w:rsid w:val="004B23C8"/>
    <w:rsid w:val="00500ADB"/>
    <w:rsid w:val="00585B7B"/>
    <w:rsid w:val="005958BE"/>
    <w:rsid w:val="006130C6"/>
    <w:rsid w:val="006171E1"/>
    <w:rsid w:val="006506EE"/>
    <w:rsid w:val="006927E1"/>
    <w:rsid w:val="00695137"/>
    <w:rsid w:val="00771408"/>
    <w:rsid w:val="007F73BE"/>
    <w:rsid w:val="0080093F"/>
    <w:rsid w:val="00805A2B"/>
    <w:rsid w:val="00824AA2"/>
    <w:rsid w:val="00840FB2"/>
    <w:rsid w:val="00847AC1"/>
    <w:rsid w:val="008703C1"/>
    <w:rsid w:val="008A7F88"/>
    <w:rsid w:val="008F773D"/>
    <w:rsid w:val="0092402B"/>
    <w:rsid w:val="009D2339"/>
    <w:rsid w:val="009E41B7"/>
    <w:rsid w:val="009F5BB1"/>
    <w:rsid w:val="009F6DD4"/>
    <w:rsid w:val="00A02A2E"/>
    <w:rsid w:val="00A14FE9"/>
    <w:rsid w:val="00A826D5"/>
    <w:rsid w:val="00B04631"/>
    <w:rsid w:val="00B25263"/>
    <w:rsid w:val="00B33ABD"/>
    <w:rsid w:val="00B773C9"/>
    <w:rsid w:val="00B97A61"/>
    <w:rsid w:val="00BA0A9E"/>
    <w:rsid w:val="00BF04E6"/>
    <w:rsid w:val="00C41D5B"/>
    <w:rsid w:val="00C827C6"/>
    <w:rsid w:val="00CC252C"/>
    <w:rsid w:val="00CD6441"/>
    <w:rsid w:val="00D510F3"/>
    <w:rsid w:val="00D90F4E"/>
    <w:rsid w:val="00DB7A9D"/>
    <w:rsid w:val="00DE3A41"/>
    <w:rsid w:val="00EB5D63"/>
    <w:rsid w:val="00ED04D5"/>
    <w:rsid w:val="00EE1425"/>
    <w:rsid w:val="00EF397C"/>
    <w:rsid w:val="00F1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D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17E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</cp:lastModifiedBy>
  <cp:revision>38</cp:revision>
  <cp:lastPrinted>2020-12-16T09:10:00Z</cp:lastPrinted>
  <dcterms:created xsi:type="dcterms:W3CDTF">2020-10-26T09:47:00Z</dcterms:created>
  <dcterms:modified xsi:type="dcterms:W3CDTF">2020-12-16T09:11:00Z</dcterms:modified>
</cp:coreProperties>
</file>