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Pr="008C451C" w:rsidRDefault="008C451C" w:rsidP="008C451C">
      <w:pPr>
        <w:jc w:val="both"/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</w:rPr>
        <w:t xml:space="preserve">6 октября 2020 на базе МБУ ДО «ЦДО» прошло первое заседание городского методического объединения учителей русского языка и литературы. Учителя - словесники обсудили актуальные проблемы филологического образования. Познакомились с планом работы на предстоящий учебный год. На заседании выступила Кузьмина Оксана Владимировна - учитель русского языка и литературы МБОУ «СШ № 29», руководитель городского методического объединения. </w:t>
      </w:r>
    </w:p>
    <w:sectPr w:rsidR="00D02A39" w:rsidRPr="008C451C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451C"/>
    <w:rsid w:val="004D79AF"/>
    <w:rsid w:val="0055229B"/>
    <w:rsid w:val="008C451C"/>
    <w:rsid w:val="00986345"/>
    <w:rsid w:val="00D0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51C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2020-10-08T09:11:00Z</dcterms:created>
  <dcterms:modified xsi:type="dcterms:W3CDTF">2020-10-08T09:21:00Z</dcterms:modified>
</cp:coreProperties>
</file>