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706562" w:rsidRPr="00545CBD">
        <w:rPr>
          <w:rFonts w:eastAsia="Times New Roman"/>
          <w:b/>
          <w:sz w:val="24"/>
          <w:szCs w:val="24"/>
        </w:rPr>
        <w:t>2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математики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70656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07.11.2018</w:t>
      </w:r>
    </w:p>
    <w:p w:rsidR="00FE555C" w:rsidRDefault="00FE555C">
      <w:pPr>
        <w:spacing w:line="276" w:lineRule="exact"/>
        <w:rPr>
          <w:sz w:val="24"/>
          <w:szCs w:val="24"/>
        </w:rPr>
      </w:pPr>
    </w:p>
    <w:p w:rsidR="00706562" w:rsidRDefault="00706562" w:rsidP="00161FFD">
      <w:pPr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проведения: круглый стол</w:t>
      </w:r>
    </w:p>
    <w:p w:rsidR="00FE555C" w:rsidRDefault="00706562" w:rsidP="00161FFD">
      <w:pPr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проведения: Информационный центр по атомной энергии</w:t>
      </w:r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161FFD">
      <w:pPr>
        <w:spacing w:line="186" w:lineRule="auto"/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проведения  </w:t>
      </w:r>
      <w:r w:rsidR="00706562">
        <w:rPr>
          <w:rFonts w:eastAsia="Times New Roman"/>
          <w:sz w:val="24"/>
          <w:szCs w:val="24"/>
        </w:rPr>
        <w:t>15.00</w:t>
      </w:r>
      <w:r>
        <w:rPr>
          <w:rFonts w:eastAsia="Times New Roman"/>
          <w:sz w:val="24"/>
          <w:szCs w:val="24"/>
        </w:rPr>
        <w:t xml:space="preserve"> – 1</w:t>
      </w:r>
      <w:r w:rsidR="00706562">
        <w:rPr>
          <w:rFonts w:eastAsia="Times New Roman"/>
          <w:sz w:val="24"/>
          <w:szCs w:val="24"/>
        </w:rPr>
        <w:t>6.30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 w:rsidP="00161FFD">
      <w:pPr>
        <w:ind w:left="260" w:hanging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24 чел. (список прилагается)</w:t>
      </w: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FE555C" w:rsidRPr="00706562" w:rsidRDefault="00F96CEE" w:rsidP="00161FFD">
      <w:pPr>
        <w:spacing w:line="236" w:lineRule="auto"/>
        <w:ind w:left="260" w:hanging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Тема: </w:t>
      </w:r>
      <w:r w:rsidR="00706562" w:rsidRPr="00706562">
        <w:rPr>
          <w:rFonts w:eastAsia="Times New Roman"/>
          <w:bCs/>
          <w:iCs/>
          <w:sz w:val="24"/>
          <w:szCs w:val="24"/>
        </w:rPr>
        <w:t>Проблемы изучения математики и пути их решения.</w:t>
      </w:r>
    </w:p>
    <w:p w:rsidR="00706562" w:rsidRPr="00706562" w:rsidRDefault="00706562">
      <w:pPr>
        <w:ind w:left="260"/>
        <w:rPr>
          <w:rFonts w:eastAsia="Times New Roman"/>
          <w:sz w:val="24"/>
          <w:szCs w:val="24"/>
        </w:rPr>
      </w:pPr>
    </w:p>
    <w:p w:rsidR="00FE555C" w:rsidRDefault="00706562" w:rsidP="00161FFD">
      <w:pPr>
        <w:ind w:left="260" w:hanging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круглого стола</w:t>
      </w:r>
      <w:r w:rsidR="00F96CEE">
        <w:rPr>
          <w:rFonts w:eastAsia="Times New Roman"/>
          <w:sz w:val="24"/>
          <w:szCs w:val="24"/>
        </w:rPr>
        <w:t>:</w:t>
      </w:r>
    </w:p>
    <w:p w:rsidR="00FE555C" w:rsidRDefault="00FE555C">
      <w:pPr>
        <w:spacing w:line="13" w:lineRule="exact"/>
        <w:rPr>
          <w:sz w:val="24"/>
          <w:szCs w:val="24"/>
        </w:rPr>
      </w:pPr>
    </w:p>
    <w:p w:rsidR="00FE555C" w:rsidRDefault="00FE555C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E555C" w:rsidRDefault="00FE555C">
      <w:pPr>
        <w:spacing w:line="13" w:lineRule="exact"/>
        <w:rPr>
          <w:sz w:val="24"/>
          <w:szCs w:val="24"/>
        </w:rPr>
      </w:pPr>
    </w:p>
    <w:p w:rsidR="00706562" w:rsidRDefault="0070656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CE7F9D" w:rsidRPr="00706562" w:rsidRDefault="00706562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iCs/>
          <w:sz w:val="24"/>
          <w:szCs w:val="24"/>
        </w:rPr>
        <w:t>Проблемы изучен</w:t>
      </w:r>
      <w:r>
        <w:rPr>
          <w:rFonts w:eastAsia="Times New Roman"/>
          <w:bCs/>
          <w:iCs/>
          <w:sz w:val="24"/>
          <w:szCs w:val="24"/>
        </w:rPr>
        <w:t>ия математики и пути их решения</w:t>
      </w:r>
      <w:r w:rsidRPr="00706562">
        <w:rPr>
          <w:rFonts w:eastAsia="Times New Roman"/>
          <w:bCs/>
          <w:sz w:val="24"/>
          <w:szCs w:val="24"/>
        </w:rPr>
        <w:t xml:space="preserve"> </w:t>
      </w:r>
      <w:r w:rsidR="00545CBD">
        <w:rPr>
          <w:rFonts w:eastAsia="Times New Roman"/>
          <w:bCs/>
          <w:sz w:val="24"/>
          <w:szCs w:val="24"/>
        </w:rPr>
        <w:t>(</w:t>
      </w:r>
      <w:r w:rsidR="00F96CEE" w:rsidRPr="00706562">
        <w:rPr>
          <w:rFonts w:eastAsia="Times New Roman"/>
          <w:bCs/>
          <w:sz w:val="24"/>
          <w:szCs w:val="24"/>
        </w:rPr>
        <w:t>Васинова Н.Д., заведующий методическим отделом, методист</w:t>
      </w:r>
      <w:r w:rsidR="00DE7F78">
        <w:rPr>
          <w:rFonts w:eastAsia="Times New Roman"/>
          <w:bCs/>
          <w:sz w:val="24"/>
          <w:szCs w:val="24"/>
        </w:rPr>
        <w:t>а</w:t>
      </w:r>
      <w:r w:rsidR="00F96CEE" w:rsidRPr="00706562">
        <w:rPr>
          <w:rFonts w:eastAsia="Times New Roman"/>
          <w:bCs/>
          <w:sz w:val="24"/>
          <w:szCs w:val="24"/>
        </w:rPr>
        <w:t xml:space="preserve"> МБУ ДО «ЦДО»</w:t>
      </w:r>
      <w:r w:rsidR="00545CBD">
        <w:rPr>
          <w:rFonts w:eastAsia="Times New Roman"/>
          <w:bCs/>
          <w:sz w:val="24"/>
          <w:szCs w:val="24"/>
        </w:rPr>
        <w:t>).</w:t>
      </w:r>
    </w:p>
    <w:p w:rsidR="00CE7F9D" w:rsidRPr="00706562" w:rsidRDefault="00F96CEE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>Наличие пробелов в знаниях учащихся по базовой программе курса в начальной школе, как причина неуспеш</w:t>
      </w:r>
      <w:r w:rsidR="00545CBD">
        <w:rPr>
          <w:rFonts w:eastAsia="Times New Roman"/>
          <w:bCs/>
          <w:sz w:val="24"/>
          <w:szCs w:val="24"/>
        </w:rPr>
        <w:t>ных детей в обучении математике (</w:t>
      </w:r>
      <w:proofErr w:type="spellStart"/>
      <w:r w:rsidRPr="00706562">
        <w:rPr>
          <w:rFonts w:eastAsia="Times New Roman"/>
          <w:bCs/>
          <w:sz w:val="24"/>
          <w:szCs w:val="24"/>
        </w:rPr>
        <w:t>Лагуткина</w:t>
      </w:r>
      <w:proofErr w:type="spellEnd"/>
      <w:r w:rsidRPr="00706562">
        <w:rPr>
          <w:rFonts w:eastAsia="Times New Roman"/>
          <w:bCs/>
          <w:sz w:val="24"/>
          <w:szCs w:val="24"/>
        </w:rPr>
        <w:t xml:space="preserve"> Э.П., учител</w:t>
      </w:r>
      <w:r w:rsidR="00EB00B5">
        <w:rPr>
          <w:rFonts w:eastAsia="Times New Roman"/>
          <w:bCs/>
          <w:sz w:val="24"/>
          <w:szCs w:val="24"/>
        </w:rPr>
        <w:t>я</w:t>
      </w:r>
      <w:r w:rsidRPr="00706562">
        <w:rPr>
          <w:rFonts w:eastAsia="Times New Roman"/>
          <w:bCs/>
          <w:sz w:val="24"/>
          <w:szCs w:val="24"/>
        </w:rPr>
        <w:t xml:space="preserve"> математики МБОУ «Гимназия № 4»</w:t>
      </w:r>
      <w:r w:rsidR="00545CBD">
        <w:rPr>
          <w:rFonts w:eastAsia="Times New Roman"/>
          <w:bCs/>
          <w:sz w:val="24"/>
          <w:szCs w:val="24"/>
        </w:rPr>
        <w:t>)</w:t>
      </w:r>
      <w:r w:rsidRPr="00706562">
        <w:rPr>
          <w:rFonts w:eastAsia="Times New Roman"/>
          <w:bCs/>
          <w:sz w:val="24"/>
          <w:szCs w:val="24"/>
        </w:rPr>
        <w:t>.</w:t>
      </w:r>
    </w:p>
    <w:p w:rsidR="00CE7F9D" w:rsidRPr="00706562" w:rsidRDefault="00F96CEE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>Результаты ГИА по математике как один из показателей качества освоения программы з</w:t>
      </w:r>
      <w:r w:rsidR="00545CBD">
        <w:rPr>
          <w:rFonts w:eastAsia="Times New Roman"/>
          <w:bCs/>
          <w:sz w:val="24"/>
          <w:szCs w:val="24"/>
        </w:rPr>
        <w:t>а курс основной и старшей школы</w:t>
      </w:r>
      <w:r w:rsidRPr="00706562">
        <w:rPr>
          <w:rFonts w:eastAsia="Times New Roman"/>
          <w:bCs/>
          <w:sz w:val="24"/>
          <w:szCs w:val="24"/>
        </w:rPr>
        <w:t xml:space="preserve"> </w:t>
      </w:r>
      <w:r w:rsidR="00545CBD">
        <w:rPr>
          <w:rFonts w:eastAsia="Times New Roman"/>
          <w:bCs/>
          <w:sz w:val="24"/>
          <w:szCs w:val="24"/>
        </w:rPr>
        <w:t>(</w:t>
      </w:r>
      <w:r w:rsidRPr="00706562">
        <w:rPr>
          <w:rFonts w:eastAsia="Times New Roman"/>
          <w:bCs/>
          <w:sz w:val="24"/>
          <w:szCs w:val="24"/>
        </w:rPr>
        <w:t>Елисеева С.М., учитель математики МБОУ «СШ № 29»</w:t>
      </w:r>
      <w:r w:rsidR="00545CBD">
        <w:rPr>
          <w:rFonts w:eastAsia="Times New Roman"/>
          <w:bCs/>
          <w:sz w:val="24"/>
          <w:szCs w:val="24"/>
        </w:rPr>
        <w:t>)</w:t>
      </w:r>
      <w:r w:rsidRPr="00706562">
        <w:rPr>
          <w:rFonts w:eastAsia="Times New Roman"/>
          <w:bCs/>
          <w:sz w:val="24"/>
          <w:szCs w:val="24"/>
        </w:rPr>
        <w:t>.</w:t>
      </w:r>
    </w:p>
    <w:p w:rsidR="00CE7F9D" w:rsidRPr="00706562" w:rsidRDefault="00F96CEE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>Использование продуктивных форм и методов обучения на уроках как один из путей повышения мотив</w:t>
      </w:r>
      <w:r w:rsidR="00545CBD">
        <w:rPr>
          <w:rFonts w:eastAsia="Times New Roman"/>
          <w:bCs/>
          <w:sz w:val="24"/>
          <w:szCs w:val="24"/>
        </w:rPr>
        <w:t>ации обучающихся (Тютюнник Т.Е.,</w:t>
      </w:r>
      <w:r w:rsidRPr="00706562">
        <w:rPr>
          <w:rFonts w:eastAsia="Times New Roman"/>
          <w:bCs/>
          <w:sz w:val="24"/>
          <w:szCs w:val="24"/>
        </w:rPr>
        <w:t xml:space="preserve"> учитель математики МБОУ «Лицей №1 им. академика Б.Н. Петрова»</w:t>
      </w:r>
      <w:r w:rsidR="00545CBD">
        <w:rPr>
          <w:rFonts w:eastAsia="Times New Roman"/>
          <w:bCs/>
          <w:sz w:val="24"/>
          <w:szCs w:val="24"/>
        </w:rPr>
        <w:t>).</w:t>
      </w:r>
    </w:p>
    <w:p w:rsidR="00CE7F9D" w:rsidRPr="00724C37" w:rsidRDefault="00F96CEE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>Внеурочная деятельность как одна из важнейших составляющих процесса математ</w:t>
      </w:r>
      <w:r w:rsidR="00545CBD">
        <w:rPr>
          <w:rFonts w:eastAsia="Times New Roman"/>
          <w:bCs/>
          <w:sz w:val="24"/>
          <w:szCs w:val="24"/>
        </w:rPr>
        <w:t>ического образования школьников</w:t>
      </w:r>
      <w:r w:rsidRPr="00706562">
        <w:rPr>
          <w:rFonts w:eastAsia="Times New Roman"/>
          <w:bCs/>
          <w:sz w:val="24"/>
          <w:szCs w:val="24"/>
        </w:rPr>
        <w:t xml:space="preserve"> </w:t>
      </w:r>
      <w:r w:rsidR="00545CBD">
        <w:rPr>
          <w:rFonts w:eastAsia="Times New Roman"/>
          <w:bCs/>
          <w:sz w:val="24"/>
          <w:szCs w:val="24"/>
        </w:rPr>
        <w:t>(</w:t>
      </w:r>
      <w:r w:rsidRPr="00706562">
        <w:rPr>
          <w:rFonts w:eastAsia="Times New Roman"/>
          <w:bCs/>
          <w:sz w:val="24"/>
          <w:szCs w:val="24"/>
        </w:rPr>
        <w:t>Давыдовская А.Ю., учитель математики МБОУ «СШ № 33»</w:t>
      </w:r>
      <w:r w:rsidR="00545CBD">
        <w:rPr>
          <w:rFonts w:eastAsia="Times New Roman"/>
          <w:bCs/>
          <w:sz w:val="24"/>
          <w:szCs w:val="24"/>
        </w:rPr>
        <w:t>)</w:t>
      </w:r>
      <w:r w:rsidRPr="00706562">
        <w:rPr>
          <w:rFonts w:eastAsia="Times New Roman"/>
          <w:bCs/>
          <w:sz w:val="24"/>
          <w:szCs w:val="24"/>
        </w:rPr>
        <w:t>.</w:t>
      </w:r>
    </w:p>
    <w:p w:rsidR="00CE7F9D" w:rsidRPr="00706562" w:rsidRDefault="00F96CEE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>Формирование математиче</w:t>
      </w:r>
      <w:r w:rsidR="00545CBD">
        <w:rPr>
          <w:rFonts w:eastAsia="Times New Roman"/>
          <w:bCs/>
          <w:sz w:val="24"/>
          <w:szCs w:val="24"/>
        </w:rPr>
        <w:t xml:space="preserve">ского мировоззрения </w:t>
      </w:r>
      <w:proofErr w:type="gramStart"/>
      <w:r w:rsidR="00545CBD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06562">
        <w:rPr>
          <w:rFonts w:eastAsia="Times New Roman"/>
          <w:bCs/>
          <w:sz w:val="24"/>
          <w:szCs w:val="24"/>
        </w:rPr>
        <w:t xml:space="preserve"> </w:t>
      </w:r>
      <w:r w:rsidR="00545CBD">
        <w:rPr>
          <w:rFonts w:eastAsia="Times New Roman"/>
          <w:bCs/>
          <w:sz w:val="24"/>
          <w:szCs w:val="24"/>
        </w:rPr>
        <w:t>(</w:t>
      </w:r>
      <w:r w:rsidRPr="00706562">
        <w:rPr>
          <w:rFonts w:eastAsia="Times New Roman"/>
          <w:bCs/>
          <w:sz w:val="24"/>
          <w:szCs w:val="24"/>
        </w:rPr>
        <w:t>Дементьева Н.Э., учитель математики МБОУ «СШ № 29»</w:t>
      </w:r>
      <w:r w:rsidR="00545CBD">
        <w:rPr>
          <w:rFonts w:eastAsia="Times New Roman"/>
          <w:bCs/>
          <w:sz w:val="24"/>
          <w:szCs w:val="24"/>
        </w:rPr>
        <w:t>)</w:t>
      </w:r>
      <w:r w:rsidRPr="00706562">
        <w:rPr>
          <w:rFonts w:eastAsia="Times New Roman"/>
          <w:bCs/>
          <w:sz w:val="24"/>
          <w:szCs w:val="24"/>
        </w:rPr>
        <w:t xml:space="preserve">. </w:t>
      </w:r>
    </w:p>
    <w:p w:rsidR="00FE555C" w:rsidRDefault="00FE555C">
      <w:pPr>
        <w:spacing w:line="200" w:lineRule="exact"/>
        <w:rPr>
          <w:sz w:val="24"/>
          <w:szCs w:val="24"/>
        </w:rPr>
      </w:pPr>
    </w:p>
    <w:p w:rsidR="00FE555C" w:rsidRDefault="00FE555C">
      <w:pPr>
        <w:spacing w:line="200" w:lineRule="exact"/>
        <w:rPr>
          <w:sz w:val="24"/>
          <w:szCs w:val="24"/>
        </w:rPr>
      </w:pPr>
    </w:p>
    <w:p w:rsidR="00EE7FDC" w:rsidRPr="00A5627C" w:rsidRDefault="00EE7FDC" w:rsidP="003E0C9E">
      <w:pPr>
        <w:pStyle w:val="a4"/>
        <w:ind w:firstLine="360"/>
        <w:jc w:val="both"/>
        <w:rPr>
          <w:rFonts w:eastAsia="Times New Roman"/>
          <w:iCs/>
        </w:rPr>
      </w:pPr>
      <w:r w:rsidRPr="00A5627C">
        <w:rPr>
          <w:b/>
        </w:rPr>
        <w:t>По первому вопросу слушали</w:t>
      </w:r>
      <w:r w:rsidRPr="00A5627C">
        <w:t xml:space="preserve"> </w:t>
      </w:r>
      <w:r w:rsidRPr="00A5627C">
        <w:rPr>
          <w:rFonts w:eastAsia="Times New Roman"/>
        </w:rPr>
        <w:t xml:space="preserve">Васинову  Н.Д., заведующего методическим отделом, </w:t>
      </w:r>
      <w:proofErr w:type="gramStart"/>
      <w:r w:rsidRPr="00A5627C">
        <w:rPr>
          <w:rFonts w:eastAsia="Times New Roman"/>
        </w:rPr>
        <w:t>методис</w:t>
      </w:r>
      <w:r w:rsidR="00A5627C">
        <w:rPr>
          <w:rFonts w:eastAsia="Times New Roman"/>
        </w:rPr>
        <w:t>т</w:t>
      </w:r>
      <w:proofErr w:type="gramEnd"/>
      <w:r w:rsidR="00E73E98">
        <w:rPr>
          <w:rFonts w:eastAsia="Times New Roman"/>
        </w:rPr>
        <w:t xml:space="preserve"> </w:t>
      </w:r>
      <w:r w:rsidRPr="00A5627C">
        <w:rPr>
          <w:rFonts w:eastAsia="Times New Roman"/>
        </w:rPr>
        <w:t xml:space="preserve">а МБУ ДО «ЦДО», которая обозначила </w:t>
      </w:r>
      <w:r w:rsidRPr="00A5627C">
        <w:rPr>
          <w:rFonts w:eastAsia="Times New Roman"/>
          <w:iCs/>
        </w:rPr>
        <w:t>основные проблемы изучения математики (презентация прилагается).</w:t>
      </w:r>
    </w:p>
    <w:p w:rsidR="00FE555C" w:rsidRPr="00A5627C" w:rsidRDefault="00EE7FDC" w:rsidP="003E0C9E">
      <w:pPr>
        <w:pStyle w:val="a4"/>
        <w:ind w:firstLine="360"/>
        <w:jc w:val="both"/>
        <w:rPr>
          <w:rFonts w:eastAsia="Times New Roman"/>
        </w:rPr>
      </w:pPr>
      <w:r w:rsidRPr="00A5627C">
        <w:rPr>
          <w:b/>
        </w:rPr>
        <w:t xml:space="preserve">По второму вопросу слушали </w:t>
      </w:r>
      <w:proofErr w:type="spellStart"/>
      <w:r w:rsidR="00EB00B5" w:rsidRPr="00EB00B5">
        <w:t>Ермоловского</w:t>
      </w:r>
      <w:proofErr w:type="spellEnd"/>
      <w:r w:rsidR="00EB00B5" w:rsidRPr="00EB00B5">
        <w:t xml:space="preserve"> С.А.,</w:t>
      </w:r>
      <w:r w:rsidR="00EB00B5">
        <w:rPr>
          <w:b/>
        </w:rPr>
        <w:t xml:space="preserve"> </w:t>
      </w:r>
      <w:proofErr w:type="spellStart"/>
      <w:r w:rsidRPr="00A5627C">
        <w:rPr>
          <w:rFonts w:eastAsia="Times New Roman"/>
        </w:rPr>
        <w:t>Лагуткину</w:t>
      </w:r>
      <w:proofErr w:type="spellEnd"/>
      <w:r w:rsidRPr="00A5627C">
        <w:rPr>
          <w:rFonts w:eastAsia="Times New Roman"/>
        </w:rPr>
        <w:t xml:space="preserve"> Э.П., учителя математики МБОУ «Гимназия № 4», руководителя ШМО, которая представила опыт работы по теме «Наличие пробелов в знаниях учащихся по базовой программе курса в начальной школе, как причина неуспешных детей в обучении математике» (презентация прилагается).</w:t>
      </w:r>
    </w:p>
    <w:p w:rsidR="00EE7FDC" w:rsidRPr="00A5627C" w:rsidRDefault="00EE7FDC" w:rsidP="003E0C9E">
      <w:pPr>
        <w:pStyle w:val="a4"/>
        <w:ind w:firstLine="360"/>
        <w:jc w:val="both"/>
      </w:pPr>
      <w:r w:rsidRPr="00A5627C">
        <w:rPr>
          <w:rFonts w:eastAsia="Times New Roman"/>
          <w:b/>
        </w:rPr>
        <w:t>По третьему вопросу слушали</w:t>
      </w:r>
      <w:r w:rsidRPr="00A5627C">
        <w:rPr>
          <w:rFonts w:eastAsia="Times New Roman"/>
        </w:rPr>
        <w:t xml:space="preserve"> Елисееву С.М., учителя математики МБОУ «СШ № 29», которая представила опыт работы по  применению дистанционных образовательных технологий при подготовке учащихся к итоговой аттестации по математике (презентация прилагается).</w:t>
      </w:r>
    </w:p>
    <w:p w:rsidR="00E73E98" w:rsidRPr="00E73E98" w:rsidRDefault="00E73E98" w:rsidP="003E0C9E">
      <w:pPr>
        <w:pStyle w:val="a4"/>
        <w:ind w:firstLine="360"/>
        <w:jc w:val="both"/>
        <w:rPr>
          <w:rFonts w:eastAsia="Times New Roman"/>
        </w:rPr>
      </w:pPr>
      <w:r w:rsidRPr="00A5627C">
        <w:rPr>
          <w:rFonts w:eastAsia="Times New Roman"/>
          <w:b/>
        </w:rPr>
        <w:t xml:space="preserve">По </w:t>
      </w:r>
      <w:r>
        <w:rPr>
          <w:rFonts w:eastAsia="Times New Roman"/>
          <w:b/>
        </w:rPr>
        <w:t>четвертому</w:t>
      </w:r>
      <w:r w:rsidRPr="00A5627C">
        <w:rPr>
          <w:rFonts w:eastAsia="Times New Roman"/>
          <w:b/>
        </w:rPr>
        <w:t xml:space="preserve"> вопросу слушали</w:t>
      </w:r>
      <w:r w:rsidRPr="00A5627C">
        <w:rPr>
          <w:rFonts w:eastAsia="Times New Roman"/>
        </w:rPr>
        <w:t xml:space="preserve"> </w:t>
      </w:r>
      <w:r>
        <w:rPr>
          <w:rFonts w:eastAsia="Times New Roman"/>
        </w:rPr>
        <w:t>Тютюнник Т.Е.</w:t>
      </w:r>
      <w:r w:rsidRPr="00A5627C">
        <w:rPr>
          <w:rFonts w:eastAsia="Times New Roman"/>
        </w:rPr>
        <w:t>, учителя математики МБОУ «</w:t>
      </w:r>
      <w:r>
        <w:rPr>
          <w:rFonts w:eastAsia="Times New Roman"/>
        </w:rPr>
        <w:t>Лицей № 1 им. академика Б.Н. Петрова</w:t>
      </w:r>
      <w:r w:rsidRPr="00A5627C">
        <w:rPr>
          <w:rFonts w:eastAsia="Times New Roman"/>
        </w:rPr>
        <w:t xml:space="preserve">», которая представила опыт работы по  </w:t>
      </w:r>
      <w:r w:rsidR="00DE7F78">
        <w:rPr>
          <w:rFonts w:eastAsia="Times New Roman"/>
          <w:bCs/>
          <w:sz w:val="24"/>
          <w:szCs w:val="24"/>
        </w:rPr>
        <w:t>и</w:t>
      </w:r>
      <w:r w:rsidR="00DE7F78" w:rsidRPr="00706562">
        <w:rPr>
          <w:rFonts w:eastAsia="Times New Roman"/>
          <w:bCs/>
          <w:sz w:val="24"/>
          <w:szCs w:val="24"/>
        </w:rPr>
        <w:t>спользовани</w:t>
      </w:r>
      <w:r w:rsidR="00DE7F78">
        <w:rPr>
          <w:rFonts w:eastAsia="Times New Roman"/>
          <w:bCs/>
          <w:sz w:val="24"/>
          <w:szCs w:val="24"/>
        </w:rPr>
        <w:t>ю</w:t>
      </w:r>
      <w:r w:rsidR="00DE7F78" w:rsidRPr="00706562">
        <w:rPr>
          <w:rFonts w:eastAsia="Times New Roman"/>
          <w:bCs/>
          <w:sz w:val="24"/>
          <w:szCs w:val="24"/>
        </w:rPr>
        <w:t xml:space="preserve"> продуктивных форм и методов обучения на уроках как один из путей повышения мотив</w:t>
      </w:r>
      <w:r w:rsidR="00DE7F78">
        <w:rPr>
          <w:rFonts w:eastAsia="Times New Roman"/>
          <w:bCs/>
          <w:sz w:val="24"/>
          <w:szCs w:val="24"/>
        </w:rPr>
        <w:t xml:space="preserve">ации обучающихся </w:t>
      </w:r>
      <w:r w:rsidRPr="00A5627C">
        <w:rPr>
          <w:rFonts w:eastAsia="Times New Roman"/>
        </w:rPr>
        <w:t>(презентация прилагается).</w:t>
      </w:r>
    </w:p>
    <w:p w:rsidR="00E73E98" w:rsidRPr="00A5627C" w:rsidRDefault="00E73E98" w:rsidP="003E0C9E">
      <w:pPr>
        <w:pStyle w:val="a4"/>
        <w:ind w:firstLine="360"/>
        <w:jc w:val="both"/>
      </w:pPr>
      <w:r w:rsidRPr="00A5627C">
        <w:rPr>
          <w:rFonts w:eastAsia="Times New Roman"/>
          <w:b/>
        </w:rPr>
        <w:t xml:space="preserve">По </w:t>
      </w:r>
      <w:r>
        <w:rPr>
          <w:rFonts w:eastAsia="Times New Roman"/>
          <w:b/>
        </w:rPr>
        <w:t>пято</w:t>
      </w:r>
      <w:r w:rsidRPr="00A5627C">
        <w:rPr>
          <w:rFonts w:eastAsia="Times New Roman"/>
          <w:b/>
        </w:rPr>
        <w:t>му вопросу слушали</w:t>
      </w:r>
      <w:r w:rsidRPr="00A5627C">
        <w:rPr>
          <w:rFonts w:eastAsia="Times New Roman"/>
        </w:rPr>
        <w:t xml:space="preserve"> </w:t>
      </w:r>
      <w:proofErr w:type="spellStart"/>
      <w:r w:rsidR="00DE7F78" w:rsidRPr="00706562">
        <w:rPr>
          <w:rFonts w:eastAsia="Times New Roman"/>
          <w:bCs/>
          <w:sz w:val="24"/>
          <w:szCs w:val="24"/>
        </w:rPr>
        <w:t>Давыдовск</w:t>
      </w:r>
      <w:r w:rsidR="00DE7F78">
        <w:rPr>
          <w:rFonts w:eastAsia="Times New Roman"/>
          <w:bCs/>
          <w:sz w:val="24"/>
          <w:szCs w:val="24"/>
        </w:rPr>
        <w:t>ую</w:t>
      </w:r>
      <w:proofErr w:type="spellEnd"/>
      <w:r w:rsidR="00DE7F78" w:rsidRPr="00706562">
        <w:rPr>
          <w:rFonts w:eastAsia="Times New Roman"/>
          <w:bCs/>
          <w:sz w:val="24"/>
          <w:szCs w:val="24"/>
        </w:rPr>
        <w:t xml:space="preserve"> А.Ю., учител</w:t>
      </w:r>
      <w:r w:rsidR="00DE7F78">
        <w:rPr>
          <w:rFonts w:eastAsia="Times New Roman"/>
          <w:bCs/>
          <w:sz w:val="24"/>
          <w:szCs w:val="24"/>
        </w:rPr>
        <w:t>я</w:t>
      </w:r>
      <w:r w:rsidR="00DE7F78" w:rsidRPr="00706562">
        <w:rPr>
          <w:rFonts w:eastAsia="Times New Roman"/>
          <w:bCs/>
          <w:sz w:val="24"/>
          <w:szCs w:val="24"/>
        </w:rPr>
        <w:t xml:space="preserve"> математики МБОУ «СШ № 33»</w:t>
      </w:r>
      <w:r w:rsidRPr="00A5627C">
        <w:rPr>
          <w:rFonts w:eastAsia="Times New Roman"/>
        </w:rPr>
        <w:t xml:space="preserve">, </w:t>
      </w:r>
      <w:r w:rsidR="00DE7F78">
        <w:rPr>
          <w:rFonts w:eastAsia="Times New Roman"/>
        </w:rPr>
        <w:t xml:space="preserve">которая представила опыт работы по теме </w:t>
      </w:r>
      <w:r w:rsidR="00DE7F78">
        <w:rPr>
          <w:rFonts w:eastAsia="Times New Roman"/>
          <w:bCs/>
          <w:sz w:val="24"/>
          <w:szCs w:val="24"/>
        </w:rPr>
        <w:t>в</w:t>
      </w:r>
      <w:r w:rsidR="00DE7F78" w:rsidRPr="00706562">
        <w:rPr>
          <w:rFonts w:eastAsia="Times New Roman"/>
          <w:bCs/>
          <w:sz w:val="24"/>
          <w:szCs w:val="24"/>
        </w:rPr>
        <w:t>неурочная деятельность как одна из важнейших составляющих процесса математ</w:t>
      </w:r>
      <w:r w:rsidR="00DE7F78">
        <w:rPr>
          <w:rFonts w:eastAsia="Times New Roman"/>
          <w:bCs/>
          <w:sz w:val="24"/>
          <w:szCs w:val="24"/>
        </w:rPr>
        <w:t>ического образования школьников</w:t>
      </w:r>
      <w:r w:rsidR="00DE7F78" w:rsidRPr="00706562">
        <w:rPr>
          <w:rFonts w:eastAsia="Times New Roman"/>
          <w:bCs/>
          <w:sz w:val="24"/>
          <w:szCs w:val="24"/>
        </w:rPr>
        <w:t xml:space="preserve"> </w:t>
      </w:r>
      <w:r w:rsidRPr="00A5627C">
        <w:rPr>
          <w:rFonts w:eastAsia="Times New Roman"/>
        </w:rPr>
        <w:t>(презентация прилагается).</w:t>
      </w:r>
    </w:p>
    <w:p w:rsidR="00E73E98" w:rsidRDefault="00E73E98" w:rsidP="00E73E98">
      <w:pPr>
        <w:spacing w:line="200" w:lineRule="exact"/>
        <w:rPr>
          <w:sz w:val="24"/>
          <w:szCs w:val="24"/>
        </w:rPr>
      </w:pPr>
    </w:p>
    <w:p w:rsidR="00E73E98" w:rsidRDefault="00DE7F78" w:rsidP="003E0C9E">
      <w:pPr>
        <w:pStyle w:val="a4"/>
        <w:ind w:firstLine="360"/>
        <w:jc w:val="both"/>
        <w:rPr>
          <w:rFonts w:eastAsia="Times New Roman"/>
        </w:rPr>
      </w:pPr>
      <w:r w:rsidRPr="00C15AA9">
        <w:rPr>
          <w:rFonts w:eastAsia="Times New Roman"/>
          <w:b/>
        </w:rPr>
        <w:lastRenderedPageBreak/>
        <w:t>По шестому вопросу слушали</w:t>
      </w:r>
      <w:r w:rsidRPr="00C15AA9">
        <w:rPr>
          <w:rFonts w:eastAsia="Times New Roman"/>
        </w:rPr>
        <w:t xml:space="preserve"> Дементьеву  Н.Э., учителя математики МБОУ «СШ № 29»</w:t>
      </w:r>
      <w:r w:rsidR="00C15AA9">
        <w:rPr>
          <w:rFonts w:eastAsia="Times New Roman"/>
        </w:rPr>
        <w:t xml:space="preserve">, </w:t>
      </w:r>
      <w:r w:rsidRPr="00C15AA9">
        <w:rPr>
          <w:rFonts w:eastAsia="Times New Roman"/>
        </w:rPr>
        <w:t>руководителя ШМО</w:t>
      </w:r>
      <w:r w:rsidR="00C15AA9">
        <w:rPr>
          <w:rFonts w:eastAsia="Times New Roman"/>
        </w:rPr>
        <w:t>,</w:t>
      </w:r>
      <w:r w:rsidRPr="00C15AA9">
        <w:rPr>
          <w:rFonts w:eastAsia="Times New Roman"/>
        </w:rPr>
        <w:t xml:space="preserve"> которая представила опыт работы по теме формирование математического мировоззрения </w:t>
      </w:r>
      <w:proofErr w:type="gramStart"/>
      <w:r w:rsidRPr="00C15AA9">
        <w:rPr>
          <w:rFonts w:eastAsia="Times New Roman"/>
        </w:rPr>
        <w:t>обучающихся</w:t>
      </w:r>
      <w:proofErr w:type="gramEnd"/>
      <w:r w:rsidR="00C15AA9">
        <w:rPr>
          <w:rFonts w:eastAsia="Times New Roman"/>
        </w:rPr>
        <w:t xml:space="preserve"> (текст выступления прилагается).</w:t>
      </w:r>
    </w:p>
    <w:p w:rsidR="00C15AA9" w:rsidRDefault="00C15AA9" w:rsidP="00C15AA9">
      <w:pPr>
        <w:pStyle w:val="a4"/>
        <w:jc w:val="both"/>
        <w:rPr>
          <w:rFonts w:eastAsia="Times New Roman"/>
        </w:rPr>
      </w:pPr>
    </w:p>
    <w:p w:rsidR="00C15AA9" w:rsidRPr="00C15AA9" w:rsidRDefault="00C15AA9" w:rsidP="003E0C9E">
      <w:pPr>
        <w:pStyle w:val="a4"/>
        <w:ind w:firstLine="260"/>
        <w:jc w:val="both"/>
        <w:rPr>
          <w:sz w:val="24"/>
          <w:szCs w:val="24"/>
        </w:rPr>
      </w:pPr>
      <w:r w:rsidRPr="00C15AA9">
        <w:rPr>
          <w:rFonts w:eastAsia="Times New Roman"/>
          <w:b/>
          <w:sz w:val="24"/>
          <w:szCs w:val="24"/>
        </w:rPr>
        <w:t>Решили:</w:t>
      </w:r>
      <w:r>
        <w:rPr>
          <w:rFonts w:eastAsia="Times New Roman"/>
          <w:b/>
          <w:sz w:val="24"/>
          <w:szCs w:val="24"/>
        </w:rPr>
        <w:t xml:space="preserve"> </w:t>
      </w:r>
      <w:r w:rsidRPr="00C15AA9">
        <w:rPr>
          <w:rFonts w:eastAsia="Times New Roman"/>
          <w:sz w:val="24"/>
          <w:szCs w:val="24"/>
        </w:rPr>
        <w:t>резолюцию круглого стола принять к исполнению</w:t>
      </w:r>
      <w:r>
        <w:rPr>
          <w:rFonts w:eastAsia="Times New Roman"/>
          <w:sz w:val="24"/>
          <w:szCs w:val="24"/>
        </w:rPr>
        <w:t xml:space="preserve"> (прилагается)</w:t>
      </w:r>
      <w:r w:rsidRPr="00C15AA9">
        <w:rPr>
          <w:rFonts w:eastAsia="Times New Roman"/>
          <w:sz w:val="24"/>
          <w:szCs w:val="24"/>
        </w:rPr>
        <w:t>.</w:t>
      </w:r>
    </w:p>
    <w:p w:rsidR="00FE555C" w:rsidRPr="00C15AA9" w:rsidRDefault="00FE555C">
      <w:pPr>
        <w:spacing w:line="200" w:lineRule="exact"/>
        <w:rPr>
          <w:sz w:val="24"/>
          <w:szCs w:val="24"/>
        </w:rPr>
      </w:pPr>
    </w:p>
    <w:p w:rsidR="00FE555C" w:rsidRDefault="00FE555C">
      <w:pPr>
        <w:spacing w:line="200" w:lineRule="exact"/>
        <w:rPr>
          <w:sz w:val="24"/>
          <w:szCs w:val="24"/>
        </w:rPr>
      </w:pPr>
    </w:p>
    <w:p w:rsidR="00FE555C" w:rsidRDefault="00FE555C">
      <w:pPr>
        <w:spacing w:line="334" w:lineRule="exact"/>
        <w:rPr>
          <w:sz w:val="24"/>
          <w:szCs w:val="24"/>
        </w:rPr>
      </w:pPr>
    </w:p>
    <w:p w:rsidR="00545CBD" w:rsidRDefault="00F96CEE" w:rsidP="00545CBD">
      <w:pPr>
        <w:tabs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</w:t>
      </w:r>
      <w:r w:rsidR="00545CBD">
        <w:rPr>
          <w:rFonts w:eastAsia="Times New Roman"/>
          <w:sz w:val="24"/>
          <w:szCs w:val="24"/>
        </w:rPr>
        <w:t>ГМО</w:t>
      </w:r>
      <w:r>
        <w:rPr>
          <w:sz w:val="20"/>
          <w:szCs w:val="20"/>
        </w:rPr>
        <w:tab/>
      </w:r>
      <w:r w:rsidR="00545CBD">
        <w:rPr>
          <w:sz w:val="20"/>
          <w:szCs w:val="20"/>
        </w:rPr>
        <w:t xml:space="preserve"> </w:t>
      </w:r>
      <w:r w:rsidR="00545CBD">
        <w:rPr>
          <w:rFonts w:eastAsia="Times New Roman"/>
          <w:sz w:val="23"/>
          <w:szCs w:val="23"/>
        </w:rPr>
        <w:t>Н.Д. Васинова</w:t>
      </w:r>
    </w:p>
    <w:sectPr w:rsidR="00545CBD" w:rsidSect="00FE555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1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2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161FFD"/>
    <w:rsid w:val="003E0C9E"/>
    <w:rsid w:val="00545CBD"/>
    <w:rsid w:val="00672995"/>
    <w:rsid w:val="00676955"/>
    <w:rsid w:val="00706562"/>
    <w:rsid w:val="00724C37"/>
    <w:rsid w:val="00A5627C"/>
    <w:rsid w:val="00C15AA9"/>
    <w:rsid w:val="00CE7F9D"/>
    <w:rsid w:val="00DE7F78"/>
    <w:rsid w:val="00E73E98"/>
    <w:rsid w:val="00EB00B5"/>
    <w:rsid w:val="00EE7FDC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56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4</cp:revision>
  <dcterms:created xsi:type="dcterms:W3CDTF">2019-04-29T17:59:00Z</dcterms:created>
  <dcterms:modified xsi:type="dcterms:W3CDTF">2019-05-06T08:58:00Z</dcterms:modified>
</cp:coreProperties>
</file>