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BC" w:rsidRPr="00493893" w:rsidRDefault="00AE71BC" w:rsidP="00AE71BC">
      <w:pPr>
        <w:ind w:left="3540" w:hanging="3540"/>
        <w:jc w:val="center"/>
        <w:rPr>
          <w:rFonts w:cs="Times New Roman"/>
          <w:sz w:val="28"/>
          <w:szCs w:val="28"/>
        </w:rPr>
      </w:pPr>
      <w:r w:rsidRPr="00493893">
        <w:rPr>
          <w:rFonts w:cs="Times New Roman"/>
          <w:sz w:val="28"/>
          <w:szCs w:val="28"/>
          <w:highlight w:val="yellow"/>
        </w:rPr>
        <w:t xml:space="preserve">В каталоге </w:t>
      </w:r>
      <w:r w:rsidR="00493893" w:rsidRPr="00493893">
        <w:rPr>
          <w:rFonts w:cs="Times New Roman"/>
          <w:sz w:val="28"/>
          <w:szCs w:val="28"/>
          <w:highlight w:val="yellow"/>
        </w:rPr>
        <w:t>положительного педагогического</w:t>
      </w:r>
      <w:r w:rsidRPr="00493893">
        <w:rPr>
          <w:rFonts w:cs="Times New Roman"/>
          <w:sz w:val="28"/>
          <w:szCs w:val="28"/>
          <w:highlight w:val="yellow"/>
        </w:rPr>
        <w:t xml:space="preserve"> опыта № </w:t>
      </w:r>
      <w:r w:rsidRPr="00493893">
        <w:rPr>
          <w:sz w:val="28"/>
          <w:szCs w:val="28"/>
          <w:highlight w:val="yellow"/>
        </w:rPr>
        <w:t>4</w:t>
      </w:r>
    </w:p>
    <w:p w:rsidR="00AE71BC" w:rsidRDefault="00AE71BC" w:rsidP="008B596C">
      <w:pPr>
        <w:ind w:firstLine="567"/>
        <w:jc w:val="center"/>
        <w:rPr>
          <w:rFonts w:ascii="Times New Roman" w:hAnsi="Times New Roman" w:cs="Times New Roman"/>
          <w:b/>
        </w:rPr>
      </w:pPr>
    </w:p>
    <w:p w:rsidR="00493893" w:rsidRPr="00EE16FF" w:rsidRDefault="00493893" w:rsidP="00493893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93893">
        <w:rPr>
          <w:rFonts w:ascii="Times New Roman" w:hAnsi="Times New Roman" w:cs="Times New Roman"/>
          <w:i/>
          <w:sz w:val="28"/>
          <w:szCs w:val="28"/>
        </w:rPr>
        <w:t>Рылеева</w:t>
      </w:r>
      <w:r w:rsidRPr="00493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893">
        <w:rPr>
          <w:rFonts w:ascii="Times New Roman" w:hAnsi="Times New Roman" w:cs="Times New Roman"/>
          <w:i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9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МБУ ДО «ЦДО № 1» города Смоленска</w:t>
      </w:r>
    </w:p>
    <w:p w:rsidR="00493893" w:rsidRDefault="00493893" w:rsidP="008B596C">
      <w:pPr>
        <w:ind w:firstLine="567"/>
        <w:jc w:val="center"/>
        <w:rPr>
          <w:rFonts w:ascii="Times New Roman" w:hAnsi="Times New Roman" w:cs="Times New Roman"/>
          <w:b/>
        </w:rPr>
      </w:pPr>
    </w:p>
    <w:p w:rsidR="00253DE0" w:rsidRPr="00493893" w:rsidRDefault="008B596C" w:rsidP="008B596C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93893">
        <w:rPr>
          <w:rFonts w:ascii="Times New Roman" w:hAnsi="Times New Roman" w:cs="Times New Roman"/>
          <w:b/>
          <w:sz w:val="32"/>
        </w:rPr>
        <w:t>И</w:t>
      </w:r>
      <w:r w:rsidR="00AE71BC" w:rsidRPr="00493893">
        <w:rPr>
          <w:rFonts w:ascii="Times New Roman" w:hAnsi="Times New Roman" w:cs="Times New Roman"/>
          <w:b/>
          <w:sz w:val="32"/>
        </w:rPr>
        <w:t>нновационный</w:t>
      </w:r>
      <w:r w:rsidRPr="00493893">
        <w:rPr>
          <w:rFonts w:ascii="Times New Roman" w:hAnsi="Times New Roman" w:cs="Times New Roman"/>
          <w:b/>
          <w:sz w:val="32"/>
        </w:rPr>
        <w:t xml:space="preserve"> </w:t>
      </w:r>
      <w:r w:rsidR="00AE71BC" w:rsidRPr="00493893">
        <w:rPr>
          <w:rFonts w:ascii="Times New Roman" w:hAnsi="Times New Roman" w:cs="Times New Roman"/>
          <w:b/>
          <w:sz w:val="32"/>
        </w:rPr>
        <w:t>подход</w:t>
      </w:r>
      <w:r w:rsidR="00493893" w:rsidRPr="00493893">
        <w:rPr>
          <w:rFonts w:ascii="Times New Roman" w:hAnsi="Times New Roman" w:cs="Times New Roman"/>
          <w:b/>
          <w:sz w:val="32"/>
        </w:rPr>
        <w:t xml:space="preserve"> </w:t>
      </w:r>
      <w:r w:rsidR="00AE71BC" w:rsidRPr="00493893">
        <w:rPr>
          <w:rFonts w:ascii="Times New Roman" w:hAnsi="Times New Roman" w:cs="Times New Roman"/>
          <w:b/>
          <w:sz w:val="32"/>
        </w:rPr>
        <w:t>в организации сетевого взаимодействия профессионал</w:t>
      </w:r>
      <w:bookmarkStart w:id="0" w:name="_GoBack"/>
      <w:bookmarkEnd w:id="0"/>
      <w:r w:rsidR="00AE71BC" w:rsidRPr="00493893">
        <w:rPr>
          <w:rFonts w:ascii="Times New Roman" w:hAnsi="Times New Roman" w:cs="Times New Roman"/>
          <w:b/>
          <w:sz w:val="32"/>
        </w:rPr>
        <w:t>ьных объединений городской социально-психологической службы</w:t>
      </w:r>
    </w:p>
    <w:p w:rsidR="00493893" w:rsidRDefault="00493893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893" w:rsidRDefault="00493893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6C" w:rsidRDefault="008B596C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6C">
        <w:rPr>
          <w:rFonts w:ascii="Times New Roman" w:hAnsi="Times New Roman" w:cs="Times New Roman"/>
          <w:sz w:val="28"/>
          <w:szCs w:val="28"/>
        </w:rPr>
        <w:t>В службе сопровождения социально-психолого-педагогической деятельности МБУ ДО «ЦДО №1»</w:t>
      </w:r>
      <w:r>
        <w:rPr>
          <w:rFonts w:ascii="Times New Roman" w:hAnsi="Times New Roman" w:cs="Times New Roman"/>
          <w:sz w:val="28"/>
          <w:szCs w:val="28"/>
        </w:rPr>
        <w:t xml:space="preserve"> действуют 6 городских методических объединений:</w:t>
      </w:r>
    </w:p>
    <w:p w:rsidR="008B596C" w:rsidRDefault="008B596C" w:rsidP="004938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педагогов-психологов</w:t>
      </w:r>
      <w:r w:rsidR="0049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и МБДОУ;</w:t>
      </w:r>
    </w:p>
    <w:p w:rsidR="008B596C" w:rsidRDefault="008B596C" w:rsidP="004938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учителей-логопедов и учителей-дефектологов МБОУ и МБДОУ;</w:t>
      </w:r>
    </w:p>
    <w:p w:rsidR="008B596C" w:rsidRDefault="008B596C" w:rsidP="004938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социальных педагогов МБОУ и МБДОУ.</w:t>
      </w:r>
    </w:p>
    <w:p w:rsidR="008B596C" w:rsidRDefault="00AC3742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методических объединениях насчитывается около 300 специалистов.</w:t>
      </w:r>
    </w:p>
    <w:p w:rsidR="00AC3742" w:rsidRDefault="00AC3742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деятельности МО обязательно учитываются</w:t>
      </w:r>
      <w:r w:rsidR="00493893">
        <w:rPr>
          <w:rFonts w:ascii="Times New Roman" w:hAnsi="Times New Roman" w:cs="Times New Roman"/>
          <w:sz w:val="28"/>
          <w:szCs w:val="28"/>
        </w:rPr>
        <w:t xml:space="preserve"> </w:t>
      </w:r>
      <w:r w:rsidR="00C3644D">
        <w:rPr>
          <w:rFonts w:ascii="Times New Roman" w:hAnsi="Times New Roman" w:cs="Times New Roman"/>
          <w:sz w:val="28"/>
          <w:szCs w:val="28"/>
        </w:rPr>
        <w:t>многочисленные вопросы и проблемы, возникающие у специалистов в их работе в соответствии с ФГОС.</w:t>
      </w:r>
    </w:p>
    <w:p w:rsidR="00C3644D" w:rsidRDefault="00C3644D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невозможно не констатировать тот факт, что современное детство столкнулось с новыми вызовами и рисками, которые затрудняют процессы обучения, воспитания и социализации.</w:t>
      </w:r>
    </w:p>
    <w:p w:rsidR="00AC3742" w:rsidRDefault="00AC3742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работы МО является совершенствование и обновление деятельности специалистов в связи с введением ФГОС и новых профессиональных стандартов.</w:t>
      </w:r>
    </w:p>
    <w:p w:rsidR="00AC3742" w:rsidRDefault="00AC3742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деятельности МО достигается через решение определенных задач, решаемых в инновационном режиме:</w:t>
      </w:r>
    </w:p>
    <w:p w:rsidR="00C3644D" w:rsidRPr="003360E2" w:rsidRDefault="00C3644D" w:rsidP="00493893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E2">
        <w:rPr>
          <w:rFonts w:ascii="Times New Roman" w:hAnsi="Times New Roman" w:cs="Times New Roman"/>
          <w:b/>
          <w:sz w:val="28"/>
          <w:szCs w:val="28"/>
        </w:rPr>
        <w:t>Повышение уровня профес</w:t>
      </w:r>
      <w:r w:rsidR="005C4ED0" w:rsidRPr="003360E2">
        <w:rPr>
          <w:rFonts w:ascii="Times New Roman" w:hAnsi="Times New Roman" w:cs="Times New Roman"/>
          <w:b/>
          <w:sz w:val="28"/>
          <w:szCs w:val="28"/>
        </w:rPr>
        <w:t>с</w:t>
      </w:r>
      <w:r w:rsidRPr="003360E2">
        <w:rPr>
          <w:rFonts w:ascii="Times New Roman" w:hAnsi="Times New Roman" w:cs="Times New Roman"/>
          <w:b/>
          <w:sz w:val="28"/>
          <w:szCs w:val="28"/>
        </w:rPr>
        <w:t>иональной компетентности специалистов образовательных учреждений в соответствии с ФГОС</w:t>
      </w:r>
      <w:r w:rsidR="005C4ED0" w:rsidRPr="003360E2">
        <w:rPr>
          <w:rFonts w:ascii="Times New Roman" w:hAnsi="Times New Roman" w:cs="Times New Roman"/>
          <w:b/>
          <w:sz w:val="28"/>
          <w:szCs w:val="28"/>
        </w:rPr>
        <w:t>.</w:t>
      </w:r>
    </w:p>
    <w:p w:rsidR="00493893" w:rsidRDefault="005C4ED0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научить специалистов, а особенно педагогов-психологов проводить экспертизу психолого-педагогических условий реализации ФГОС, сопровождать программы индивидуализации и дифференциации обучающихся.</w:t>
      </w:r>
      <w:r w:rsidR="00EE16FF">
        <w:rPr>
          <w:rFonts w:ascii="Times New Roman" w:hAnsi="Times New Roman" w:cs="Times New Roman"/>
          <w:sz w:val="28"/>
          <w:szCs w:val="28"/>
        </w:rPr>
        <w:t xml:space="preserve"> Остро сейчас стоят </w:t>
      </w:r>
      <w:r w:rsidR="00EE16FF" w:rsidRPr="00EE16FF">
        <w:rPr>
          <w:rFonts w:ascii="Times New Roman" w:hAnsi="Times New Roman" w:cs="Times New Roman"/>
          <w:sz w:val="28"/>
          <w:szCs w:val="28"/>
        </w:rPr>
        <w:t>проблемы различных категорий детей – детей-инвалидов, детей-сирот, детей, оказавшихся в трудной жизненной ситуации. Проблемы образования детей с ОВЗ и инвалидностью</w:t>
      </w:r>
      <w:r w:rsidR="0033087C">
        <w:rPr>
          <w:rFonts w:ascii="Times New Roman" w:hAnsi="Times New Roman" w:cs="Times New Roman"/>
          <w:sz w:val="28"/>
          <w:szCs w:val="28"/>
        </w:rPr>
        <w:t>.</w:t>
      </w:r>
      <w:r w:rsidR="00493893">
        <w:rPr>
          <w:rFonts w:ascii="Times New Roman" w:hAnsi="Times New Roman" w:cs="Times New Roman"/>
          <w:sz w:val="28"/>
          <w:szCs w:val="28"/>
        </w:rPr>
        <w:t xml:space="preserve"> </w:t>
      </w:r>
      <w:r w:rsidR="00EE16FF" w:rsidRPr="00EE16FF">
        <w:rPr>
          <w:rFonts w:ascii="Times New Roman" w:hAnsi="Times New Roman" w:cs="Times New Roman"/>
          <w:sz w:val="28"/>
          <w:szCs w:val="28"/>
        </w:rPr>
        <w:t>По данным статистики за последние 3 года более чем на 18 % выросло количество детей с ОВЗ: в 2016 г. зафиксировано 470 тыс. дошкольников с ОВЗ и 750 тыс. школьников с ОВЗ. Наблюдается ежегодное увеличение количества детей-инвалидов в России (в 2012г. – 560422 человек, в 2016 — 616905). В качестве причин детской инвалидности (за 2015 г.) специалисты выделяют:</w:t>
      </w:r>
    </w:p>
    <w:p w:rsidR="00493893" w:rsidRDefault="00EE16FF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FF">
        <w:rPr>
          <w:rFonts w:ascii="Times New Roman" w:hAnsi="Times New Roman" w:cs="Times New Roman"/>
          <w:sz w:val="28"/>
          <w:szCs w:val="28"/>
        </w:rPr>
        <w:t>• психические расстройства и расстройства поведения (24,7%)</w:t>
      </w:r>
      <w:r w:rsidR="00493893">
        <w:rPr>
          <w:rFonts w:ascii="Times New Roman" w:hAnsi="Times New Roman" w:cs="Times New Roman"/>
          <w:sz w:val="28"/>
          <w:szCs w:val="28"/>
        </w:rPr>
        <w:t>,</w:t>
      </w:r>
    </w:p>
    <w:p w:rsidR="00493893" w:rsidRDefault="00EE16FF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FF">
        <w:rPr>
          <w:rFonts w:ascii="Times New Roman" w:hAnsi="Times New Roman" w:cs="Times New Roman"/>
          <w:sz w:val="28"/>
          <w:szCs w:val="28"/>
        </w:rPr>
        <w:t>• болезни нервной системы (20,3%),</w:t>
      </w:r>
    </w:p>
    <w:p w:rsidR="005C4ED0" w:rsidRDefault="00EE16FF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FF">
        <w:rPr>
          <w:rFonts w:ascii="Times New Roman" w:hAnsi="Times New Roman" w:cs="Times New Roman"/>
          <w:sz w:val="28"/>
          <w:szCs w:val="28"/>
        </w:rPr>
        <w:t>• врожденные аномалии развития и генетические заболевания (17,7%)</w:t>
      </w:r>
      <w:r w:rsidR="0033087C">
        <w:rPr>
          <w:rFonts w:ascii="Times New Roman" w:hAnsi="Times New Roman" w:cs="Times New Roman"/>
          <w:sz w:val="28"/>
          <w:szCs w:val="28"/>
        </w:rPr>
        <w:t>.</w:t>
      </w:r>
    </w:p>
    <w:p w:rsidR="00EE6454" w:rsidRDefault="0033087C" w:rsidP="00493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для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 сопровождения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было проведено ряд</w:t>
      </w:r>
      <w:r w:rsidR="0049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объединения для различных категорий специалистов:</w:t>
      </w:r>
    </w:p>
    <w:p w:rsidR="004733EB" w:rsidRDefault="0011110C" w:rsidP="0049389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обучения обучающихся с ОВЗ в условиях внедрения ФГОС НОО»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были представлены основные понятия, используемые в ФЗ «Об образовании», специалисты ознакомлены с общими положениями ФГОС НОО обучающихся с ОВЗ с требованиями к условиям их реализации, представлены категории </w:t>
      </w:r>
      <w:r w:rsidR="00E171D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171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ОВЗ и варианты АООП ФГОС НОО обучающихся с ОВЗ</w:t>
      </w:r>
      <w:r w:rsidR="00736530">
        <w:rPr>
          <w:rFonts w:ascii="Times New Roman" w:hAnsi="Times New Roman" w:cs="Times New Roman"/>
          <w:sz w:val="28"/>
          <w:szCs w:val="28"/>
        </w:rPr>
        <w:t>;</w:t>
      </w:r>
    </w:p>
    <w:p w:rsidR="004733EB" w:rsidRDefault="00EE6454" w:rsidP="0049389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33EB">
        <w:rPr>
          <w:rFonts w:ascii="Times New Roman" w:hAnsi="Times New Roman" w:cs="Times New Roman"/>
          <w:sz w:val="28"/>
          <w:szCs w:val="28"/>
        </w:rPr>
        <w:t>«Инклюзивное образование в школе: от теории к практике»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 w:rsidRPr="004733EB">
        <w:rPr>
          <w:rFonts w:ascii="Times New Roman" w:hAnsi="Times New Roman" w:cs="Times New Roman"/>
          <w:sz w:val="28"/>
          <w:szCs w:val="28"/>
        </w:rPr>
        <w:t xml:space="preserve"> на котором были даны рекомендации по структуре и содержанию индивидуальной карты учета динамики развития ребенка с ОВЗ, представлен перечень </w:t>
      </w:r>
      <w:r w:rsidRPr="004733EB">
        <w:rPr>
          <w:rFonts w:ascii="Times New Roman" w:hAnsi="Times New Roman" w:cs="Times New Roman"/>
          <w:sz w:val="28"/>
          <w:szCs w:val="28"/>
        </w:rPr>
        <w:lastRenderedPageBreak/>
        <w:t>диагностического инструментария, используемый в работе с детьми с ОВЗ, рассмотрены методики работы с обучающимися в сенсорной комнате</w:t>
      </w:r>
      <w:r w:rsidR="00736530">
        <w:rPr>
          <w:rFonts w:ascii="Times New Roman" w:hAnsi="Times New Roman" w:cs="Times New Roman"/>
          <w:sz w:val="28"/>
          <w:szCs w:val="28"/>
        </w:rPr>
        <w:t>;</w:t>
      </w:r>
    </w:p>
    <w:p w:rsidR="00EE6454" w:rsidRDefault="00EE6454" w:rsidP="0049389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33EB">
        <w:rPr>
          <w:rFonts w:ascii="Times New Roman" w:hAnsi="Times New Roman" w:cs="Times New Roman"/>
          <w:sz w:val="28"/>
          <w:szCs w:val="28"/>
        </w:rPr>
        <w:t>«Организация работы с детьми с ОВЗ в соответствии с требованиями ФГОС в условиях ДОУ»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 w:rsidRPr="004733EB">
        <w:rPr>
          <w:rFonts w:ascii="Times New Roman" w:hAnsi="Times New Roman" w:cs="Times New Roman"/>
          <w:sz w:val="28"/>
          <w:szCs w:val="28"/>
        </w:rPr>
        <w:t xml:space="preserve"> на котором обсуждались вопросы организации работы с обучающимися с тяжелыми нарушениями речи в условиях ДОУ, составления индивидуальной образовательной программы для детей-инвалидов и с ОВЗ</w:t>
      </w:r>
      <w:r w:rsidR="004733EB" w:rsidRPr="004733EB">
        <w:rPr>
          <w:rFonts w:ascii="Times New Roman" w:hAnsi="Times New Roman" w:cs="Times New Roman"/>
          <w:sz w:val="28"/>
          <w:szCs w:val="28"/>
        </w:rPr>
        <w:t>.</w:t>
      </w:r>
    </w:p>
    <w:p w:rsidR="003360E2" w:rsidRDefault="003360E2" w:rsidP="0049389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6530" w:rsidRDefault="0034119D" w:rsidP="0049389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b/>
          <w:sz w:val="28"/>
          <w:szCs w:val="28"/>
        </w:rPr>
        <w:t>Обновление содержания деятельности специалистов в связи с появлением новых вызовов и рисков современного детства</w:t>
      </w:r>
      <w:r w:rsidR="00BE53A8" w:rsidRPr="003360E2">
        <w:rPr>
          <w:rFonts w:ascii="Times New Roman" w:hAnsi="Times New Roman" w:cs="Times New Roman"/>
          <w:b/>
          <w:sz w:val="28"/>
          <w:szCs w:val="28"/>
        </w:rPr>
        <w:t>.</w:t>
      </w:r>
      <w:r w:rsidR="00BE53A8">
        <w:rPr>
          <w:rFonts w:ascii="Times New Roman" w:hAnsi="Times New Roman" w:cs="Times New Roman"/>
          <w:sz w:val="28"/>
          <w:szCs w:val="28"/>
        </w:rPr>
        <w:t xml:space="preserve"> Проблемы суицидального поведения подростков, увеличение количества преступлений, совершенных несовершеннолетними в состоянии наркотического опьянения, повышение активности подростков в обсуждении социальных и политических вопросов в Интернете, явления </w:t>
      </w:r>
      <w:proofErr w:type="spellStart"/>
      <w:r w:rsidR="00BE53A8">
        <w:rPr>
          <w:rFonts w:ascii="Times New Roman" w:hAnsi="Times New Roman" w:cs="Times New Roman"/>
          <w:sz w:val="28"/>
          <w:szCs w:val="28"/>
        </w:rPr>
        <w:t>бул</w:t>
      </w:r>
      <w:r w:rsidR="00544C97">
        <w:rPr>
          <w:rFonts w:ascii="Times New Roman" w:hAnsi="Times New Roman" w:cs="Times New Roman"/>
          <w:sz w:val="28"/>
          <w:szCs w:val="28"/>
        </w:rPr>
        <w:t>л</w:t>
      </w:r>
      <w:r w:rsidR="00BE53A8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A54C90">
        <w:rPr>
          <w:rFonts w:ascii="Times New Roman" w:hAnsi="Times New Roman" w:cs="Times New Roman"/>
          <w:sz w:val="28"/>
          <w:szCs w:val="28"/>
        </w:rPr>
        <w:t xml:space="preserve"> повлияли на необходимость проведения следующих методических объединений:</w:t>
      </w:r>
    </w:p>
    <w:p w:rsidR="00A54C90" w:rsidRDefault="00302A4B" w:rsidP="00493893">
      <w:pPr>
        <w:pStyle w:val="a3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противоправных действий среди несовершеннолетних в образовательном учреждении»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 w:rsidR="00C366E8">
        <w:rPr>
          <w:rFonts w:ascii="Times New Roman" w:hAnsi="Times New Roman" w:cs="Times New Roman"/>
          <w:sz w:val="28"/>
          <w:szCs w:val="28"/>
        </w:rPr>
        <w:t xml:space="preserve"> на котором был сформирован банк нормативно-правовой базы по правовым знаниям для обучающихся и их родителей;</w:t>
      </w:r>
    </w:p>
    <w:p w:rsidR="00C366E8" w:rsidRDefault="00C366E8" w:rsidP="00493893">
      <w:pPr>
        <w:pStyle w:val="a3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«Вербальная агрессия в среде школьников и активные методы работы с подростками по адекватному реагированию на нее»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 w:rsidR="007E5339">
        <w:rPr>
          <w:rFonts w:ascii="Times New Roman" w:hAnsi="Times New Roman" w:cs="Times New Roman"/>
          <w:sz w:val="28"/>
          <w:szCs w:val="28"/>
        </w:rPr>
        <w:t xml:space="preserve"> на котором был разработан методический материал «Подросток и агрессия», обсуждены активные методы работы с подростками;</w:t>
      </w:r>
    </w:p>
    <w:p w:rsidR="007E5339" w:rsidRDefault="00A46ACF" w:rsidP="00493893">
      <w:pPr>
        <w:pStyle w:val="a3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формы работы с родителями и педагогами в условиях реализации ФГОС»</w:t>
      </w:r>
      <w:r w:rsid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112B16">
        <w:rPr>
          <w:rFonts w:ascii="Times New Roman" w:hAnsi="Times New Roman" w:cs="Times New Roman"/>
          <w:sz w:val="28"/>
          <w:szCs w:val="28"/>
        </w:rPr>
        <w:t>были рассмотрены инновационные формы родительских собраний и методические приемы работы с родителями</w:t>
      </w:r>
      <w:r w:rsidR="00B767A4">
        <w:rPr>
          <w:rFonts w:ascii="Times New Roman" w:hAnsi="Times New Roman" w:cs="Times New Roman"/>
          <w:sz w:val="28"/>
          <w:szCs w:val="28"/>
        </w:rPr>
        <w:t>.</w:t>
      </w:r>
    </w:p>
    <w:p w:rsidR="00B767A4" w:rsidRPr="003360E2" w:rsidRDefault="00CA49AE" w:rsidP="0049389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E2">
        <w:rPr>
          <w:rFonts w:ascii="Times New Roman" w:hAnsi="Times New Roman" w:cs="Times New Roman"/>
          <w:b/>
          <w:sz w:val="28"/>
          <w:szCs w:val="28"/>
        </w:rPr>
        <w:lastRenderedPageBreak/>
        <w:t>Расширение спектра представлений о различных формах, техниках и технологиях работы с обучающимися, родителями и педагогами, обусловленными вызовами социал</w:t>
      </w:r>
      <w:r w:rsidR="00493893">
        <w:rPr>
          <w:rFonts w:ascii="Times New Roman" w:hAnsi="Times New Roman" w:cs="Times New Roman"/>
          <w:b/>
          <w:sz w:val="28"/>
          <w:szCs w:val="28"/>
        </w:rPr>
        <w:t>ьной среды.</w:t>
      </w:r>
    </w:p>
    <w:p w:rsidR="00CA49AE" w:rsidRDefault="00CA49AE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AE">
        <w:rPr>
          <w:rFonts w:ascii="Times New Roman" w:hAnsi="Times New Roman" w:cs="Times New Roman"/>
          <w:sz w:val="28"/>
          <w:szCs w:val="28"/>
        </w:rPr>
        <w:t>Риски цифрового мира, которые характеризуются повышением количества времени, проводимого детьми и подростками в медиа пространстве (более 80% подростков проводят в Интернете свыше трех часов в день, а каждый третий ребенок ежедневно отдает Интернету 8 часов).</w:t>
      </w:r>
    </w:p>
    <w:p w:rsidR="00493893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>Эта группа рисков проявляется в следующих видах:</w:t>
      </w:r>
    </w:p>
    <w:p w:rsidR="00493893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>• Подстрекательство к опасным/противоправным действиям (опасным «играм», суициду, самоповреждениям) в медиа пространстве в отношении детей младшего подросткового возраста.</w:t>
      </w:r>
    </w:p>
    <w:p w:rsidR="00493893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4C9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44C97">
        <w:rPr>
          <w:rFonts w:ascii="Times New Roman" w:hAnsi="Times New Roman" w:cs="Times New Roman"/>
          <w:sz w:val="28"/>
          <w:szCs w:val="28"/>
        </w:rPr>
        <w:t>, то есть ситуации клеветы (подвергаются 28% школьников) и оскорбления (подвергаются 44% школьников) в сети;</w:t>
      </w:r>
    </w:p>
    <w:p w:rsidR="00493893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>• Случаи мошенничества и обмана в социальных сетях (сталкивались 17% школьников);</w:t>
      </w:r>
    </w:p>
    <w:p w:rsidR="00493893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>• Распространение вредоносных ссылок, содержащих вирус от имени их друзей (сталкивались 42% подростков),</w:t>
      </w:r>
    </w:p>
    <w:p w:rsidR="00B70A4B" w:rsidRPr="00544C97" w:rsidRDefault="00544C97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97">
        <w:rPr>
          <w:rFonts w:ascii="Times New Roman" w:hAnsi="Times New Roman" w:cs="Times New Roman"/>
          <w:sz w:val="28"/>
          <w:szCs w:val="28"/>
        </w:rPr>
        <w:t>• Контентные риски – неэтичная информация, нецензурная лексика и т.д. (сталкивались 29% школьников).</w:t>
      </w:r>
      <w:r w:rsidR="003360E2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70A4B">
        <w:rPr>
          <w:rFonts w:ascii="Times New Roman" w:hAnsi="Times New Roman" w:cs="Times New Roman"/>
          <w:sz w:val="28"/>
          <w:szCs w:val="28"/>
        </w:rPr>
        <w:t xml:space="preserve"> руководителям методических объединений пришлось проводить</w:t>
      </w:r>
      <w:r w:rsidR="00493893">
        <w:rPr>
          <w:rFonts w:ascii="Times New Roman" w:hAnsi="Times New Roman" w:cs="Times New Roman"/>
          <w:sz w:val="28"/>
          <w:szCs w:val="28"/>
        </w:rPr>
        <w:t xml:space="preserve"> </w:t>
      </w:r>
      <w:r w:rsidR="00B70A4B">
        <w:rPr>
          <w:rFonts w:ascii="Times New Roman" w:hAnsi="Times New Roman" w:cs="Times New Roman"/>
          <w:sz w:val="28"/>
          <w:szCs w:val="28"/>
        </w:rPr>
        <w:t>внеплановые индивидуальные и гру</w:t>
      </w:r>
      <w:r w:rsidR="00ED5BE4">
        <w:rPr>
          <w:rFonts w:ascii="Times New Roman" w:hAnsi="Times New Roman" w:cs="Times New Roman"/>
          <w:sz w:val="28"/>
          <w:szCs w:val="28"/>
        </w:rPr>
        <w:t>пповые консультации по вопросу И</w:t>
      </w:r>
      <w:r w:rsidR="00B70A4B">
        <w:rPr>
          <w:rFonts w:ascii="Times New Roman" w:hAnsi="Times New Roman" w:cs="Times New Roman"/>
          <w:sz w:val="28"/>
          <w:szCs w:val="28"/>
        </w:rPr>
        <w:t>нтернет-безопасности обучающихся.</w:t>
      </w:r>
    </w:p>
    <w:p w:rsidR="00AC3742" w:rsidRPr="00EE16FF" w:rsidRDefault="0093264C" w:rsidP="004938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деятельности методического объединения стала высокая оценка организации </w:t>
      </w:r>
      <w:r w:rsidR="003360E2">
        <w:rPr>
          <w:rFonts w:ascii="Times New Roman" w:hAnsi="Times New Roman" w:cs="Times New Roman"/>
          <w:sz w:val="28"/>
          <w:szCs w:val="28"/>
        </w:rPr>
        <w:t>работы методических объединений для педагогов-психологов, учителей-логопедов, учителей-дефектологов и социальных педагогов.</w:t>
      </w:r>
    </w:p>
    <w:sectPr w:rsidR="00AC3742" w:rsidRPr="00EE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09E3"/>
    <w:multiLevelType w:val="hybridMultilevel"/>
    <w:tmpl w:val="0E02A4E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47F7D4F"/>
    <w:multiLevelType w:val="hybridMultilevel"/>
    <w:tmpl w:val="8D70A8D4"/>
    <w:lvl w:ilvl="0" w:tplc="8E70F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138E0"/>
    <w:multiLevelType w:val="hybridMultilevel"/>
    <w:tmpl w:val="6CFEEF3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96C"/>
    <w:rsid w:val="0011110C"/>
    <w:rsid w:val="00112B16"/>
    <w:rsid w:val="001870E3"/>
    <w:rsid w:val="00253DE0"/>
    <w:rsid w:val="00302A4B"/>
    <w:rsid w:val="0033087C"/>
    <w:rsid w:val="003360E2"/>
    <w:rsid w:val="0034119D"/>
    <w:rsid w:val="004733EB"/>
    <w:rsid w:val="00493893"/>
    <w:rsid w:val="00544C97"/>
    <w:rsid w:val="005C4ED0"/>
    <w:rsid w:val="00607127"/>
    <w:rsid w:val="00643F0A"/>
    <w:rsid w:val="0072470D"/>
    <w:rsid w:val="00736530"/>
    <w:rsid w:val="007E5339"/>
    <w:rsid w:val="008B596C"/>
    <w:rsid w:val="0093264C"/>
    <w:rsid w:val="009D606A"/>
    <w:rsid w:val="00A46ACF"/>
    <w:rsid w:val="00A54C90"/>
    <w:rsid w:val="00AB713F"/>
    <w:rsid w:val="00AC3742"/>
    <w:rsid w:val="00AE71BC"/>
    <w:rsid w:val="00B70A4B"/>
    <w:rsid w:val="00B767A4"/>
    <w:rsid w:val="00BE53A8"/>
    <w:rsid w:val="00C3644D"/>
    <w:rsid w:val="00C366E8"/>
    <w:rsid w:val="00CA49AE"/>
    <w:rsid w:val="00D431B9"/>
    <w:rsid w:val="00E171D6"/>
    <w:rsid w:val="00E76AF1"/>
    <w:rsid w:val="00EC2D43"/>
    <w:rsid w:val="00ED5BE4"/>
    <w:rsid w:val="00EE16FF"/>
    <w:rsid w:val="00EE6454"/>
    <w:rsid w:val="00F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C26F"/>
  <w15:docId w15:val="{7AA7F3A4-DF34-4ED7-B332-143D82C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37</cp:revision>
  <cp:lastPrinted>2017-05-15T09:01:00Z</cp:lastPrinted>
  <dcterms:created xsi:type="dcterms:W3CDTF">2017-05-15T07:28:00Z</dcterms:created>
  <dcterms:modified xsi:type="dcterms:W3CDTF">2018-10-01T11:12:00Z</dcterms:modified>
</cp:coreProperties>
</file>