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6B2C" w:rsidRDefault="006B6B2C" w:rsidP="00191C2A">
      <w:pPr>
        <w:pStyle w:val="1"/>
        <w:spacing w:before="100" w:beforeAutospacing="1" w:after="100" w:afterAutospacing="1" w:line="360" w:lineRule="auto"/>
        <w:ind w:left="425"/>
        <w:jc w:val="center"/>
        <w:rPr>
          <w:sz w:val="36"/>
          <w:szCs w:val="36"/>
        </w:rPr>
      </w:pPr>
      <w:r>
        <w:rPr>
          <w:noProof/>
          <w:lang w:bidi="ar-SA"/>
        </w:rPr>
        <w:drawing>
          <wp:anchor distT="0" distB="0" distL="114300" distR="114300" simplePos="0" relativeHeight="251687936" behindDoc="0" locked="0" layoutInCell="1" allowOverlap="1" wp14:anchorId="464774D0" wp14:editId="3E591A44">
            <wp:simplePos x="0" y="0"/>
            <wp:positionH relativeFrom="column">
              <wp:posOffset>2286635</wp:posOffset>
            </wp:positionH>
            <wp:positionV relativeFrom="paragraph">
              <wp:posOffset>-184785</wp:posOffset>
            </wp:positionV>
            <wp:extent cx="1315720" cy="977265"/>
            <wp:effectExtent l="0" t="0" r="0" b="0"/>
            <wp:wrapSquare wrapText="bothSides"/>
            <wp:docPr id="20" name="Рисунок 20" descr="http://dpo-smolensk.ru/bitrix/templates/newdpo/im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po-smolensk.ru/bitrix/templates/newdpo/img/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5720" cy="977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5784" w:rsidRDefault="00FE5784" w:rsidP="00653209">
      <w:pPr>
        <w:pStyle w:val="1"/>
        <w:tabs>
          <w:tab w:val="left" w:pos="-284"/>
        </w:tabs>
        <w:spacing w:before="100" w:beforeAutospacing="1" w:after="100" w:afterAutospacing="1" w:line="360" w:lineRule="auto"/>
        <w:ind w:left="0"/>
        <w:jc w:val="center"/>
        <w:rPr>
          <w:color w:val="4F81BD" w:themeColor="accent1"/>
          <w:sz w:val="36"/>
          <w:szCs w:val="36"/>
        </w:rPr>
      </w:pPr>
    </w:p>
    <w:p w:rsidR="00DC4A0A" w:rsidRPr="00191C2A" w:rsidRDefault="00DC4A0A" w:rsidP="00653209">
      <w:pPr>
        <w:pStyle w:val="1"/>
        <w:tabs>
          <w:tab w:val="left" w:pos="-284"/>
        </w:tabs>
        <w:spacing w:before="100" w:beforeAutospacing="1" w:after="100" w:afterAutospacing="1" w:line="360" w:lineRule="auto"/>
        <w:ind w:left="0"/>
        <w:jc w:val="center"/>
        <w:rPr>
          <w:color w:val="4F81BD" w:themeColor="accent1"/>
          <w:sz w:val="36"/>
          <w:szCs w:val="36"/>
        </w:rPr>
      </w:pPr>
      <w:r w:rsidRPr="00191C2A">
        <w:rPr>
          <w:color w:val="4F81BD" w:themeColor="accent1"/>
          <w:sz w:val="36"/>
          <w:szCs w:val="36"/>
        </w:rPr>
        <w:t>ГАУ ДПО «Смоленский институт развития образования»</w:t>
      </w:r>
    </w:p>
    <w:p w:rsidR="00DC4A0A" w:rsidRDefault="00D815AA" w:rsidP="006B6B2C">
      <w:pPr>
        <w:pStyle w:val="1"/>
        <w:spacing w:before="120" w:after="120" w:line="360" w:lineRule="auto"/>
        <w:ind w:left="0"/>
        <w:jc w:val="center"/>
        <w:rPr>
          <w:color w:val="0070C0"/>
          <w:sz w:val="56"/>
          <w:szCs w:val="56"/>
        </w:rPr>
      </w:pPr>
      <w:r w:rsidRPr="006B6B2C">
        <w:rPr>
          <w:noProof/>
          <w:sz w:val="52"/>
          <w:szCs w:val="52"/>
          <w:lang w:bidi="ar-SA"/>
        </w:rPr>
        <w:drawing>
          <wp:anchor distT="0" distB="0" distL="114300" distR="114300" simplePos="0" relativeHeight="251686912" behindDoc="0" locked="0" layoutInCell="1" allowOverlap="1" wp14:anchorId="3A345F87" wp14:editId="06419291">
            <wp:simplePos x="0" y="0"/>
            <wp:positionH relativeFrom="column">
              <wp:posOffset>1670685</wp:posOffset>
            </wp:positionH>
            <wp:positionV relativeFrom="paragraph">
              <wp:posOffset>53975</wp:posOffset>
            </wp:positionV>
            <wp:extent cx="3011170" cy="3011170"/>
            <wp:effectExtent l="0" t="0" r="0" b="0"/>
            <wp:wrapSquare wrapText="bothSides"/>
            <wp:docPr id="13" name="Рисунок 13" descr="http://www.isg-healthworld.com/www/images/backgrounds/Fotolia_76300309_Subscription_Monthly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sg-healthworld.com/www/images/backgrounds/Fotolia_76300309_Subscription_Monthly_M.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11170" cy="3011170"/>
                    </a:xfrm>
                    <a:prstGeom prst="rect">
                      <a:avLst/>
                    </a:prstGeom>
                    <a:noFill/>
                    <a:ln>
                      <a:noFill/>
                    </a:ln>
                  </pic:spPr>
                </pic:pic>
              </a:graphicData>
            </a:graphic>
            <wp14:sizeRelH relativeFrom="page">
              <wp14:pctWidth>0</wp14:pctWidth>
            </wp14:sizeRelH>
            <wp14:sizeRelV relativeFrom="page">
              <wp14:pctHeight>0</wp14:pctHeight>
            </wp14:sizeRelV>
          </wp:anchor>
        </w:drawing>
      </w:r>
      <w:r w:rsidR="006B6B2C">
        <w:rPr>
          <w:noProof/>
          <w:lang w:bidi="ar-SA"/>
        </w:rPr>
        <w:t xml:space="preserve"> </w:t>
      </w:r>
    </w:p>
    <w:p w:rsidR="00AB3053" w:rsidRPr="00FE5784" w:rsidRDefault="00AB3053" w:rsidP="006B6B2C">
      <w:pPr>
        <w:pStyle w:val="1"/>
        <w:ind w:left="425"/>
        <w:jc w:val="center"/>
        <w:rPr>
          <w:sz w:val="48"/>
          <w:szCs w:val="48"/>
        </w:rPr>
      </w:pPr>
      <w:r w:rsidRPr="00FE5784">
        <w:rPr>
          <w:sz w:val="48"/>
          <w:szCs w:val="48"/>
        </w:rPr>
        <w:t>Методические рекомендации</w:t>
      </w:r>
    </w:p>
    <w:p w:rsidR="006B6B2C" w:rsidRPr="00FE5784" w:rsidRDefault="00AB3053" w:rsidP="006B6B2C">
      <w:pPr>
        <w:tabs>
          <w:tab w:val="left" w:pos="1560"/>
        </w:tabs>
        <w:ind w:left="1440" w:right="1377"/>
        <w:jc w:val="center"/>
        <w:rPr>
          <w:b/>
          <w:sz w:val="48"/>
          <w:szCs w:val="48"/>
        </w:rPr>
      </w:pPr>
      <w:r w:rsidRPr="00FE5784">
        <w:rPr>
          <w:b/>
          <w:sz w:val="48"/>
          <w:szCs w:val="48"/>
        </w:rPr>
        <w:t xml:space="preserve">о преподавании </w:t>
      </w:r>
    </w:p>
    <w:p w:rsidR="00653209" w:rsidRPr="00FE5784" w:rsidRDefault="00AB3053" w:rsidP="00653209">
      <w:pPr>
        <w:tabs>
          <w:tab w:val="left" w:pos="1560"/>
        </w:tabs>
        <w:ind w:left="851" w:right="708"/>
        <w:jc w:val="center"/>
        <w:rPr>
          <w:b/>
          <w:sz w:val="48"/>
          <w:szCs w:val="48"/>
        </w:rPr>
      </w:pPr>
      <w:r w:rsidRPr="00FE5784">
        <w:rPr>
          <w:b/>
          <w:sz w:val="48"/>
          <w:szCs w:val="48"/>
        </w:rPr>
        <w:t xml:space="preserve">учебного </w:t>
      </w:r>
      <w:r w:rsidR="00DC4A0A" w:rsidRPr="00FE5784">
        <w:rPr>
          <w:b/>
          <w:sz w:val="48"/>
          <w:szCs w:val="48"/>
        </w:rPr>
        <w:t xml:space="preserve">предмета </w:t>
      </w:r>
    </w:p>
    <w:p w:rsidR="00DC4A0A" w:rsidRPr="00FE5784" w:rsidRDefault="00DC4A0A" w:rsidP="00653209">
      <w:pPr>
        <w:tabs>
          <w:tab w:val="left" w:pos="1560"/>
        </w:tabs>
        <w:ind w:left="851" w:right="708"/>
        <w:jc w:val="center"/>
        <w:rPr>
          <w:b/>
          <w:color w:val="FF0000"/>
          <w:sz w:val="48"/>
          <w:szCs w:val="48"/>
        </w:rPr>
      </w:pPr>
      <w:r w:rsidRPr="00FE5784">
        <w:rPr>
          <w:b/>
          <w:color w:val="FF0000"/>
          <w:sz w:val="48"/>
          <w:szCs w:val="48"/>
        </w:rPr>
        <w:t xml:space="preserve">«Математика» </w:t>
      </w:r>
    </w:p>
    <w:p w:rsidR="00D815AA" w:rsidRPr="00FE5784" w:rsidRDefault="00DC4A0A" w:rsidP="006B6B2C">
      <w:pPr>
        <w:tabs>
          <w:tab w:val="left" w:pos="1560"/>
        </w:tabs>
        <w:ind w:left="1440" w:right="1378"/>
        <w:jc w:val="center"/>
        <w:rPr>
          <w:b/>
          <w:sz w:val="48"/>
          <w:szCs w:val="48"/>
        </w:rPr>
      </w:pPr>
      <w:r w:rsidRPr="00FE5784">
        <w:rPr>
          <w:b/>
          <w:sz w:val="48"/>
          <w:szCs w:val="48"/>
        </w:rPr>
        <w:t xml:space="preserve">в </w:t>
      </w:r>
      <w:r w:rsidR="00AB3053" w:rsidRPr="00FE5784">
        <w:rPr>
          <w:b/>
          <w:sz w:val="48"/>
          <w:szCs w:val="48"/>
        </w:rPr>
        <w:t>201</w:t>
      </w:r>
      <w:r w:rsidR="006B6B2C" w:rsidRPr="00FE5784">
        <w:rPr>
          <w:b/>
          <w:sz w:val="48"/>
          <w:szCs w:val="48"/>
        </w:rPr>
        <w:t>9</w:t>
      </w:r>
      <w:r w:rsidR="00AB3053" w:rsidRPr="00FE5784">
        <w:rPr>
          <w:b/>
          <w:sz w:val="48"/>
          <w:szCs w:val="48"/>
        </w:rPr>
        <w:t>– 20</w:t>
      </w:r>
      <w:r w:rsidR="006B6B2C" w:rsidRPr="00FE5784">
        <w:rPr>
          <w:b/>
          <w:sz w:val="48"/>
          <w:szCs w:val="48"/>
        </w:rPr>
        <w:t>20</w:t>
      </w:r>
      <w:r w:rsidR="00AB3053" w:rsidRPr="00FE5784">
        <w:rPr>
          <w:b/>
          <w:sz w:val="48"/>
          <w:szCs w:val="48"/>
        </w:rPr>
        <w:t xml:space="preserve"> учебном году </w:t>
      </w:r>
    </w:p>
    <w:p w:rsidR="006B6B2C" w:rsidRPr="00FE5784" w:rsidRDefault="00AB3053" w:rsidP="006B6B2C">
      <w:pPr>
        <w:tabs>
          <w:tab w:val="left" w:pos="1560"/>
        </w:tabs>
        <w:ind w:left="1440" w:right="1378"/>
        <w:jc w:val="center"/>
        <w:rPr>
          <w:b/>
          <w:sz w:val="48"/>
          <w:szCs w:val="48"/>
        </w:rPr>
      </w:pPr>
      <w:r w:rsidRPr="00FE5784">
        <w:rPr>
          <w:b/>
          <w:sz w:val="48"/>
          <w:szCs w:val="48"/>
        </w:rPr>
        <w:t xml:space="preserve">для </w:t>
      </w:r>
    </w:p>
    <w:p w:rsidR="006B6B2C" w:rsidRPr="00FE5784" w:rsidRDefault="00653209" w:rsidP="006B6B2C">
      <w:pPr>
        <w:tabs>
          <w:tab w:val="left" w:pos="1560"/>
        </w:tabs>
        <w:ind w:left="1440" w:right="1378"/>
        <w:jc w:val="center"/>
        <w:rPr>
          <w:b/>
          <w:sz w:val="48"/>
          <w:szCs w:val="48"/>
        </w:rPr>
      </w:pPr>
      <w:r w:rsidRPr="00FE5784">
        <w:rPr>
          <w:b/>
          <w:sz w:val="48"/>
          <w:szCs w:val="48"/>
        </w:rPr>
        <w:t>обще</w:t>
      </w:r>
      <w:r w:rsidR="006B6B2C" w:rsidRPr="00FE5784">
        <w:rPr>
          <w:b/>
          <w:sz w:val="48"/>
          <w:szCs w:val="48"/>
        </w:rPr>
        <w:t xml:space="preserve">образовательных </w:t>
      </w:r>
      <w:r w:rsidR="00AB3053" w:rsidRPr="00FE5784">
        <w:rPr>
          <w:b/>
          <w:sz w:val="48"/>
          <w:szCs w:val="48"/>
        </w:rPr>
        <w:t xml:space="preserve">учреждений </w:t>
      </w:r>
    </w:p>
    <w:p w:rsidR="006B6B2C" w:rsidRPr="00FE5784" w:rsidRDefault="00D815AA" w:rsidP="00D815AA">
      <w:pPr>
        <w:tabs>
          <w:tab w:val="left" w:pos="1560"/>
        </w:tabs>
        <w:ind w:left="1440" w:right="1378"/>
        <w:jc w:val="center"/>
        <w:rPr>
          <w:b/>
          <w:sz w:val="48"/>
          <w:szCs w:val="48"/>
        </w:rPr>
      </w:pPr>
      <w:r w:rsidRPr="00FE5784">
        <w:rPr>
          <w:b/>
          <w:sz w:val="48"/>
          <w:szCs w:val="48"/>
        </w:rPr>
        <w:t>Смоленской области</w:t>
      </w:r>
    </w:p>
    <w:p w:rsidR="006B6B2C" w:rsidRDefault="006B6B2C" w:rsidP="00D815AA">
      <w:pPr>
        <w:pStyle w:val="1"/>
        <w:tabs>
          <w:tab w:val="left" w:pos="4605"/>
        </w:tabs>
        <w:spacing w:before="100" w:beforeAutospacing="1" w:after="100" w:afterAutospacing="1" w:line="360" w:lineRule="auto"/>
        <w:ind w:left="0"/>
        <w:rPr>
          <w:sz w:val="36"/>
          <w:szCs w:val="36"/>
        </w:rPr>
      </w:pPr>
    </w:p>
    <w:p w:rsidR="00AB3053" w:rsidRPr="00191C2A" w:rsidRDefault="00DC4A0A" w:rsidP="00CF3EA2">
      <w:pPr>
        <w:pStyle w:val="1"/>
        <w:tabs>
          <w:tab w:val="left" w:pos="4605"/>
        </w:tabs>
        <w:spacing w:before="100" w:beforeAutospacing="1" w:after="100" w:afterAutospacing="1" w:line="360" w:lineRule="auto"/>
        <w:ind w:left="2410" w:hanging="2268"/>
        <w:jc w:val="center"/>
        <w:rPr>
          <w:color w:val="4F81BD" w:themeColor="accent1"/>
          <w:sz w:val="36"/>
          <w:szCs w:val="36"/>
        </w:rPr>
      </w:pPr>
      <w:r w:rsidRPr="00191C2A">
        <w:rPr>
          <w:color w:val="4F81BD" w:themeColor="accent1"/>
          <w:sz w:val="36"/>
          <w:szCs w:val="36"/>
        </w:rPr>
        <w:t>Смоленск, 201</w:t>
      </w:r>
      <w:r w:rsidR="00FE5784">
        <w:rPr>
          <w:color w:val="4F81BD" w:themeColor="accent1"/>
          <w:sz w:val="36"/>
          <w:szCs w:val="36"/>
        </w:rPr>
        <w:t>9</w:t>
      </w:r>
    </w:p>
    <w:p w:rsidR="00AB3053" w:rsidRDefault="00AB3053" w:rsidP="00FE5784">
      <w:pPr>
        <w:pStyle w:val="1"/>
        <w:spacing w:before="72"/>
        <w:ind w:left="0"/>
        <w:jc w:val="center"/>
        <w:rPr>
          <w:sz w:val="44"/>
          <w:szCs w:val="44"/>
        </w:rPr>
      </w:pPr>
      <w:r w:rsidRPr="00CF3EA2">
        <w:rPr>
          <w:sz w:val="44"/>
          <w:szCs w:val="44"/>
        </w:rPr>
        <w:lastRenderedPageBreak/>
        <w:t>Содержание</w:t>
      </w:r>
    </w:p>
    <w:p w:rsidR="00CF3EA2" w:rsidRPr="00CF3EA2" w:rsidRDefault="00CF3EA2" w:rsidP="00FE5784">
      <w:pPr>
        <w:pStyle w:val="1"/>
        <w:spacing w:before="72"/>
        <w:rPr>
          <w:sz w:val="44"/>
          <w:szCs w:val="44"/>
        </w:rPr>
      </w:pPr>
    </w:p>
    <w:p w:rsidR="00AB3053" w:rsidRDefault="00AB3053" w:rsidP="0026115F">
      <w:pPr>
        <w:pStyle w:val="1"/>
        <w:numPr>
          <w:ilvl w:val="0"/>
          <w:numId w:val="18"/>
        </w:numPr>
        <w:spacing w:before="120" w:after="120"/>
        <w:jc w:val="both"/>
        <w:rPr>
          <w:color w:val="0070C0"/>
        </w:rPr>
      </w:pPr>
      <w:r w:rsidRPr="00CF3EA2">
        <w:rPr>
          <w:color w:val="0070C0"/>
        </w:rPr>
        <w:t>Нормативно-правовые документы</w:t>
      </w:r>
    </w:p>
    <w:p w:rsidR="00FE5784" w:rsidRPr="00CF3EA2" w:rsidRDefault="00FE5784" w:rsidP="0026115F">
      <w:pPr>
        <w:pStyle w:val="1"/>
        <w:numPr>
          <w:ilvl w:val="0"/>
          <w:numId w:val="18"/>
        </w:numPr>
        <w:spacing w:before="120" w:after="120"/>
        <w:jc w:val="both"/>
        <w:rPr>
          <w:color w:val="0070C0"/>
        </w:rPr>
      </w:pPr>
      <w:r>
        <w:rPr>
          <w:color w:val="0070C0"/>
        </w:rPr>
        <w:t>Национальный проект «Образование»: что важно для учителя?</w:t>
      </w:r>
    </w:p>
    <w:p w:rsidR="00AB3053" w:rsidRDefault="00AB3053" w:rsidP="0026115F">
      <w:pPr>
        <w:pStyle w:val="1"/>
        <w:numPr>
          <w:ilvl w:val="0"/>
          <w:numId w:val="18"/>
        </w:numPr>
        <w:spacing w:before="120" w:after="120"/>
        <w:ind w:right="991"/>
        <w:jc w:val="both"/>
        <w:rPr>
          <w:color w:val="0070C0"/>
        </w:rPr>
      </w:pPr>
      <w:r w:rsidRPr="00CF3EA2">
        <w:rPr>
          <w:color w:val="0070C0"/>
        </w:rPr>
        <w:t>Особенности преподавания учебного предмета «Математика» в 201</w:t>
      </w:r>
      <w:r w:rsidR="00563ECC">
        <w:rPr>
          <w:color w:val="0070C0"/>
        </w:rPr>
        <w:t>9</w:t>
      </w:r>
      <w:r w:rsidRPr="00CF3EA2">
        <w:rPr>
          <w:color w:val="0070C0"/>
        </w:rPr>
        <w:t>-20</w:t>
      </w:r>
      <w:r w:rsidR="00563ECC">
        <w:rPr>
          <w:color w:val="0070C0"/>
        </w:rPr>
        <w:t>20</w:t>
      </w:r>
      <w:r w:rsidRPr="00CF3EA2">
        <w:rPr>
          <w:color w:val="0070C0"/>
        </w:rPr>
        <w:t xml:space="preserve"> учебном году</w:t>
      </w:r>
    </w:p>
    <w:p w:rsidR="003C4629" w:rsidRPr="003C4629" w:rsidRDefault="003C4629" w:rsidP="003C4629">
      <w:pPr>
        <w:pStyle w:val="1"/>
        <w:spacing w:before="120" w:after="120"/>
        <w:ind w:left="785" w:right="991"/>
        <w:jc w:val="both"/>
        <w:rPr>
          <w:b w:val="0"/>
        </w:rPr>
      </w:pPr>
      <w:r w:rsidRPr="003C4629">
        <w:rPr>
          <w:b w:val="0"/>
        </w:rPr>
        <w:t>3.1. Развитие у школьников функциональной математической грамотности</w:t>
      </w:r>
    </w:p>
    <w:p w:rsidR="000F36CD" w:rsidRDefault="00FE5784" w:rsidP="00FE5784">
      <w:pPr>
        <w:pStyle w:val="a3"/>
        <w:spacing w:before="120" w:after="120"/>
        <w:ind w:left="862" w:right="402" w:firstLine="0"/>
      </w:pPr>
      <w:r>
        <w:t>3</w:t>
      </w:r>
      <w:r w:rsidR="000F36CD" w:rsidRPr="00CC7DE4">
        <w:t>.</w:t>
      </w:r>
      <w:r w:rsidR="003C4629">
        <w:t>2</w:t>
      </w:r>
      <w:r w:rsidR="000F36CD" w:rsidRPr="00CC7DE4">
        <w:t>. ФГОС СОО</w:t>
      </w:r>
    </w:p>
    <w:p w:rsidR="00955E26" w:rsidRPr="00CC7DE4" w:rsidRDefault="00FE5784" w:rsidP="00FE5784">
      <w:pPr>
        <w:pStyle w:val="a3"/>
        <w:spacing w:before="120" w:after="120"/>
        <w:ind w:left="862" w:right="402" w:firstLine="0"/>
      </w:pPr>
      <w:r>
        <w:t>3</w:t>
      </w:r>
      <w:r w:rsidR="00955E26">
        <w:t>.</w:t>
      </w:r>
      <w:r w:rsidR="003C4629">
        <w:t>3</w:t>
      </w:r>
      <w:r w:rsidR="00955E26">
        <w:t xml:space="preserve">. Концепция развития математического образования </w:t>
      </w:r>
    </w:p>
    <w:p w:rsidR="000F36CD" w:rsidRPr="00CC7DE4" w:rsidRDefault="00FE5784" w:rsidP="00FE5784">
      <w:pPr>
        <w:pStyle w:val="a3"/>
        <w:spacing w:before="120" w:after="120"/>
        <w:ind w:left="862" w:right="402" w:firstLine="0"/>
      </w:pPr>
      <w:r>
        <w:t>3</w:t>
      </w:r>
      <w:r w:rsidR="00955E26">
        <w:t>.</w:t>
      </w:r>
      <w:r w:rsidR="003C4629">
        <w:t>4</w:t>
      </w:r>
      <w:r w:rsidR="000F36CD" w:rsidRPr="00CC7DE4">
        <w:t>. Рабочие программы</w:t>
      </w:r>
    </w:p>
    <w:p w:rsidR="00CC7DE4" w:rsidRDefault="00FE5784" w:rsidP="00FE5784">
      <w:pPr>
        <w:pStyle w:val="a3"/>
        <w:spacing w:before="120" w:after="120"/>
        <w:ind w:left="0" w:right="406" w:firstLine="851"/>
        <w:jc w:val="left"/>
      </w:pPr>
      <w:r>
        <w:t>3</w:t>
      </w:r>
      <w:r w:rsidR="000F36CD" w:rsidRPr="00CC7DE4">
        <w:t>.</w:t>
      </w:r>
      <w:r w:rsidR="003C4629">
        <w:t>5</w:t>
      </w:r>
      <w:r w:rsidR="000F36CD" w:rsidRPr="00CC7DE4">
        <w:t xml:space="preserve">. </w:t>
      </w:r>
      <w:r w:rsidR="00CC7DE4" w:rsidRPr="00CC7DE4">
        <w:t>Особенности преподавании математики в 5-11 классах</w:t>
      </w:r>
    </w:p>
    <w:p w:rsidR="00EA5FA9" w:rsidRPr="00CC7DE4" w:rsidRDefault="00FE5784" w:rsidP="00FE5784">
      <w:pPr>
        <w:pStyle w:val="a3"/>
        <w:spacing w:before="120" w:after="120"/>
        <w:ind w:left="0" w:right="406" w:firstLine="851"/>
        <w:jc w:val="left"/>
      </w:pPr>
      <w:r>
        <w:t>3</w:t>
      </w:r>
      <w:r w:rsidR="00EA5FA9">
        <w:t>.</w:t>
      </w:r>
      <w:r w:rsidR="003C4629">
        <w:t>6</w:t>
      </w:r>
      <w:r w:rsidR="00EA5FA9">
        <w:t>. Работа с детьми с ОВЗ</w:t>
      </w:r>
    </w:p>
    <w:p w:rsidR="00CC7DE4" w:rsidRPr="00CC7DE4" w:rsidRDefault="00FE5784" w:rsidP="00FE5784">
      <w:pPr>
        <w:spacing w:before="120" w:after="120"/>
        <w:ind w:right="413" w:firstLine="851"/>
        <w:rPr>
          <w:sz w:val="28"/>
          <w:szCs w:val="28"/>
        </w:rPr>
      </w:pPr>
      <w:r>
        <w:rPr>
          <w:sz w:val="28"/>
          <w:szCs w:val="28"/>
        </w:rPr>
        <w:t>3</w:t>
      </w:r>
      <w:r w:rsidR="00CC7DE4" w:rsidRPr="00CC7DE4">
        <w:rPr>
          <w:sz w:val="28"/>
          <w:szCs w:val="28"/>
        </w:rPr>
        <w:t>.</w:t>
      </w:r>
      <w:r w:rsidR="003C4629">
        <w:rPr>
          <w:sz w:val="28"/>
          <w:szCs w:val="28"/>
        </w:rPr>
        <w:t>7</w:t>
      </w:r>
      <w:r w:rsidR="00CC7DE4" w:rsidRPr="00CC7DE4">
        <w:rPr>
          <w:sz w:val="28"/>
          <w:szCs w:val="28"/>
        </w:rPr>
        <w:t>. Урок по ФГОС</w:t>
      </w:r>
    </w:p>
    <w:p w:rsidR="00CC7DE4" w:rsidRDefault="00FE5784" w:rsidP="00FE5784">
      <w:pPr>
        <w:spacing w:before="120" w:after="120"/>
        <w:ind w:right="413" w:firstLine="851"/>
        <w:rPr>
          <w:sz w:val="28"/>
          <w:szCs w:val="28"/>
        </w:rPr>
      </w:pPr>
      <w:r>
        <w:rPr>
          <w:sz w:val="28"/>
          <w:szCs w:val="28"/>
        </w:rPr>
        <w:t>3</w:t>
      </w:r>
      <w:r w:rsidR="00CC7DE4" w:rsidRPr="00CC7DE4">
        <w:rPr>
          <w:sz w:val="28"/>
          <w:szCs w:val="28"/>
        </w:rPr>
        <w:t>.</w:t>
      </w:r>
      <w:r w:rsidR="003C4629">
        <w:rPr>
          <w:sz w:val="28"/>
          <w:szCs w:val="28"/>
        </w:rPr>
        <w:t>8</w:t>
      </w:r>
      <w:r w:rsidR="00CC7DE4" w:rsidRPr="00CC7DE4">
        <w:rPr>
          <w:sz w:val="28"/>
          <w:szCs w:val="28"/>
        </w:rPr>
        <w:t>. Государственная итоговая аттестация (ГИА)</w:t>
      </w:r>
    </w:p>
    <w:p w:rsidR="005D291F" w:rsidRDefault="005D291F" w:rsidP="00CE6C0D">
      <w:pPr>
        <w:spacing w:before="120" w:after="120"/>
        <w:ind w:left="1418" w:right="413"/>
        <w:rPr>
          <w:sz w:val="28"/>
          <w:szCs w:val="28"/>
        </w:rPr>
      </w:pPr>
      <w:r w:rsidRPr="005D291F">
        <w:rPr>
          <w:b/>
          <w:color w:val="0070C0"/>
          <w:sz w:val="28"/>
          <w:szCs w:val="28"/>
        </w:rPr>
        <w:t>3.8.1.</w:t>
      </w:r>
      <w:r w:rsidRPr="005D291F">
        <w:rPr>
          <w:color w:val="0070C0"/>
          <w:sz w:val="28"/>
          <w:szCs w:val="28"/>
        </w:rPr>
        <w:t xml:space="preserve"> </w:t>
      </w:r>
      <w:r w:rsidRPr="005D291F">
        <w:rPr>
          <w:sz w:val="28"/>
          <w:szCs w:val="28"/>
        </w:rPr>
        <w:t>Взгляд в будущее: нововведения в ЕГЭ</w:t>
      </w:r>
    </w:p>
    <w:p w:rsidR="005D291F" w:rsidRDefault="005D291F" w:rsidP="00CE6C0D">
      <w:pPr>
        <w:spacing w:before="120" w:after="120"/>
        <w:ind w:left="1418" w:right="413"/>
        <w:rPr>
          <w:sz w:val="28"/>
          <w:szCs w:val="28"/>
        </w:rPr>
      </w:pPr>
      <w:r w:rsidRPr="005D291F">
        <w:rPr>
          <w:b/>
          <w:color w:val="0070C0"/>
          <w:sz w:val="28"/>
          <w:szCs w:val="28"/>
        </w:rPr>
        <w:t>3.8.2.</w:t>
      </w:r>
      <w:r w:rsidRPr="005D291F">
        <w:rPr>
          <w:color w:val="0070C0"/>
          <w:sz w:val="28"/>
          <w:szCs w:val="28"/>
        </w:rPr>
        <w:t xml:space="preserve"> </w:t>
      </w:r>
      <w:r w:rsidRPr="005D291F">
        <w:rPr>
          <w:sz w:val="28"/>
          <w:szCs w:val="28"/>
        </w:rPr>
        <w:t>ЕГЭ</w:t>
      </w:r>
      <w:r>
        <w:rPr>
          <w:sz w:val="28"/>
          <w:szCs w:val="28"/>
        </w:rPr>
        <w:t>-</w:t>
      </w:r>
      <w:r w:rsidRPr="005D291F">
        <w:rPr>
          <w:sz w:val="28"/>
          <w:szCs w:val="28"/>
        </w:rPr>
        <w:t xml:space="preserve"> 2020</w:t>
      </w:r>
    </w:p>
    <w:p w:rsidR="00CE6C0D" w:rsidRPr="00CC7DE4" w:rsidRDefault="00CE6C0D" w:rsidP="00CE6C0D">
      <w:pPr>
        <w:spacing w:before="120" w:after="120"/>
        <w:ind w:left="1418" w:right="413"/>
        <w:rPr>
          <w:sz w:val="28"/>
          <w:szCs w:val="28"/>
        </w:rPr>
      </w:pPr>
      <w:r w:rsidRPr="00CE6C0D">
        <w:rPr>
          <w:b/>
          <w:color w:val="0070C0"/>
          <w:sz w:val="28"/>
          <w:szCs w:val="28"/>
        </w:rPr>
        <w:t>3.8.3.</w:t>
      </w:r>
      <w:r w:rsidRPr="00CE6C0D">
        <w:rPr>
          <w:color w:val="0070C0"/>
          <w:sz w:val="28"/>
          <w:szCs w:val="28"/>
        </w:rPr>
        <w:t xml:space="preserve"> </w:t>
      </w:r>
      <w:r w:rsidRPr="00CE6C0D">
        <w:rPr>
          <w:sz w:val="28"/>
          <w:szCs w:val="28"/>
        </w:rPr>
        <w:t xml:space="preserve">Методические рекомендации по подготовке </w:t>
      </w:r>
      <w:proofErr w:type="gramStart"/>
      <w:r w:rsidRPr="00CE6C0D">
        <w:rPr>
          <w:sz w:val="28"/>
          <w:szCs w:val="28"/>
        </w:rPr>
        <w:t>обучающихся</w:t>
      </w:r>
      <w:proofErr w:type="gramEnd"/>
      <w:r w:rsidRPr="00CE6C0D">
        <w:rPr>
          <w:sz w:val="28"/>
          <w:szCs w:val="28"/>
        </w:rPr>
        <w:t xml:space="preserve"> к ОГЭ по математике в новом формате</w:t>
      </w:r>
    </w:p>
    <w:p w:rsidR="00CC7DE4" w:rsidRPr="00CC7DE4" w:rsidRDefault="00FE5784" w:rsidP="00FE5784">
      <w:pPr>
        <w:spacing w:before="120" w:after="120"/>
        <w:ind w:right="413" w:firstLine="851"/>
        <w:rPr>
          <w:color w:val="000000"/>
          <w:sz w:val="28"/>
          <w:szCs w:val="28"/>
        </w:rPr>
      </w:pPr>
      <w:r>
        <w:rPr>
          <w:sz w:val="28"/>
          <w:szCs w:val="28"/>
        </w:rPr>
        <w:t>3</w:t>
      </w:r>
      <w:r w:rsidR="00CC7DE4" w:rsidRPr="00CC7DE4">
        <w:rPr>
          <w:sz w:val="28"/>
          <w:szCs w:val="28"/>
        </w:rPr>
        <w:t>.</w:t>
      </w:r>
      <w:r w:rsidR="003C4629">
        <w:rPr>
          <w:sz w:val="28"/>
          <w:szCs w:val="28"/>
        </w:rPr>
        <w:t>9</w:t>
      </w:r>
      <w:r w:rsidR="00CC7DE4" w:rsidRPr="00CC7DE4">
        <w:rPr>
          <w:sz w:val="28"/>
          <w:szCs w:val="28"/>
        </w:rPr>
        <w:t xml:space="preserve">. </w:t>
      </w:r>
      <w:r w:rsidR="00CC7DE4" w:rsidRPr="00CC7DE4">
        <w:rPr>
          <w:color w:val="000000"/>
          <w:sz w:val="28"/>
          <w:szCs w:val="28"/>
        </w:rPr>
        <w:t>Учебные предметы, курсы</w:t>
      </w:r>
    </w:p>
    <w:p w:rsidR="00CC7DE4" w:rsidRDefault="00FE5784" w:rsidP="00FE5784">
      <w:pPr>
        <w:spacing w:before="120" w:after="120"/>
        <w:ind w:right="413" w:firstLine="851"/>
        <w:rPr>
          <w:color w:val="000000"/>
          <w:sz w:val="28"/>
          <w:szCs w:val="28"/>
        </w:rPr>
      </w:pPr>
      <w:r>
        <w:rPr>
          <w:color w:val="000000"/>
          <w:sz w:val="28"/>
          <w:szCs w:val="28"/>
        </w:rPr>
        <w:t>3</w:t>
      </w:r>
      <w:r w:rsidR="00CC7DE4" w:rsidRPr="00CC7DE4">
        <w:rPr>
          <w:color w:val="000000"/>
          <w:sz w:val="28"/>
          <w:szCs w:val="28"/>
        </w:rPr>
        <w:t>.</w:t>
      </w:r>
      <w:r w:rsidR="003C4629">
        <w:rPr>
          <w:color w:val="000000"/>
          <w:sz w:val="28"/>
          <w:szCs w:val="28"/>
        </w:rPr>
        <w:t>10</w:t>
      </w:r>
      <w:r w:rsidR="00CC7DE4" w:rsidRPr="00CC7DE4">
        <w:rPr>
          <w:color w:val="000000"/>
          <w:sz w:val="28"/>
          <w:szCs w:val="28"/>
        </w:rPr>
        <w:t xml:space="preserve">. </w:t>
      </w:r>
      <w:proofErr w:type="gramStart"/>
      <w:r w:rsidR="00CC7DE4" w:rsidRPr="00CC7DE4">
        <w:rPr>
          <w:color w:val="000000"/>
          <w:sz w:val="28"/>
          <w:szCs w:val="28"/>
        </w:rPr>
        <w:t>Индивидуальный проект</w:t>
      </w:r>
      <w:proofErr w:type="gramEnd"/>
    </w:p>
    <w:p w:rsidR="00A877B7" w:rsidRDefault="00A877B7" w:rsidP="00A877B7">
      <w:pPr>
        <w:spacing w:before="120" w:after="120"/>
        <w:ind w:left="851" w:right="413"/>
        <w:rPr>
          <w:color w:val="000000"/>
          <w:sz w:val="28"/>
          <w:szCs w:val="28"/>
        </w:rPr>
      </w:pPr>
      <w:r w:rsidRPr="00A877B7">
        <w:rPr>
          <w:color w:val="000000"/>
          <w:sz w:val="28"/>
          <w:szCs w:val="28"/>
        </w:rPr>
        <w:t>3.11. Рекомендации по организации и содержанию внеурочной деятельности</w:t>
      </w:r>
    </w:p>
    <w:p w:rsidR="004C3D79" w:rsidRPr="00CC7DE4" w:rsidRDefault="00FE5784" w:rsidP="00FE5784">
      <w:pPr>
        <w:spacing w:before="120" w:after="120"/>
        <w:ind w:right="413" w:firstLine="851"/>
        <w:rPr>
          <w:color w:val="000000"/>
          <w:sz w:val="28"/>
          <w:szCs w:val="28"/>
        </w:rPr>
      </w:pPr>
      <w:r>
        <w:rPr>
          <w:color w:val="000000"/>
          <w:sz w:val="28"/>
          <w:szCs w:val="28"/>
        </w:rPr>
        <w:t>3</w:t>
      </w:r>
      <w:r w:rsidR="004C3D79">
        <w:rPr>
          <w:color w:val="000000"/>
          <w:sz w:val="28"/>
          <w:szCs w:val="28"/>
        </w:rPr>
        <w:t>.1</w:t>
      </w:r>
      <w:r w:rsidR="00A877B7">
        <w:rPr>
          <w:color w:val="000000"/>
          <w:sz w:val="28"/>
          <w:szCs w:val="28"/>
        </w:rPr>
        <w:t>2</w:t>
      </w:r>
      <w:r w:rsidR="004C3D79">
        <w:rPr>
          <w:color w:val="000000"/>
          <w:sz w:val="28"/>
          <w:szCs w:val="28"/>
        </w:rPr>
        <w:t xml:space="preserve">. Проведение </w:t>
      </w:r>
      <w:r w:rsidR="00E638E8" w:rsidRPr="00E638E8">
        <w:rPr>
          <w:color w:val="000000"/>
          <w:sz w:val="28"/>
          <w:szCs w:val="28"/>
        </w:rPr>
        <w:t xml:space="preserve">региональной </w:t>
      </w:r>
      <w:r w:rsidR="004C3D79">
        <w:rPr>
          <w:color w:val="000000"/>
          <w:sz w:val="28"/>
          <w:szCs w:val="28"/>
        </w:rPr>
        <w:t>Недели математики</w:t>
      </w:r>
    </w:p>
    <w:p w:rsidR="00CC7DE4" w:rsidRPr="00CF3EA2" w:rsidRDefault="00FE5784" w:rsidP="00FE5784">
      <w:pPr>
        <w:pStyle w:val="1"/>
        <w:numPr>
          <w:ilvl w:val="1"/>
          <w:numId w:val="0"/>
        </w:numPr>
        <w:tabs>
          <w:tab w:val="left" w:pos="2363"/>
        </w:tabs>
        <w:spacing w:before="120" w:after="120"/>
        <w:ind w:left="851" w:right="-1" w:hanging="425"/>
        <w:jc w:val="both"/>
        <w:rPr>
          <w:color w:val="0070C0"/>
        </w:rPr>
      </w:pPr>
      <w:r>
        <w:rPr>
          <w:color w:val="0070C0"/>
        </w:rPr>
        <w:t>4</w:t>
      </w:r>
      <w:r w:rsidR="00CC7DE4" w:rsidRPr="00E20049">
        <w:rPr>
          <w:color w:val="0070C0"/>
        </w:rPr>
        <w:t>.</w:t>
      </w:r>
      <w:r w:rsidR="00CC7DE4" w:rsidRPr="00CF3EA2">
        <w:rPr>
          <w:color w:val="0070C0"/>
        </w:rPr>
        <w:t xml:space="preserve"> Организация оценивания планируемых результатов обучающихся по</w:t>
      </w:r>
      <w:r w:rsidR="00CC7DE4" w:rsidRPr="00CF3EA2">
        <w:rPr>
          <w:color w:val="0070C0"/>
          <w:spacing w:val="-1"/>
        </w:rPr>
        <w:t xml:space="preserve"> </w:t>
      </w:r>
      <w:r w:rsidR="00CC7DE4" w:rsidRPr="00CF3EA2">
        <w:rPr>
          <w:color w:val="0070C0"/>
        </w:rPr>
        <w:t>математике</w:t>
      </w:r>
    </w:p>
    <w:p w:rsidR="00BE46EC" w:rsidRPr="00CF3EA2" w:rsidRDefault="00FE5784" w:rsidP="00FE5784">
      <w:pPr>
        <w:pStyle w:val="a3"/>
        <w:spacing w:before="120" w:after="120"/>
        <w:ind w:left="0" w:firstLine="426"/>
        <w:jc w:val="left"/>
        <w:rPr>
          <w:b/>
          <w:color w:val="0070C0"/>
        </w:rPr>
      </w:pPr>
      <w:r>
        <w:rPr>
          <w:b/>
          <w:color w:val="0070C0"/>
        </w:rPr>
        <w:t>5</w:t>
      </w:r>
      <w:r w:rsidR="00CC7DE4" w:rsidRPr="00CF3EA2">
        <w:rPr>
          <w:b/>
          <w:color w:val="0070C0"/>
        </w:rPr>
        <w:t>.</w:t>
      </w:r>
      <w:r w:rsidR="00CC7DE4" w:rsidRPr="00CF3EA2">
        <w:rPr>
          <w:color w:val="0070C0"/>
        </w:rPr>
        <w:t xml:space="preserve"> </w:t>
      </w:r>
      <w:r w:rsidR="00BE46EC" w:rsidRPr="00CF3EA2">
        <w:rPr>
          <w:b/>
          <w:color w:val="0070C0"/>
        </w:rPr>
        <w:t xml:space="preserve">Рекомендации по изучению преподавания предмета «Математика» </w:t>
      </w:r>
    </w:p>
    <w:p w:rsidR="00BE46EC" w:rsidRPr="00CF3EA2" w:rsidRDefault="00BE46EC" w:rsidP="00FE5784">
      <w:pPr>
        <w:pStyle w:val="a3"/>
        <w:spacing w:before="120" w:after="120"/>
        <w:ind w:left="567" w:firstLine="0"/>
        <w:rPr>
          <w:b/>
          <w:color w:val="0070C0"/>
        </w:rPr>
      </w:pPr>
      <w:r w:rsidRPr="00CF3EA2">
        <w:rPr>
          <w:b/>
          <w:color w:val="0070C0"/>
        </w:rPr>
        <w:t>на основе анализа мониторинговых</w:t>
      </w:r>
      <w:r w:rsidRPr="00CF3EA2">
        <w:rPr>
          <w:b/>
          <w:color w:val="0070C0"/>
          <w:spacing w:val="-5"/>
        </w:rPr>
        <w:t xml:space="preserve"> </w:t>
      </w:r>
      <w:r w:rsidRPr="00CF3EA2">
        <w:rPr>
          <w:b/>
          <w:color w:val="0070C0"/>
        </w:rPr>
        <w:t xml:space="preserve">исследований </w:t>
      </w:r>
    </w:p>
    <w:p w:rsidR="00BE46EC" w:rsidRDefault="00FE5784" w:rsidP="00FE5784">
      <w:pPr>
        <w:pStyle w:val="a3"/>
        <w:spacing w:before="120" w:after="120"/>
        <w:ind w:left="851" w:right="-1" w:firstLine="0"/>
      </w:pPr>
      <w:r>
        <w:rPr>
          <w:b/>
          <w:color w:val="0070C0"/>
        </w:rPr>
        <w:t>5</w:t>
      </w:r>
      <w:r w:rsidR="00BE46EC" w:rsidRPr="005E4F25">
        <w:rPr>
          <w:b/>
          <w:color w:val="0070C0"/>
        </w:rPr>
        <w:t>.1.</w:t>
      </w:r>
      <w:r w:rsidR="00BE46EC" w:rsidRPr="00BE46EC">
        <w:t xml:space="preserve"> Результаты Всероссийских проверочных работ (ВПР) по математике в 5</w:t>
      </w:r>
      <w:r w:rsidR="0053475C">
        <w:t>,</w:t>
      </w:r>
      <w:r w:rsidR="00BE46EC" w:rsidRPr="00BE46EC">
        <w:t xml:space="preserve"> 6</w:t>
      </w:r>
      <w:r w:rsidR="0053475C">
        <w:t xml:space="preserve"> и 7</w:t>
      </w:r>
      <w:r w:rsidR="00BE46EC" w:rsidRPr="00BE46EC">
        <w:t xml:space="preserve"> классах в Смоленской области за 201</w:t>
      </w:r>
      <w:r w:rsidR="0053475C">
        <w:t>9</w:t>
      </w:r>
      <w:r w:rsidR="00BE46EC" w:rsidRPr="00BE46EC">
        <w:t xml:space="preserve"> год</w:t>
      </w:r>
    </w:p>
    <w:p w:rsidR="00B55B96" w:rsidRDefault="00FE5784" w:rsidP="00FE5784">
      <w:pPr>
        <w:pStyle w:val="a3"/>
        <w:spacing w:before="120" w:after="120"/>
        <w:ind w:left="0" w:right="-1" w:firstLine="851"/>
      </w:pPr>
      <w:r>
        <w:rPr>
          <w:b/>
          <w:color w:val="0070C0"/>
        </w:rPr>
        <w:t>5</w:t>
      </w:r>
      <w:r w:rsidR="00B55B96" w:rsidRPr="005E4F25">
        <w:rPr>
          <w:b/>
          <w:color w:val="0070C0"/>
        </w:rPr>
        <w:t>.2.</w:t>
      </w:r>
      <w:r w:rsidR="00B55B96" w:rsidRPr="00B55B96">
        <w:t xml:space="preserve"> Диагностические работы по математике</w:t>
      </w:r>
    </w:p>
    <w:p w:rsidR="00382A4B" w:rsidRPr="00D416D3" w:rsidRDefault="00FE5784" w:rsidP="00FE5784">
      <w:pPr>
        <w:tabs>
          <w:tab w:val="left" w:pos="1254"/>
        </w:tabs>
        <w:spacing w:before="120" w:after="120"/>
        <w:ind w:right="351" w:firstLine="851"/>
        <w:rPr>
          <w:b/>
          <w:sz w:val="28"/>
        </w:rPr>
      </w:pPr>
      <w:r>
        <w:rPr>
          <w:b/>
          <w:color w:val="0070C0"/>
          <w:sz w:val="28"/>
          <w:szCs w:val="28"/>
        </w:rPr>
        <w:t>5</w:t>
      </w:r>
      <w:r w:rsidR="00BE46EC" w:rsidRPr="005E4F25">
        <w:rPr>
          <w:b/>
          <w:color w:val="0070C0"/>
          <w:sz w:val="28"/>
          <w:szCs w:val="28"/>
        </w:rPr>
        <w:t>.</w:t>
      </w:r>
      <w:r w:rsidR="00B55B96" w:rsidRPr="005E4F25">
        <w:rPr>
          <w:b/>
          <w:color w:val="0070C0"/>
          <w:sz w:val="28"/>
          <w:szCs w:val="28"/>
        </w:rPr>
        <w:t>3</w:t>
      </w:r>
      <w:r w:rsidR="00BE46EC" w:rsidRPr="005E4F25">
        <w:rPr>
          <w:b/>
          <w:color w:val="0070C0"/>
          <w:sz w:val="28"/>
          <w:szCs w:val="28"/>
        </w:rPr>
        <w:t>.</w:t>
      </w:r>
      <w:r w:rsidR="00BE46EC">
        <w:t xml:space="preserve"> </w:t>
      </w:r>
      <w:r w:rsidR="00382A4B" w:rsidRPr="00D416D3">
        <w:rPr>
          <w:sz w:val="28"/>
        </w:rPr>
        <w:t>Итоги ГИА 201</w:t>
      </w:r>
      <w:r>
        <w:rPr>
          <w:sz w:val="28"/>
        </w:rPr>
        <w:t>9</w:t>
      </w:r>
      <w:r w:rsidR="00382A4B" w:rsidRPr="00D416D3">
        <w:rPr>
          <w:sz w:val="28"/>
        </w:rPr>
        <w:t xml:space="preserve"> и рекомендации</w:t>
      </w:r>
    </w:p>
    <w:p w:rsidR="00CC7DE4" w:rsidRPr="00CF3EA2" w:rsidRDefault="00FE5784" w:rsidP="00FE5784">
      <w:pPr>
        <w:pStyle w:val="1"/>
        <w:spacing w:before="120" w:after="120"/>
        <w:ind w:left="567" w:firstLine="426"/>
        <w:jc w:val="both"/>
        <w:rPr>
          <w:color w:val="0070C0"/>
        </w:rPr>
      </w:pPr>
      <w:r>
        <w:rPr>
          <w:rFonts w:eastAsiaTheme="minorHAnsi"/>
          <w:bCs w:val="0"/>
          <w:color w:val="0070C0"/>
          <w:lang w:eastAsia="en-US" w:bidi="ar-SA"/>
        </w:rPr>
        <w:t>6</w:t>
      </w:r>
      <w:r w:rsidR="00A041A2" w:rsidRPr="005E4F25">
        <w:rPr>
          <w:rFonts w:eastAsiaTheme="minorHAnsi"/>
          <w:bCs w:val="0"/>
          <w:color w:val="0070C0"/>
          <w:lang w:eastAsia="en-US" w:bidi="ar-SA"/>
        </w:rPr>
        <w:t>.</w:t>
      </w:r>
      <w:r w:rsidR="00A041A2">
        <w:rPr>
          <w:rFonts w:eastAsiaTheme="minorHAnsi"/>
          <w:b w:val="0"/>
          <w:bCs w:val="0"/>
          <w:color w:val="000000"/>
          <w:lang w:eastAsia="en-US" w:bidi="ar-SA"/>
        </w:rPr>
        <w:t xml:space="preserve"> </w:t>
      </w:r>
      <w:r w:rsidR="00CC7DE4" w:rsidRPr="00CF3EA2">
        <w:rPr>
          <w:color w:val="0070C0"/>
        </w:rPr>
        <w:t>Обзор действующих учебно-методических комплектов, обеспечивающих преподавание учебного предмета «Математика»</w:t>
      </w:r>
      <w:r>
        <w:rPr>
          <w:color w:val="0070C0"/>
        </w:rPr>
        <w:t xml:space="preserve">. </w:t>
      </w:r>
    </w:p>
    <w:p w:rsidR="00A041A2" w:rsidRPr="00FE5784" w:rsidRDefault="00FE5784" w:rsidP="00FE5784">
      <w:pPr>
        <w:pStyle w:val="1"/>
        <w:numPr>
          <w:ilvl w:val="1"/>
          <w:numId w:val="0"/>
        </w:numPr>
        <w:tabs>
          <w:tab w:val="left" w:pos="2363"/>
        </w:tabs>
        <w:spacing w:before="120" w:after="120"/>
        <w:ind w:left="851" w:right="-1" w:hanging="284"/>
        <w:jc w:val="both"/>
        <w:rPr>
          <w:bCs w:val="0"/>
          <w:color w:val="006FC0"/>
        </w:rPr>
      </w:pPr>
      <w:r w:rsidRPr="00FE5784">
        <w:rPr>
          <w:bCs w:val="0"/>
          <w:color w:val="006FC0"/>
        </w:rPr>
        <w:t>Федеральный перечень учебников</w:t>
      </w:r>
      <w:r>
        <w:rPr>
          <w:bCs w:val="0"/>
          <w:color w:val="006FC0"/>
        </w:rPr>
        <w:t>.</w:t>
      </w:r>
    </w:p>
    <w:p w:rsidR="00A041A2" w:rsidRPr="00A041A2" w:rsidRDefault="00A041A2" w:rsidP="00D815AA">
      <w:pPr>
        <w:pStyle w:val="1"/>
        <w:numPr>
          <w:ilvl w:val="1"/>
          <w:numId w:val="0"/>
        </w:numPr>
        <w:tabs>
          <w:tab w:val="left" w:pos="2363"/>
        </w:tabs>
        <w:spacing w:before="89"/>
        <w:ind w:left="851" w:right="-1" w:hanging="284"/>
        <w:jc w:val="center"/>
        <w:rPr>
          <w:b w:val="0"/>
          <w:bCs w:val="0"/>
          <w:color w:val="006FC0"/>
        </w:rPr>
        <w:sectPr w:rsidR="00A041A2" w:rsidRPr="00A041A2" w:rsidSect="00D815AA">
          <w:headerReference w:type="default" r:id="rId11"/>
          <w:footerReference w:type="default" r:id="rId12"/>
          <w:pgSz w:w="11910" w:h="16840"/>
          <w:pgMar w:top="1060" w:right="995" w:bottom="640" w:left="993" w:header="431" w:footer="443" w:gutter="0"/>
          <w:pgBorders w:offsetFrom="page">
            <w:top w:val="cornerTriangles" w:sz="10" w:space="24" w:color="auto"/>
            <w:left w:val="cornerTriangles" w:sz="10" w:space="24" w:color="auto"/>
            <w:bottom w:val="cornerTriangles" w:sz="10" w:space="24" w:color="auto"/>
            <w:right w:val="cornerTriangles" w:sz="10" w:space="24" w:color="auto"/>
          </w:pgBorders>
          <w:cols w:space="720"/>
          <w:docGrid w:linePitch="299"/>
        </w:sectPr>
      </w:pPr>
    </w:p>
    <w:p w:rsidR="00500765" w:rsidRPr="00B6123E" w:rsidRDefault="00106122" w:rsidP="00653209">
      <w:pPr>
        <w:spacing w:before="1"/>
        <w:jc w:val="center"/>
        <w:rPr>
          <w:b/>
          <w:color w:val="0070C0"/>
          <w:sz w:val="28"/>
        </w:rPr>
      </w:pPr>
      <w:r w:rsidRPr="00B6123E">
        <w:rPr>
          <w:b/>
          <w:color w:val="0070C0"/>
          <w:sz w:val="28"/>
        </w:rPr>
        <w:lastRenderedPageBreak/>
        <w:t>1. Нормативно-правовые документы</w:t>
      </w:r>
    </w:p>
    <w:p w:rsidR="00500765" w:rsidRDefault="00500765">
      <w:pPr>
        <w:pStyle w:val="a3"/>
        <w:spacing w:before="8"/>
        <w:ind w:left="0" w:firstLine="0"/>
        <w:jc w:val="left"/>
        <w:rPr>
          <w:b/>
          <w:sz w:val="27"/>
        </w:rPr>
      </w:pPr>
    </w:p>
    <w:p w:rsidR="00500765" w:rsidRDefault="00106122">
      <w:pPr>
        <w:pStyle w:val="a3"/>
        <w:ind w:right="403" w:firstLine="707"/>
      </w:pPr>
      <w:r>
        <w:t>Преподавание учебного предмета «Математика</w:t>
      </w:r>
      <w:r>
        <w:rPr>
          <w:b/>
        </w:rPr>
        <w:t xml:space="preserve">» </w:t>
      </w:r>
      <w:r>
        <w:t>в 201</w:t>
      </w:r>
      <w:r w:rsidR="00653209">
        <w:t>9</w:t>
      </w:r>
      <w:r>
        <w:t>–20</w:t>
      </w:r>
      <w:r w:rsidR="00653209">
        <w:t>20</w:t>
      </w:r>
      <w:r>
        <w:t xml:space="preserve"> учебном году ведётся в соответствии со следу</w:t>
      </w:r>
      <w:r w:rsidR="00270EE2">
        <w:t>ющими нормативными и распоряди</w:t>
      </w:r>
      <w:r>
        <w:t>тельными документами:</w:t>
      </w:r>
    </w:p>
    <w:p w:rsidR="00106122" w:rsidRDefault="00106122" w:rsidP="00106122">
      <w:pPr>
        <w:pStyle w:val="2"/>
        <w:keepNext w:val="0"/>
        <w:keepLines w:val="0"/>
        <w:tabs>
          <w:tab w:val="left" w:pos="574"/>
        </w:tabs>
        <w:spacing w:before="0" w:line="340" w:lineRule="exact"/>
        <w:ind w:left="573"/>
      </w:pPr>
      <w:r>
        <w:t>Федеральный</w:t>
      </w:r>
      <w:r>
        <w:rPr>
          <w:spacing w:val="-3"/>
        </w:rPr>
        <w:t xml:space="preserve"> </w:t>
      </w:r>
      <w:r>
        <w:t>уровень</w:t>
      </w:r>
    </w:p>
    <w:tbl>
      <w:tblPr>
        <w:tblStyle w:val="TableNormal"/>
        <w:tblW w:w="0" w:type="auto"/>
        <w:tblInd w:w="146"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560"/>
        <w:gridCol w:w="5823"/>
        <w:gridCol w:w="3402"/>
      </w:tblGrid>
      <w:tr w:rsidR="00106122" w:rsidTr="004D02DB">
        <w:trPr>
          <w:trHeight w:val="611"/>
        </w:trPr>
        <w:tc>
          <w:tcPr>
            <w:tcW w:w="560" w:type="dxa"/>
            <w:tcBorders>
              <w:top w:val="single" w:sz="6" w:space="0" w:color="CCCCCC"/>
              <w:left w:val="single" w:sz="6" w:space="0" w:color="CCCCCC"/>
              <w:bottom w:val="single" w:sz="6" w:space="0" w:color="CCCCCC"/>
              <w:right w:val="single" w:sz="6" w:space="0" w:color="CCCCCC"/>
            </w:tcBorders>
            <w:hideMark/>
          </w:tcPr>
          <w:p w:rsidR="00106122" w:rsidRDefault="00106122">
            <w:pPr>
              <w:pStyle w:val="TableParagraph"/>
              <w:spacing w:before="30"/>
              <w:ind w:left="74" w:right="107"/>
              <w:rPr>
                <w:b/>
                <w:sz w:val="24"/>
                <w:lang w:val="en-US" w:eastAsia="en-US"/>
              </w:rPr>
            </w:pPr>
            <w:r>
              <w:rPr>
                <w:b/>
                <w:sz w:val="24"/>
                <w:lang w:val="en-US" w:eastAsia="en-US"/>
              </w:rPr>
              <w:t>№ п/п</w:t>
            </w:r>
          </w:p>
        </w:tc>
        <w:tc>
          <w:tcPr>
            <w:tcW w:w="5823" w:type="dxa"/>
            <w:tcBorders>
              <w:top w:val="single" w:sz="6" w:space="0" w:color="CCCCCC"/>
              <w:left w:val="single" w:sz="6" w:space="0" w:color="CCCCCC"/>
              <w:bottom w:val="single" w:sz="6" w:space="0" w:color="CCCCCC"/>
              <w:right w:val="single" w:sz="6" w:space="0" w:color="CCCCCC"/>
            </w:tcBorders>
            <w:hideMark/>
          </w:tcPr>
          <w:p w:rsidR="00106122" w:rsidRDefault="00106122">
            <w:pPr>
              <w:pStyle w:val="TableParagraph"/>
              <w:spacing w:before="144"/>
              <w:ind w:left="1235"/>
              <w:rPr>
                <w:b/>
                <w:sz w:val="28"/>
                <w:lang w:val="en-US" w:eastAsia="en-US"/>
              </w:rPr>
            </w:pPr>
            <w:r>
              <w:rPr>
                <w:b/>
                <w:sz w:val="28"/>
                <w:lang w:val="en-US" w:eastAsia="en-US"/>
              </w:rPr>
              <w:t>Наименование документа</w:t>
            </w:r>
          </w:p>
        </w:tc>
        <w:tc>
          <w:tcPr>
            <w:tcW w:w="3402" w:type="dxa"/>
            <w:tcBorders>
              <w:top w:val="single" w:sz="6" w:space="0" w:color="CCCCCC"/>
              <w:left w:val="single" w:sz="6" w:space="0" w:color="CCCCCC"/>
              <w:bottom w:val="single" w:sz="6" w:space="0" w:color="CCCCCC"/>
              <w:right w:val="single" w:sz="6" w:space="0" w:color="CCCCCC"/>
            </w:tcBorders>
            <w:hideMark/>
          </w:tcPr>
          <w:p w:rsidR="00106122" w:rsidRDefault="00106122">
            <w:pPr>
              <w:pStyle w:val="TableParagraph"/>
              <w:spacing w:before="144"/>
              <w:ind w:left="1011"/>
              <w:rPr>
                <w:b/>
                <w:sz w:val="28"/>
                <w:lang w:val="en-US" w:eastAsia="en-US"/>
              </w:rPr>
            </w:pPr>
            <w:r>
              <w:rPr>
                <w:b/>
                <w:sz w:val="28"/>
                <w:lang w:val="en-US" w:eastAsia="en-US"/>
              </w:rPr>
              <w:t>Ссылка</w:t>
            </w:r>
          </w:p>
        </w:tc>
      </w:tr>
      <w:tr w:rsidR="00106122" w:rsidTr="005F78AF">
        <w:trPr>
          <w:trHeight w:val="383"/>
        </w:trPr>
        <w:tc>
          <w:tcPr>
            <w:tcW w:w="9785" w:type="dxa"/>
            <w:gridSpan w:val="3"/>
            <w:tcBorders>
              <w:top w:val="single" w:sz="6" w:space="0" w:color="CCCCCC"/>
              <w:left w:val="single" w:sz="6" w:space="0" w:color="CCCCCC"/>
              <w:bottom w:val="single" w:sz="6" w:space="0" w:color="CCCCCC"/>
              <w:right w:val="single" w:sz="6" w:space="0" w:color="CCCCCC"/>
            </w:tcBorders>
            <w:hideMark/>
          </w:tcPr>
          <w:p w:rsidR="00106122" w:rsidRDefault="00106122">
            <w:pPr>
              <w:pStyle w:val="TableParagraph"/>
              <w:spacing w:before="28"/>
              <w:ind w:left="3162" w:right="3152"/>
              <w:jc w:val="center"/>
              <w:rPr>
                <w:b/>
                <w:sz w:val="28"/>
                <w:lang w:val="en-US" w:eastAsia="en-US"/>
              </w:rPr>
            </w:pPr>
            <w:r>
              <w:rPr>
                <w:b/>
                <w:sz w:val="28"/>
                <w:lang w:val="en-US" w:eastAsia="en-US"/>
              </w:rPr>
              <w:t>Законодательные акты</w:t>
            </w:r>
          </w:p>
        </w:tc>
      </w:tr>
      <w:tr w:rsidR="00106122" w:rsidRPr="001C6F97" w:rsidTr="004D02DB">
        <w:trPr>
          <w:trHeight w:val="1175"/>
        </w:trPr>
        <w:tc>
          <w:tcPr>
            <w:tcW w:w="560" w:type="dxa"/>
            <w:tcBorders>
              <w:top w:val="single" w:sz="6" w:space="0" w:color="CCCCCC"/>
              <w:left w:val="single" w:sz="6" w:space="0" w:color="CCCCCC"/>
              <w:bottom w:val="single" w:sz="6" w:space="0" w:color="CCCCCC"/>
              <w:right w:val="single" w:sz="6" w:space="0" w:color="CCCCCC"/>
            </w:tcBorders>
          </w:tcPr>
          <w:p w:rsidR="00106122" w:rsidRDefault="00106122" w:rsidP="00A041A2">
            <w:pPr>
              <w:pStyle w:val="TableParagraph"/>
              <w:ind w:left="0"/>
              <w:rPr>
                <w:sz w:val="24"/>
                <w:lang w:val="en-US" w:eastAsia="en-US"/>
              </w:rPr>
            </w:pPr>
            <w:r>
              <w:rPr>
                <w:sz w:val="24"/>
                <w:lang w:val="en-US" w:eastAsia="en-US"/>
              </w:rPr>
              <w:t>1.</w:t>
            </w:r>
          </w:p>
        </w:tc>
        <w:tc>
          <w:tcPr>
            <w:tcW w:w="5823" w:type="dxa"/>
            <w:tcBorders>
              <w:top w:val="single" w:sz="6" w:space="0" w:color="CCCCCC"/>
              <w:left w:val="single" w:sz="6" w:space="0" w:color="CCCCCC"/>
              <w:bottom w:val="single" w:sz="6" w:space="0" w:color="CCCCCC"/>
              <w:right w:val="single" w:sz="6" w:space="0" w:color="CCCCCC"/>
            </w:tcBorders>
            <w:hideMark/>
          </w:tcPr>
          <w:p w:rsidR="00106122" w:rsidRPr="00270EE2" w:rsidRDefault="00106122">
            <w:pPr>
              <w:pStyle w:val="TableParagraph"/>
              <w:spacing w:before="24" w:line="322" w:lineRule="exact"/>
              <w:ind w:left="73"/>
              <w:rPr>
                <w:sz w:val="28"/>
                <w:lang w:eastAsia="en-US"/>
              </w:rPr>
            </w:pPr>
            <w:r w:rsidRPr="00270EE2">
              <w:rPr>
                <w:sz w:val="28"/>
                <w:lang w:eastAsia="en-US"/>
              </w:rPr>
              <w:t>Федеральный закон от 29.12.2012 № 273-ФЗ</w:t>
            </w:r>
          </w:p>
          <w:p w:rsidR="00106122" w:rsidRPr="00106122" w:rsidRDefault="00106122">
            <w:pPr>
              <w:pStyle w:val="TableParagraph"/>
              <w:ind w:left="73" w:right="153"/>
              <w:rPr>
                <w:sz w:val="28"/>
                <w:lang w:eastAsia="en-US"/>
              </w:rPr>
            </w:pPr>
            <w:r w:rsidRPr="00106122">
              <w:rPr>
                <w:sz w:val="28"/>
                <w:lang w:eastAsia="en-US"/>
              </w:rPr>
              <w:t>«Об образовании в Российской  Федерации» (с изменениями и</w:t>
            </w:r>
            <w:r w:rsidRPr="00106122">
              <w:rPr>
                <w:spacing w:val="-5"/>
                <w:sz w:val="28"/>
                <w:lang w:eastAsia="en-US"/>
              </w:rPr>
              <w:t xml:space="preserve"> </w:t>
            </w:r>
            <w:r w:rsidRPr="00106122">
              <w:rPr>
                <w:sz w:val="28"/>
                <w:lang w:eastAsia="en-US"/>
              </w:rPr>
              <w:t>дополнениями).</w:t>
            </w:r>
          </w:p>
        </w:tc>
        <w:tc>
          <w:tcPr>
            <w:tcW w:w="3402" w:type="dxa"/>
            <w:tcBorders>
              <w:top w:val="single" w:sz="6" w:space="0" w:color="CCCCCC"/>
              <w:left w:val="single" w:sz="6" w:space="0" w:color="CCCCCC"/>
              <w:bottom w:val="single" w:sz="6" w:space="0" w:color="CCCCCC"/>
              <w:right w:val="single" w:sz="6" w:space="0" w:color="CCCCCC"/>
            </w:tcBorders>
            <w:hideMark/>
          </w:tcPr>
          <w:p w:rsidR="00106122" w:rsidRPr="00270EE2" w:rsidRDefault="001C6F97">
            <w:pPr>
              <w:pStyle w:val="TableParagraph"/>
              <w:spacing w:before="98" w:line="322" w:lineRule="exact"/>
              <w:ind w:left="75"/>
              <w:rPr>
                <w:sz w:val="24"/>
                <w:szCs w:val="24"/>
                <w:lang w:val="en-US" w:eastAsia="en-US"/>
              </w:rPr>
            </w:pPr>
            <w:hyperlink r:id="rId13" w:history="1">
              <w:r w:rsidR="00106122" w:rsidRPr="00270EE2">
                <w:rPr>
                  <w:rStyle w:val="a6"/>
                  <w:sz w:val="24"/>
                  <w:szCs w:val="24"/>
                  <w:lang w:val="en-US" w:eastAsia="en-US"/>
                </w:rPr>
                <w:t>http://www.consultant.ru</w:t>
              </w:r>
            </w:hyperlink>
          </w:p>
          <w:p w:rsidR="00106122" w:rsidRPr="00270EE2" w:rsidRDefault="001C6F97">
            <w:pPr>
              <w:pStyle w:val="TableParagraph"/>
              <w:ind w:left="75" w:right="86"/>
              <w:rPr>
                <w:sz w:val="24"/>
                <w:szCs w:val="24"/>
                <w:lang w:val="en-US" w:eastAsia="en-US"/>
              </w:rPr>
            </w:pPr>
            <w:hyperlink r:id="rId14" w:history="1">
              <w:r w:rsidR="00106122" w:rsidRPr="00270EE2">
                <w:rPr>
                  <w:rStyle w:val="a6"/>
                  <w:sz w:val="24"/>
                  <w:szCs w:val="24"/>
                  <w:lang w:val="en-US" w:eastAsia="en-US"/>
                </w:rPr>
                <w:t>/document/</w:t>
              </w:r>
              <w:proofErr w:type="spellStart"/>
              <w:r w:rsidR="00106122" w:rsidRPr="00270EE2">
                <w:rPr>
                  <w:rStyle w:val="a6"/>
                  <w:sz w:val="24"/>
                  <w:szCs w:val="24"/>
                  <w:lang w:val="en-US" w:eastAsia="en-US"/>
                </w:rPr>
                <w:t>cons_doc_LA</w:t>
              </w:r>
              <w:proofErr w:type="spellEnd"/>
            </w:hyperlink>
            <w:r w:rsidR="00106122" w:rsidRPr="00270EE2">
              <w:rPr>
                <w:sz w:val="24"/>
                <w:szCs w:val="24"/>
                <w:lang w:val="en-US" w:eastAsia="en-US"/>
              </w:rPr>
              <w:t xml:space="preserve"> </w:t>
            </w:r>
            <w:hyperlink r:id="rId15" w:history="1">
              <w:r w:rsidR="00106122" w:rsidRPr="00270EE2">
                <w:rPr>
                  <w:rStyle w:val="a6"/>
                  <w:sz w:val="24"/>
                  <w:szCs w:val="24"/>
                  <w:lang w:val="en-US" w:eastAsia="en-US"/>
                </w:rPr>
                <w:t>W_140174/</w:t>
              </w:r>
            </w:hyperlink>
          </w:p>
        </w:tc>
      </w:tr>
      <w:tr w:rsidR="00106122" w:rsidTr="005F78AF">
        <w:trPr>
          <w:trHeight w:val="380"/>
        </w:trPr>
        <w:tc>
          <w:tcPr>
            <w:tcW w:w="9785" w:type="dxa"/>
            <w:gridSpan w:val="3"/>
            <w:tcBorders>
              <w:top w:val="single" w:sz="6" w:space="0" w:color="CCCCCC"/>
              <w:left w:val="single" w:sz="6" w:space="0" w:color="CCCCCC"/>
              <w:bottom w:val="single" w:sz="6" w:space="0" w:color="CCCCCC"/>
              <w:right w:val="single" w:sz="6" w:space="0" w:color="CCCCCC"/>
            </w:tcBorders>
            <w:hideMark/>
          </w:tcPr>
          <w:p w:rsidR="00106122" w:rsidRDefault="00106122">
            <w:pPr>
              <w:pStyle w:val="TableParagraph"/>
              <w:spacing w:before="28"/>
              <w:ind w:left="1965"/>
              <w:rPr>
                <w:b/>
                <w:sz w:val="28"/>
                <w:lang w:val="en-US" w:eastAsia="en-US"/>
              </w:rPr>
            </w:pPr>
            <w:r>
              <w:rPr>
                <w:b/>
                <w:sz w:val="28"/>
                <w:lang w:val="en-US" w:eastAsia="en-US"/>
              </w:rPr>
              <w:t>Указы Президента Российской Федерации</w:t>
            </w:r>
          </w:p>
        </w:tc>
      </w:tr>
      <w:tr w:rsidR="00106122" w:rsidRPr="001C6F97" w:rsidTr="004D02DB">
        <w:trPr>
          <w:trHeight w:val="1177"/>
        </w:trPr>
        <w:tc>
          <w:tcPr>
            <w:tcW w:w="560" w:type="dxa"/>
            <w:tcBorders>
              <w:top w:val="single" w:sz="6" w:space="0" w:color="CCCCCC"/>
              <w:left w:val="single" w:sz="6" w:space="0" w:color="CCCCCC"/>
              <w:bottom w:val="single" w:sz="6" w:space="0" w:color="CCCCCC"/>
              <w:right w:val="single" w:sz="6" w:space="0" w:color="CCCCCC"/>
            </w:tcBorders>
          </w:tcPr>
          <w:p w:rsidR="00106122" w:rsidRDefault="00487270" w:rsidP="00A041A2">
            <w:pPr>
              <w:pStyle w:val="TableParagraph"/>
              <w:ind w:left="0"/>
              <w:rPr>
                <w:sz w:val="24"/>
                <w:lang w:val="en-US" w:eastAsia="en-US"/>
              </w:rPr>
            </w:pPr>
            <w:r>
              <w:rPr>
                <w:sz w:val="24"/>
                <w:lang w:eastAsia="en-US"/>
              </w:rPr>
              <w:t>2</w:t>
            </w:r>
            <w:r w:rsidR="00106122">
              <w:rPr>
                <w:sz w:val="24"/>
                <w:lang w:val="en-US" w:eastAsia="en-US"/>
              </w:rPr>
              <w:t>.</w:t>
            </w:r>
          </w:p>
        </w:tc>
        <w:tc>
          <w:tcPr>
            <w:tcW w:w="5823" w:type="dxa"/>
            <w:tcBorders>
              <w:top w:val="single" w:sz="6" w:space="0" w:color="CCCCCC"/>
              <w:left w:val="single" w:sz="6" w:space="0" w:color="CCCCCC"/>
              <w:bottom w:val="single" w:sz="6" w:space="0" w:color="CCCCCC"/>
              <w:right w:val="single" w:sz="6" w:space="0" w:color="CCCCCC"/>
            </w:tcBorders>
            <w:hideMark/>
          </w:tcPr>
          <w:p w:rsidR="00106122" w:rsidRPr="00106122" w:rsidRDefault="00106122">
            <w:pPr>
              <w:pStyle w:val="TableParagraph"/>
              <w:spacing w:before="24"/>
              <w:ind w:left="73" w:right="59"/>
              <w:jc w:val="both"/>
              <w:rPr>
                <w:sz w:val="28"/>
                <w:lang w:eastAsia="en-US"/>
              </w:rPr>
            </w:pPr>
            <w:r w:rsidRPr="00106122">
              <w:rPr>
                <w:sz w:val="28"/>
                <w:lang w:eastAsia="en-US"/>
              </w:rPr>
              <w:t>Указ Президента РФ от 07.12.2015 № 607 «О мерах государственной поддержки лиц, проявивших выдающиеся способности»</w:t>
            </w:r>
          </w:p>
        </w:tc>
        <w:tc>
          <w:tcPr>
            <w:tcW w:w="3402" w:type="dxa"/>
            <w:tcBorders>
              <w:top w:val="single" w:sz="6" w:space="0" w:color="CCCCCC"/>
              <w:left w:val="single" w:sz="6" w:space="0" w:color="CCCCCC"/>
              <w:bottom w:val="single" w:sz="6" w:space="0" w:color="CCCCCC"/>
              <w:right w:val="single" w:sz="6" w:space="0" w:color="CCCCCC"/>
            </w:tcBorders>
            <w:hideMark/>
          </w:tcPr>
          <w:p w:rsidR="00106122" w:rsidRPr="00270EE2" w:rsidRDefault="001C6F97" w:rsidP="00A041A2">
            <w:pPr>
              <w:pStyle w:val="TableParagraph"/>
              <w:spacing w:before="261"/>
              <w:ind w:left="0" w:right="70"/>
              <w:rPr>
                <w:sz w:val="24"/>
                <w:szCs w:val="24"/>
                <w:lang w:val="en-US" w:eastAsia="en-US"/>
              </w:rPr>
            </w:pPr>
            <w:hyperlink r:id="rId16" w:history="1">
              <w:r w:rsidR="00106122" w:rsidRPr="00270EE2">
                <w:rPr>
                  <w:rStyle w:val="a6"/>
                  <w:sz w:val="24"/>
                  <w:szCs w:val="24"/>
                  <w:lang w:val="en-US" w:eastAsia="en-US"/>
                </w:rPr>
                <w:t>http://www.kremlin.ru/ac</w:t>
              </w:r>
            </w:hyperlink>
            <w:r w:rsidR="00106122" w:rsidRPr="00270EE2">
              <w:rPr>
                <w:sz w:val="24"/>
                <w:szCs w:val="24"/>
                <w:lang w:val="en-US" w:eastAsia="en-US"/>
              </w:rPr>
              <w:t xml:space="preserve"> </w:t>
            </w:r>
            <w:hyperlink r:id="rId17" w:history="1">
              <w:proofErr w:type="spellStart"/>
              <w:r w:rsidR="00106122" w:rsidRPr="00270EE2">
                <w:rPr>
                  <w:rStyle w:val="a6"/>
                  <w:sz w:val="24"/>
                  <w:szCs w:val="24"/>
                  <w:lang w:val="en-US" w:eastAsia="en-US"/>
                </w:rPr>
                <w:t>ts</w:t>
              </w:r>
              <w:proofErr w:type="spellEnd"/>
              <w:r w:rsidR="00106122" w:rsidRPr="00270EE2">
                <w:rPr>
                  <w:rStyle w:val="a6"/>
                  <w:sz w:val="24"/>
                  <w:szCs w:val="24"/>
                  <w:lang w:val="en-US" w:eastAsia="en-US"/>
                </w:rPr>
                <w:t>/bank/40269</w:t>
              </w:r>
            </w:hyperlink>
          </w:p>
        </w:tc>
      </w:tr>
      <w:tr w:rsidR="00106122" w:rsidRPr="001C6F97" w:rsidTr="004D02DB">
        <w:trPr>
          <w:trHeight w:val="1496"/>
        </w:trPr>
        <w:tc>
          <w:tcPr>
            <w:tcW w:w="560" w:type="dxa"/>
            <w:tcBorders>
              <w:top w:val="single" w:sz="6" w:space="0" w:color="CCCCCC"/>
              <w:left w:val="single" w:sz="6" w:space="0" w:color="CCCCCC"/>
              <w:bottom w:val="single" w:sz="6" w:space="0" w:color="CCCCCC"/>
              <w:right w:val="single" w:sz="6" w:space="0" w:color="CCCCCC"/>
            </w:tcBorders>
          </w:tcPr>
          <w:p w:rsidR="00106122" w:rsidRDefault="00487270" w:rsidP="00A041A2">
            <w:pPr>
              <w:pStyle w:val="TableParagraph"/>
              <w:spacing w:before="228"/>
              <w:ind w:left="0"/>
              <w:rPr>
                <w:sz w:val="24"/>
                <w:lang w:val="en-US" w:eastAsia="en-US"/>
              </w:rPr>
            </w:pPr>
            <w:r>
              <w:rPr>
                <w:sz w:val="24"/>
                <w:lang w:eastAsia="en-US"/>
              </w:rPr>
              <w:t>3</w:t>
            </w:r>
            <w:r w:rsidR="00106122">
              <w:rPr>
                <w:sz w:val="24"/>
                <w:lang w:val="en-US" w:eastAsia="en-US"/>
              </w:rPr>
              <w:t>.</w:t>
            </w:r>
          </w:p>
        </w:tc>
        <w:tc>
          <w:tcPr>
            <w:tcW w:w="5823" w:type="dxa"/>
            <w:tcBorders>
              <w:top w:val="single" w:sz="6" w:space="0" w:color="CCCCCC"/>
              <w:left w:val="single" w:sz="6" w:space="0" w:color="CCCCCC"/>
              <w:bottom w:val="single" w:sz="6" w:space="0" w:color="CCCCCC"/>
              <w:right w:val="single" w:sz="6" w:space="0" w:color="CCCCCC"/>
            </w:tcBorders>
            <w:hideMark/>
          </w:tcPr>
          <w:p w:rsidR="00106122" w:rsidRPr="00106122" w:rsidRDefault="00106122">
            <w:pPr>
              <w:pStyle w:val="TableParagraph"/>
              <w:spacing w:before="21"/>
              <w:ind w:left="73" w:right="64"/>
              <w:jc w:val="both"/>
              <w:rPr>
                <w:sz w:val="28"/>
                <w:lang w:eastAsia="en-US"/>
              </w:rPr>
            </w:pPr>
            <w:r w:rsidRPr="00106122">
              <w:rPr>
                <w:sz w:val="28"/>
                <w:lang w:eastAsia="en-US"/>
              </w:rPr>
              <w:t>Указ Президента РФ от 19.12.2012 № 1666 «О Стратегии государственной национальной политики Российской Федерации на период до 2025</w:t>
            </w:r>
            <w:r w:rsidRPr="00106122">
              <w:rPr>
                <w:spacing w:val="-3"/>
                <w:sz w:val="28"/>
                <w:lang w:eastAsia="en-US"/>
              </w:rPr>
              <w:t xml:space="preserve"> </w:t>
            </w:r>
            <w:r w:rsidRPr="00106122">
              <w:rPr>
                <w:sz w:val="28"/>
                <w:lang w:eastAsia="en-US"/>
              </w:rPr>
              <w:t>года».</w:t>
            </w:r>
          </w:p>
        </w:tc>
        <w:tc>
          <w:tcPr>
            <w:tcW w:w="3402" w:type="dxa"/>
            <w:tcBorders>
              <w:top w:val="single" w:sz="6" w:space="0" w:color="CCCCCC"/>
              <w:left w:val="single" w:sz="6" w:space="0" w:color="CCCCCC"/>
              <w:bottom w:val="single" w:sz="6" w:space="0" w:color="CCCCCC"/>
              <w:right w:val="single" w:sz="6" w:space="0" w:color="CCCCCC"/>
            </w:tcBorders>
          </w:tcPr>
          <w:p w:rsidR="00106122" w:rsidRPr="00270EE2" w:rsidRDefault="001C6F97" w:rsidP="00A041A2">
            <w:pPr>
              <w:pStyle w:val="TableParagraph"/>
              <w:spacing w:before="1"/>
              <w:ind w:left="0" w:right="70"/>
              <w:rPr>
                <w:sz w:val="24"/>
                <w:szCs w:val="24"/>
                <w:lang w:val="en-US" w:eastAsia="en-US"/>
              </w:rPr>
            </w:pPr>
            <w:hyperlink r:id="rId18" w:history="1">
              <w:r w:rsidR="00106122" w:rsidRPr="00270EE2">
                <w:rPr>
                  <w:rStyle w:val="a6"/>
                  <w:sz w:val="24"/>
                  <w:szCs w:val="24"/>
                  <w:lang w:val="en-US" w:eastAsia="en-US"/>
                </w:rPr>
                <w:t>http://www.kremlin.ru/ac</w:t>
              </w:r>
            </w:hyperlink>
            <w:r w:rsidR="00106122" w:rsidRPr="00270EE2">
              <w:rPr>
                <w:sz w:val="24"/>
                <w:szCs w:val="24"/>
                <w:lang w:val="en-US" w:eastAsia="en-US"/>
              </w:rPr>
              <w:t xml:space="preserve"> </w:t>
            </w:r>
            <w:hyperlink r:id="rId19" w:history="1">
              <w:proofErr w:type="spellStart"/>
              <w:r w:rsidR="00106122" w:rsidRPr="00270EE2">
                <w:rPr>
                  <w:rStyle w:val="a6"/>
                  <w:sz w:val="24"/>
                  <w:szCs w:val="24"/>
                  <w:lang w:val="en-US" w:eastAsia="en-US"/>
                </w:rPr>
                <w:t>ts</w:t>
              </w:r>
              <w:proofErr w:type="spellEnd"/>
              <w:r w:rsidR="00106122" w:rsidRPr="00270EE2">
                <w:rPr>
                  <w:rStyle w:val="a6"/>
                  <w:sz w:val="24"/>
                  <w:szCs w:val="24"/>
                  <w:lang w:val="en-US" w:eastAsia="en-US"/>
                </w:rPr>
                <w:t>/bank/36512</w:t>
              </w:r>
            </w:hyperlink>
          </w:p>
        </w:tc>
      </w:tr>
      <w:tr w:rsidR="00106122" w:rsidRPr="00106122" w:rsidTr="004D02DB">
        <w:trPr>
          <w:trHeight w:val="1269"/>
        </w:trPr>
        <w:tc>
          <w:tcPr>
            <w:tcW w:w="560" w:type="dxa"/>
            <w:tcBorders>
              <w:top w:val="single" w:sz="6" w:space="0" w:color="CCCCCC"/>
              <w:left w:val="single" w:sz="6" w:space="0" w:color="CCCCCC"/>
              <w:bottom w:val="single" w:sz="6" w:space="0" w:color="CCCCCC"/>
              <w:right w:val="single" w:sz="6" w:space="0" w:color="CCCCCC"/>
            </w:tcBorders>
          </w:tcPr>
          <w:p w:rsidR="00106122" w:rsidRDefault="00487270" w:rsidP="00A041A2">
            <w:pPr>
              <w:pStyle w:val="TableParagraph"/>
              <w:spacing w:before="1"/>
              <w:ind w:left="0"/>
              <w:rPr>
                <w:sz w:val="24"/>
                <w:lang w:val="en-US" w:eastAsia="en-US"/>
              </w:rPr>
            </w:pPr>
            <w:r>
              <w:rPr>
                <w:sz w:val="24"/>
                <w:lang w:eastAsia="en-US"/>
              </w:rPr>
              <w:t>4</w:t>
            </w:r>
            <w:r w:rsidR="00106122">
              <w:rPr>
                <w:sz w:val="24"/>
                <w:lang w:val="en-US" w:eastAsia="en-US"/>
              </w:rPr>
              <w:t>.</w:t>
            </w:r>
          </w:p>
        </w:tc>
        <w:tc>
          <w:tcPr>
            <w:tcW w:w="5823" w:type="dxa"/>
            <w:tcBorders>
              <w:top w:val="single" w:sz="6" w:space="0" w:color="CCCCCC"/>
              <w:left w:val="single" w:sz="6" w:space="0" w:color="CCCCCC"/>
              <w:bottom w:val="single" w:sz="6" w:space="0" w:color="CCCCCC"/>
              <w:right w:val="single" w:sz="6" w:space="0" w:color="CCCCCC"/>
            </w:tcBorders>
          </w:tcPr>
          <w:p w:rsidR="00106122" w:rsidRPr="00106122" w:rsidRDefault="00106122" w:rsidP="00106122">
            <w:pPr>
              <w:pStyle w:val="TableParagraph"/>
              <w:spacing w:before="24"/>
              <w:ind w:left="73" w:right="60"/>
              <w:jc w:val="both"/>
              <w:rPr>
                <w:sz w:val="28"/>
                <w:lang w:eastAsia="en-US"/>
              </w:rPr>
            </w:pPr>
            <w:r w:rsidRPr="00106122">
              <w:rPr>
                <w:sz w:val="28"/>
                <w:lang w:eastAsia="en-US"/>
              </w:rPr>
              <w:t>Указ Президента РФ от 07.05.2012 №599 «О мерах по реализации государственной политики в области образования и науки».</w:t>
            </w:r>
          </w:p>
        </w:tc>
        <w:tc>
          <w:tcPr>
            <w:tcW w:w="3402" w:type="dxa"/>
            <w:tcBorders>
              <w:top w:val="single" w:sz="6" w:space="0" w:color="CCCCCC"/>
              <w:left w:val="single" w:sz="6" w:space="0" w:color="CCCCCC"/>
              <w:bottom w:val="single" w:sz="6" w:space="0" w:color="CCCCCC"/>
              <w:right w:val="single" w:sz="6" w:space="0" w:color="CCCCCC"/>
            </w:tcBorders>
          </w:tcPr>
          <w:p w:rsidR="00106122" w:rsidRPr="00487270" w:rsidRDefault="001C6F97" w:rsidP="00106122">
            <w:pPr>
              <w:pStyle w:val="TableParagraph"/>
              <w:rPr>
                <w:sz w:val="24"/>
                <w:szCs w:val="24"/>
                <w:lang w:eastAsia="en-US"/>
              </w:rPr>
            </w:pPr>
            <w:hyperlink r:id="rId20" w:history="1">
              <w:r w:rsidR="00487270" w:rsidRPr="00487270">
                <w:rPr>
                  <w:rStyle w:val="a6"/>
                  <w:sz w:val="24"/>
                  <w:szCs w:val="24"/>
                  <w:lang w:eastAsia="en-US"/>
                </w:rPr>
                <w:t>http://base.garant.ru/70170946/</w:t>
              </w:r>
            </w:hyperlink>
          </w:p>
          <w:p w:rsidR="00487270" w:rsidRPr="00106122" w:rsidRDefault="00487270" w:rsidP="00106122">
            <w:pPr>
              <w:pStyle w:val="TableParagraph"/>
              <w:rPr>
                <w:sz w:val="28"/>
                <w:lang w:eastAsia="en-US"/>
              </w:rPr>
            </w:pPr>
          </w:p>
        </w:tc>
      </w:tr>
      <w:tr w:rsidR="00487270" w:rsidRPr="00106122" w:rsidTr="005F78AF">
        <w:trPr>
          <w:trHeight w:val="385"/>
        </w:trPr>
        <w:tc>
          <w:tcPr>
            <w:tcW w:w="9785" w:type="dxa"/>
            <w:gridSpan w:val="3"/>
            <w:tcBorders>
              <w:top w:val="single" w:sz="6" w:space="0" w:color="CCCCCC"/>
              <w:left w:val="single" w:sz="6" w:space="0" w:color="CCCCCC"/>
              <w:bottom w:val="single" w:sz="6" w:space="0" w:color="CCCCCC"/>
              <w:right w:val="single" w:sz="6" w:space="0" w:color="CCCCCC"/>
            </w:tcBorders>
          </w:tcPr>
          <w:p w:rsidR="00487270" w:rsidRPr="00487270" w:rsidRDefault="00487270" w:rsidP="00106122">
            <w:pPr>
              <w:pStyle w:val="TableParagraph"/>
              <w:rPr>
                <w:sz w:val="24"/>
                <w:szCs w:val="24"/>
                <w:lang w:eastAsia="en-US"/>
              </w:rPr>
            </w:pPr>
            <w:r w:rsidRPr="00106122">
              <w:rPr>
                <w:b/>
                <w:sz w:val="28"/>
                <w:lang w:eastAsia="en-US"/>
              </w:rPr>
              <w:t>Постановления (Распоряжения) Правительства Российской Федерации</w:t>
            </w:r>
          </w:p>
        </w:tc>
      </w:tr>
      <w:tr w:rsidR="00487270" w:rsidRPr="00106122" w:rsidTr="004D02DB">
        <w:trPr>
          <w:trHeight w:val="1269"/>
        </w:trPr>
        <w:tc>
          <w:tcPr>
            <w:tcW w:w="560" w:type="dxa"/>
            <w:tcBorders>
              <w:top w:val="single" w:sz="6" w:space="0" w:color="CCCCCC"/>
              <w:left w:val="single" w:sz="6" w:space="0" w:color="CCCCCC"/>
              <w:bottom w:val="single" w:sz="6" w:space="0" w:color="CCCCCC"/>
              <w:right w:val="single" w:sz="6" w:space="0" w:color="CCCCCC"/>
            </w:tcBorders>
          </w:tcPr>
          <w:p w:rsidR="00487270" w:rsidRPr="00487270" w:rsidRDefault="00487270" w:rsidP="00106122">
            <w:pPr>
              <w:pStyle w:val="TableParagraph"/>
              <w:rPr>
                <w:sz w:val="24"/>
                <w:szCs w:val="24"/>
                <w:lang w:eastAsia="en-US"/>
              </w:rPr>
            </w:pPr>
            <w:r w:rsidRPr="00487270">
              <w:rPr>
                <w:sz w:val="24"/>
                <w:szCs w:val="24"/>
                <w:lang w:eastAsia="en-US"/>
              </w:rPr>
              <w:t>5.</w:t>
            </w:r>
          </w:p>
        </w:tc>
        <w:tc>
          <w:tcPr>
            <w:tcW w:w="5823" w:type="dxa"/>
            <w:tcBorders>
              <w:top w:val="single" w:sz="6" w:space="0" w:color="CCCCCC"/>
              <w:left w:val="single" w:sz="6" w:space="0" w:color="CCCCCC"/>
              <w:bottom w:val="single" w:sz="6" w:space="0" w:color="CCCCCC"/>
              <w:right w:val="single" w:sz="6" w:space="0" w:color="CCCCCC"/>
            </w:tcBorders>
          </w:tcPr>
          <w:p w:rsidR="00487270" w:rsidRPr="00270EE2" w:rsidRDefault="00487270" w:rsidP="005F78AF">
            <w:pPr>
              <w:pStyle w:val="Default"/>
              <w:rPr>
                <w:sz w:val="28"/>
                <w:szCs w:val="28"/>
              </w:rPr>
            </w:pPr>
            <w:r w:rsidRPr="00270EE2">
              <w:rPr>
                <w:b/>
                <w:bCs/>
                <w:sz w:val="28"/>
                <w:szCs w:val="28"/>
              </w:rPr>
              <w:t>«</w:t>
            </w:r>
            <w:r w:rsidRPr="00270EE2">
              <w:rPr>
                <w:sz w:val="28"/>
                <w:szCs w:val="28"/>
              </w:rPr>
              <w:t xml:space="preserve">Концепция развития математического образования в Российской Федерации» (утв. распоряжением Правительства РФ от 24.12.2013 г. № 2506-р) </w:t>
            </w:r>
          </w:p>
        </w:tc>
        <w:tc>
          <w:tcPr>
            <w:tcW w:w="3402" w:type="dxa"/>
            <w:tcBorders>
              <w:top w:val="single" w:sz="6" w:space="0" w:color="CCCCCC"/>
              <w:left w:val="single" w:sz="6" w:space="0" w:color="CCCCCC"/>
              <w:bottom w:val="single" w:sz="6" w:space="0" w:color="CCCCCC"/>
              <w:right w:val="single" w:sz="6" w:space="0" w:color="CCCCCC"/>
            </w:tcBorders>
          </w:tcPr>
          <w:p w:rsidR="00487270" w:rsidRPr="00270EE2" w:rsidRDefault="001C6F97" w:rsidP="005F78AF">
            <w:pPr>
              <w:pStyle w:val="Default"/>
            </w:pPr>
            <w:hyperlink r:id="rId21" w:history="1">
              <w:r w:rsidR="00487270" w:rsidRPr="00270EE2">
                <w:rPr>
                  <w:rStyle w:val="a6"/>
                </w:rPr>
                <w:t>http://www.garant.ru/products/ipo/prime/doc/70452506/</w:t>
              </w:r>
            </w:hyperlink>
            <w:r w:rsidR="00487270" w:rsidRPr="00270EE2">
              <w:t xml:space="preserve"> </w:t>
            </w:r>
          </w:p>
          <w:p w:rsidR="00487270" w:rsidRPr="00270EE2" w:rsidRDefault="00487270" w:rsidP="005F78AF">
            <w:pPr>
              <w:pStyle w:val="Default"/>
            </w:pPr>
          </w:p>
        </w:tc>
      </w:tr>
      <w:tr w:rsidR="00487270" w:rsidRPr="00106122" w:rsidTr="004D02DB">
        <w:trPr>
          <w:trHeight w:val="1269"/>
        </w:trPr>
        <w:tc>
          <w:tcPr>
            <w:tcW w:w="560" w:type="dxa"/>
            <w:tcBorders>
              <w:top w:val="single" w:sz="6" w:space="0" w:color="CCCCCC"/>
              <w:left w:val="single" w:sz="6" w:space="0" w:color="CCCCCC"/>
              <w:bottom w:val="single" w:sz="6" w:space="0" w:color="CCCCCC"/>
              <w:right w:val="single" w:sz="6" w:space="0" w:color="CCCCCC"/>
            </w:tcBorders>
          </w:tcPr>
          <w:p w:rsidR="00487270" w:rsidRPr="00487270" w:rsidRDefault="00487270" w:rsidP="00106122">
            <w:pPr>
              <w:pStyle w:val="TableParagraph"/>
              <w:rPr>
                <w:sz w:val="24"/>
                <w:szCs w:val="24"/>
                <w:lang w:eastAsia="en-US"/>
              </w:rPr>
            </w:pPr>
            <w:r w:rsidRPr="00487270">
              <w:rPr>
                <w:sz w:val="24"/>
                <w:szCs w:val="24"/>
                <w:lang w:eastAsia="en-US"/>
              </w:rPr>
              <w:t>6.</w:t>
            </w:r>
          </w:p>
        </w:tc>
        <w:tc>
          <w:tcPr>
            <w:tcW w:w="5823" w:type="dxa"/>
            <w:tcBorders>
              <w:top w:val="single" w:sz="6" w:space="0" w:color="CCCCCC"/>
              <w:left w:val="single" w:sz="6" w:space="0" w:color="CCCCCC"/>
              <w:bottom w:val="single" w:sz="6" w:space="0" w:color="CCCCCC"/>
              <w:right w:val="single" w:sz="6" w:space="0" w:color="CCCCCC"/>
            </w:tcBorders>
          </w:tcPr>
          <w:p w:rsidR="00487270" w:rsidRPr="00270EE2" w:rsidRDefault="00487270" w:rsidP="005F78AF">
            <w:pPr>
              <w:pStyle w:val="Default"/>
              <w:rPr>
                <w:sz w:val="28"/>
                <w:szCs w:val="28"/>
              </w:rPr>
            </w:pPr>
            <w:r w:rsidRPr="00270EE2">
              <w:rPr>
                <w:sz w:val="28"/>
                <w:szCs w:val="28"/>
              </w:rPr>
              <w:t xml:space="preserve">Федеральный закон от 27.07.2006 N 149-ФЗ «Об информации, информационных технологиях и о защите информации» (с изменениями и дополнениями) </w:t>
            </w:r>
          </w:p>
        </w:tc>
        <w:tc>
          <w:tcPr>
            <w:tcW w:w="3402" w:type="dxa"/>
            <w:tcBorders>
              <w:top w:val="single" w:sz="6" w:space="0" w:color="CCCCCC"/>
              <w:left w:val="single" w:sz="6" w:space="0" w:color="CCCCCC"/>
              <w:bottom w:val="single" w:sz="6" w:space="0" w:color="CCCCCC"/>
              <w:right w:val="single" w:sz="6" w:space="0" w:color="CCCCCC"/>
            </w:tcBorders>
          </w:tcPr>
          <w:p w:rsidR="00487270" w:rsidRPr="00270EE2" w:rsidRDefault="001C6F97" w:rsidP="005F78AF">
            <w:pPr>
              <w:pStyle w:val="Default"/>
            </w:pPr>
            <w:hyperlink r:id="rId22" w:history="1">
              <w:r w:rsidR="00487270" w:rsidRPr="00270EE2">
                <w:rPr>
                  <w:rStyle w:val="a6"/>
                </w:rPr>
                <w:t>http://base.garant.ru/12148555/</w:t>
              </w:r>
            </w:hyperlink>
            <w:r w:rsidR="00A041A2">
              <w:t xml:space="preserve"> </w:t>
            </w:r>
          </w:p>
          <w:p w:rsidR="00487270" w:rsidRPr="00270EE2" w:rsidRDefault="00487270" w:rsidP="005F78AF">
            <w:pPr>
              <w:pStyle w:val="Default"/>
            </w:pPr>
          </w:p>
        </w:tc>
      </w:tr>
      <w:tr w:rsidR="00487270" w:rsidRPr="00106122" w:rsidTr="004D02DB">
        <w:trPr>
          <w:trHeight w:val="1269"/>
        </w:trPr>
        <w:tc>
          <w:tcPr>
            <w:tcW w:w="560" w:type="dxa"/>
            <w:tcBorders>
              <w:top w:val="single" w:sz="6" w:space="0" w:color="CCCCCC"/>
              <w:left w:val="single" w:sz="6" w:space="0" w:color="CCCCCC"/>
              <w:bottom w:val="single" w:sz="6" w:space="0" w:color="CCCCCC"/>
              <w:right w:val="single" w:sz="6" w:space="0" w:color="CCCCCC"/>
            </w:tcBorders>
          </w:tcPr>
          <w:p w:rsidR="00487270" w:rsidRPr="00487270" w:rsidRDefault="00487270" w:rsidP="00106122">
            <w:pPr>
              <w:pStyle w:val="TableParagraph"/>
              <w:ind w:left="0"/>
              <w:rPr>
                <w:sz w:val="24"/>
                <w:szCs w:val="24"/>
                <w:lang w:eastAsia="en-US"/>
              </w:rPr>
            </w:pPr>
            <w:r w:rsidRPr="00487270">
              <w:rPr>
                <w:sz w:val="24"/>
                <w:szCs w:val="24"/>
                <w:lang w:eastAsia="en-US"/>
              </w:rPr>
              <w:t>7.</w:t>
            </w:r>
          </w:p>
        </w:tc>
        <w:tc>
          <w:tcPr>
            <w:tcW w:w="5823" w:type="dxa"/>
            <w:tcBorders>
              <w:top w:val="single" w:sz="6" w:space="0" w:color="CCCCCC"/>
              <w:left w:val="single" w:sz="6" w:space="0" w:color="CCCCCC"/>
              <w:bottom w:val="single" w:sz="6" w:space="0" w:color="CCCCCC"/>
              <w:right w:val="single" w:sz="6" w:space="0" w:color="CCCCCC"/>
            </w:tcBorders>
          </w:tcPr>
          <w:p w:rsidR="00487270" w:rsidRPr="00106122" w:rsidRDefault="00487270" w:rsidP="005F78AF">
            <w:pPr>
              <w:pStyle w:val="TableParagraph"/>
              <w:spacing w:before="24"/>
              <w:ind w:left="0" w:right="57"/>
              <w:jc w:val="both"/>
              <w:rPr>
                <w:sz w:val="28"/>
                <w:lang w:eastAsia="en-US"/>
              </w:rPr>
            </w:pPr>
            <w:r w:rsidRPr="00106122">
              <w:rPr>
                <w:sz w:val="28"/>
                <w:lang w:eastAsia="en-US"/>
              </w:rPr>
              <w:t xml:space="preserve">Постановление Правительства РФ от 01.12.2015 </w:t>
            </w:r>
            <w:r>
              <w:rPr>
                <w:sz w:val="28"/>
                <w:lang w:val="en-US" w:eastAsia="en-US"/>
              </w:rPr>
              <w:t>N</w:t>
            </w:r>
            <w:r w:rsidRPr="00106122">
              <w:rPr>
                <w:sz w:val="28"/>
                <w:lang w:eastAsia="en-US"/>
              </w:rPr>
              <w:t xml:space="preserve"> 1297 «Об утверждении государственной программы Российской Федерации «Доступная среда» на 2011 - 2020 годы» (с изменениями и дополнениями).</w:t>
            </w:r>
          </w:p>
        </w:tc>
        <w:tc>
          <w:tcPr>
            <w:tcW w:w="3402" w:type="dxa"/>
            <w:tcBorders>
              <w:top w:val="single" w:sz="6" w:space="0" w:color="CCCCCC"/>
              <w:left w:val="single" w:sz="6" w:space="0" w:color="CCCCCC"/>
              <w:bottom w:val="single" w:sz="6" w:space="0" w:color="CCCCCC"/>
              <w:right w:val="single" w:sz="6" w:space="0" w:color="CCCCCC"/>
            </w:tcBorders>
          </w:tcPr>
          <w:p w:rsidR="00487270" w:rsidRPr="00270EE2" w:rsidRDefault="001C6F97" w:rsidP="005F78AF">
            <w:pPr>
              <w:pStyle w:val="TableParagraph"/>
              <w:spacing w:before="184"/>
              <w:ind w:left="0" w:right="47"/>
              <w:rPr>
                <w:sz w:val="24"/>
                <w:szCs w:val="24"/>
                <w:lang w:eastAsia="en-US"/>
              </w:rPr>
            </w:pPr>
            <w:hyperlink r:id="rId23" w:history="1">
              <w:r w:rsidR="00487270" w:rsidRPr="00270EE2">
                <w:rPr>
                  <w:rStyle w:val="a6"/>
                  <w:sz w:val="24"/>
                  <w:szCs w:val="24"/>
                  <w:lang w:val="en-US" w:eastAsia="en-US"/>
                </w:rPr>
                <w:t>http</w:t>
              </w:r>
              <w:r w:rsidR="00487270" w:rsidRPr="00270EE2">
                <w:rPr>
                  <w:rStyle w:val="a6"/>
                  <w:sz w:val="24"/>
                  <w:szCs w:val="24"/>
                  <w:lang w:eastAsia="en-US"/>
                </w:rPr>
                <w:t>://</w:t>
              </w:r>
              <w:r w:rsidR="00487270" w:rsidRPr="00270EE2">
                <w:rPr>
                  <w:rStyle w:val="a6"/>
                  <w:sz w:val="24"/>
                  <w:szCs w:val="24"/>
                  <w:lang w:val="en-US" w:eastAsia="en-US"/>
                </w:rPr>
                <w:t>government</w:t>
              </w:r>
              <w:r w:rsidR="00487270" w:rsidRPr="00270EE2">
                <w:rPr>
                  <w:rStyle w:val="a6"/>
                  <w:sz w:val="24"/>
                  <w:szCs w:val="24"/>
                  <w:lang w:eastAsia="en-US"/>
                </w:rPr>
                <w:t>.</w:t>
              </w:r>
              <w:r w:rsidR="00487270" w:rsidRPr="00270EE2">
                <w:rPr>
                  <w:rStyle w:val="a6"/>
                  <w:sz w:val="24"/>
                  <w:szCs w:val="24"/>
                  <w:lang w:val="en-US" w:eastAsia="en-US"/>
                </w:rPr>
                <w:t>ru</w:t>
              </w:r>
              <w:r w:rsidR="00487270" w:rsidRPr="00270EE2">
                <w:rPr>
                  <w:rStyle w:val="a6"/>
                  <w:sz w:val="24"/>
                  <w:szCs w:val="24"/>
                  <w:lang w:eastAsia="en-US"/>
                </w:rPr>
                <w:t>/</w:t>
              </w:r>
              <w:r w:rsidR="00487270" w:rsidRPr="00270EE2">
                <w:rPr>
                  <w:rStyle w:val="a6"/>
                  <w:sz w:val="24"/>
                  <w:szCs w:val="24"/>
                  <w:lang w:val="en-US" w:eastAsia="en-US"/>
                </w:rPr>
                <w:t>med</w:t>
              </w:r>
            </w:hyperlink>
            <w:r w:rsidR="00487270" w:rsidRPr="00270EE2">
              <w:rPr>
                <w:sz w:val="24"/>
                <w:szCs w:val="24"/>
                <w:lang w:eastAsia="en-US"/>
              </w:rPr>
              <w:t xml:space="preserve"> </w:t>
            </w:r>
            <w:hyperlink r:id="rId24" w:history="1">
              <w:r w:rsidR="00487270" w:rsidRPr="00270EE2">
                <w:rPr>
                  <w:rStyle w:val="a6"/>
                  <w:sz w:val="24"/>
                  <w:szCs w:val="24"/>
                  <w:lang w:val="en-US" w:eastAsia="en-US"/>
                </w:rPr>
                <w:t>ia</w:t>
              </w:r>
              <w:r w:rsidR="00487270" w:rsidRPr="00270EE2">
                <w:rPr>
                  <w:rStyle w:val="a6"/>
                  <w:sz w:val="24"/>
                  <w:szCs w:val="24"/>
                  <w:lang w:eastAsia="en-US"/>
                </w:rPr>
                <w:t>/</w:t>
              </w:r>
              <w:r w:rsidR="00487270" w:rsidRPr="00270EE2">
                <w:rPr>
                  <w:rStyle w:val="a6"/>
                  <w:sz w:val="24"/>
                  <w:szCs w:val="24"/>
                  <w:lang w:val="en-US" w:eastAsia="en-US"/>
                </w:rPr>
                <w:t>files</w:t>
              </w:r>
              <w:r w:rsidR="00487270" w:rsidRPr="00270EE2">
                <w:rPr>
                  <w:rStyle w:val="a6"/>
                  <w:sz w:val="24"/>
                  <w:szCs w:val="24"/>
                  <w:lang w:eastAsia="en-US"/>
                </w:rPr>
                <w:t>/6</w:t>
              </w:r>
              <w:r w:rsidR="00487270" w:rsidRPr="00270EE2">
                <w:rPr>
                  <w:rStyle w:val="a6"/>
                  <w:sz w:val="24"/>
                  <w:szCs w:val="24"/>
                  <w:lang w:val="en-US" w:eastAsia="en-US"/>
                </w:rPr>
                <w:t>kKpQJTEgR</w:t>
              </w:r>
              <w:r w:rsidR="00487270" w:rsidRPr="00270EE2">
                <w:rPr>
                  <w:rStyle w:val="a6"/>
                  <w:sz w:val="24"/>
                  <w:szCs w:val="24"/>
                  <w:lang w:eastAsia="en-US"/>
                </w:rPr>
                <w:t>1</w:t>
              </w:r>
              <w:r w:rsidR="00487270" w:rsidRPr="00270EE2">
                <w:rPr>
                  <w:rStyle w:val="a6"/>
                  <w:sz w:val="24"/>
                  <w:szCs w:val="24"/>
                  <w:lang w:val="en-US" w:eastAsia="en-US"/>
                </w:rPr>
                <w:t>B</w:t>
              </w:r>
            </w:hyperlink>
            <w:r w:rsidR="00487270" w:rsidRPr="00270EE2">
              <w:rPr>
                <w:sz w:val="24"/>
                <w:szCs w:val="24"/>
                <w:lang w:eastAsia="en-US"/>
              </w:rPr>
              <w:t xml:space="preserve"> </w:t>
            </w:r>
            <w:hyperlink r:id="rId25" w:history="1">
              <w:r w:rsidR="00487270" w:rsidRPr="00270EE2">
                <w:rPr>
                  <w:rStyle w:val="a6"/>
                  <w:sz w:val="24"/>
                  <w:szCs w:val="24"/>
                  <w:lang w:val="en-US" w:eastAsia="en-US"/>
                </w:rPr>
                <w:t>mijjyqi</w:t>
              </w:r>
              <w:r w:rsidR="00487270" w:rsidRPr="00270EE2">
                <w:rPr>
                  <w:rStyle w:val="a6"/>
                  <w:sz w:val="24"/>
                  <w:szCs w:val="24"/>
                  <w:lang w:eastAsia="en-US"/>
                </w:rPr>
                <w:t>6</w:t>
              </w:r>
              <w:r w:rsidR="00487270" w:rsidRPr="00270EE2">
                <w:rPr>
                  <w:rStyle w:val="a6"/>
                  <w:sz w:val="24"/>
                  <w:szCs w:val="24"/>
                  <w:lang w:val="en-US" w:eastAsia="en-US"/>
                </w:rPr>
                <w:t>GWqpAoc</w:t>
              </w:r>
              <w:r w:rsidR="00487270" w:rsidRPr="00270EE2">
                <w:rPr>
                  <w:rStyle w:val="a6"/>
                  <w:sz w:val="24"/>
                  <w:szCs w:val="24"/>
                  <w:lang w:eastAsia="en-US"/>
                </w:rPr>
                <w:t>6</w:t>
              </w:r>
              <w:r w:rsidR="00487270" w:rsidRPr="00270EE2">
                <w:rPr>
                  <w:rStyle w:val="a6"/>
                  <w:sz w:val="24"/>
                  <w:szCs w:val="24"/>
                  <w:lang w:val="en-US" w:eastAsia="en-US"/>
                </w:rPr>
                <w:t>Omn</w:t>
              </w:r>
            </w:hyperlink>
            <w:r w:rsidR="00487270" w:rsidRPr="00270EE2">
              <w:rPr>
                <w:sz w:val="24"/>
                <w:szCs w:val="24"/>
                <w:lang w:eastAsia="en-US"/>
              </w:rPr>
              <w:t xml:space="preserve"> </w:t>
            </w:r>
            <w:hyperlink r:id="rId26" w:history="1">
              <w:r w:rsidR="00487270" w:rsidRPr="00270EE2">
                <w:rPr>
                  <w:rStyle w:val="a6"/>
                  <w:sz w:val="24"/>
                  <w:szCs w:val="24"/>
                  <w:lang w:val="en-US" w:eastAsia="en-US"/>
                </w:rPr>
                <w:t>C</w:t>
              </w:r>
              <w:r w:rsidR="00487270" w:rsidRPr="00270EE2">
                <w:rPr>
                  <w:rStyle w:val="a6"/>
                  <w:sz w:val="24"/>
                  <w:szCs w:val="24"/>
                  <w:lang w:eastAsia="en-US"/>
                </w:rPr>
                <w:t>.</w:t>
              </w:r>
              <w:r w:rsidR="00487270" w:rsidRPr="00270EE2">
                <w:rPr>
                  <w:rStyle w:val="a6"/>
                  <w:sz w:val="24"/>
                  <w:szCs w:val="24"/>
                  <w:lang w:val="en-US" w:eastAsia="en-US"/>
                </w:rPr>
                <w:t>pdf</w:t>
              </w:r>
            </w:hyperlink>
          </w:p>
        </w:tc>
      </w:tr>
    </w:tbl>
    <w:p w:rsidR="00AB3053" w:rsidRDefault="00AB3053" w:rsidP="00106122">
      <w:pPr>
        <w:widowControl/>
        <w:autoSpaceDE/>
        <w:autoSpaceDN/>
        <w:rPr>
          <w:sz w:val="28"/>
        </w:rPr>
      </w:pPr>
    </w:p>
    <w:tbl>
      <w:tblPr>
        <w:tblStyle w:val="TableNormal"/>
        <w:tblW w:w="0" w:type="auto"/>
        <w:tblInd w:w="146"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560"/>
        <w:gridCol w:w="5823"/>
        <w:gridCol w:w="3685"/>
      </w:tblGrid>
      <w:tr w:rsidR="002B170A" w:rsidRPr="001C6F97" w:rsidTr="00FE5784">
        <w:trPr>
          <w:trHeight w:val="1262"/>
        </w:trPr>
        <w:tc>
          <w:tcPr>
            <w:tcW w:w="560" w:type="dxa"/>
            <w:tcBorders>
              <w:top w:val="single" w:sz="6" w:space="0" w:color="CCCCCC"/>
              <w:left w:val="single" w:sz="6" w:space="0" w:color="CCCCCC"/>
              <w:bottom w:val="single" w:sz="6" w:space="0" w:color="CCCCCC"/>
              <w:right w:val="single" w:sz="6" w:space="0" w:color="CCCCCC"/>
            </w:tcBorders>
          </w:tcPr>
          <w:p w:rsidR="002B170A" w:rsidRPr="002B170A" w:rsidRDefault="00487270">
            <w:pPr>
              <w:pStyle w:val="TableParagraph"/>
              <w:spacing w:before="228"/>
              <w:ind w:left="0"/>
              <w:rPr>
                <w:sz w:val="24"/>
                <w:szCs w:val="24"/>
                <w:lang w:val="en-US" w:eastAsia="en-US"/>
              </w:rPr>
            </w:pPr>
            <w:r>
              <w:rPr>
                <w:sz w:val="24"/>
                <w:szCs w:val="24"/>
                <w:lang w:eastAsia="en-US"/>
              </w:rPr>
              <w:lastRenderedPageBreak/>
              <w:t>8</w:t>
            </w:r>
            <w:r w:rsidR="002B170A" w:rsidRPr="002B170A">
              <w:rPr>
                <w:sz w:val="24"/>
                <w:szCs w:val="24"/>
                <w:lang w:val="en-US" w:eastAsia="en-US"/>
              </w:rPr>
              <w:t>.</w:t>
            </w:r>
          </w:p>
        </w:tc>
        <w:tc>
          <w:tcPr>
            <w:tcW w:w="5823" w:type="dxa"/>
            <w:tcBorders>
              <w:top w:val="single" w:sz="6" w:space="0" w:color="CCCCCC"/>
              <w:left w:val="single" w:sz="6" w:space="0" w:color="CCCCCC"/>
              <w:bottom w:val="single" w:sz="6" w:space="0" w:color="CCCCCC"/>
              <w:right w:val="single" w:sz="6" w:space="0" w:color="CCCCCC"/>
            </w:tcBorders>
            <w:hideMark/>
          </w:tcPr>
          <w:p w:rsidR="002B170A" w:rsidRPr="00106122" w:rsidRDefault="002B170A">
            <w:pPr>
              <w:pStyle w:val="TableParagraph"/>
              <w:spacing w:before="24"/>
              <w:ind w:left="0" w:right="59"/>
              <w:jc w:val="both"/>
              <w:rPr>
                <w:sz w:val="28"/>
                <w:lang w:eastAsia="en-US"/>
              </w:rPr>
            </w:pPr>
            <w:r w:rsidRPr="00106122">
              <w:rPr>
                <w:sz w:val="28"/>
                <w:lang w:eastAsia="en-US"/>
              </w:rPr>
              <w:t>Постановление Правительства РФ от 23.05.2015 № 497 «О Федеральной целевой программе развития образования на 2016 – 2020 годы».</w:t>
            </w:r>
          </w:p>
        </w:tc>
        <w:tc>
          <w:tcPr>
            <w:tcW w:w="3685" w:type="dxa"/>
            <w:tcBorders>
              <w:top w:val="single" w:sz="6" w:space="0" w:color="CCCCCC"/>
              <w:left w:val="single" w:sz="6" w:space="0" w:color="CCCCCC"/>
              <w:bottom w:val="single" w:sz="6" w:space="0" w:color="CCCCCC"/>
              <w:right w:val="single" w:sz="6" w:space="0" w:color="CCCCCC"/>
            </w:tcBorders>
            <w:hideMark/>
          </w:tcPr>
          <w:p w:rsidR="002B170A" w:rsidRPr="00270EE2" w:rsidRDefault="001C6F97">
            <w:pPr>
              <w:pStyle w:val="TableParagraph"/>
              <w:spacing w:before="98"/>
              <w:ind w:left="0" w:right="47"/>
              <w:rPr>
                <w:sz w:val="24"/>
                <w:szCs w:val="24"/>
                <w:lang w:val="en-US" w:eastAsia="en-US"/>
              </w:rPr>
            </w:pPr>
            <w:hyperlink r:id="rId27" w:history="1">
              <w:r w:rsidR="002B170A" w:rsidRPr="00270EE2">
                <w:rPr>
                  <w:rStyle w:val="a6"/>
                  <w:sz w:val="24"/>
                  <w:szCs w:val="24"/>
                  <w:lang w:val="en-US" w:eastAsia="en-US"/>
                </w:rPr>
                <w:t>http://government.ru/med</w:t>
              </w:r>
            </w:hyperlink>
            <w:r w:rsidR="002B170A" w:rsidRPr="00270EE2">
              <w:rPr>
                <w:sz w:val="24"/>
                <w:szCs w:val="24"/>
                <w:lang w:val="en-US" w:eastAsia="en-US"/>
              </w:rPr>
              <w:t xml:space="preserve"> </w:t>
            </w:r>
            <w:hyperlink r:id="rId28" w:history="1">
              <w:proofErr w:type="spellStart"/>
              <w:r w:rsidR="002B170A" w:rsidRPr="00270EE2">
                <w:rPr>
                  <w:rStyle w:val="a6"/>
                  <w:sz w:val="24"/>
                  <w:szCs w:val="24"/>
                  <w:lang w:val="en-US" w:eastAsia="en-US"/>
                </w:rPr>
                <w:t>ia</w:t>
              </w:r>
              <w:proofErr w:type="spellEnd"/>
              <w:r w:rsidR="002B170A" w:rsidRPr="00270EE2">
                <w:rPr>
                  <w:rStyle w:val="a6"/>
                  <w:sz w:val="24"/>
                  <w:szCs w:val="24"/>
                  <w:lang w:val="en-US" w:eastAsia="en-US"/>
                </w:rPr>
                <w:t>/files/uSB6wfRbuDS4</w:t>
              </w:r>
            </w:hyperlink>
            <w:r w:rsidR="002B170A" w:rsidRPr="00270EE2">
              <w:rPr>
                <w:sz w:val="24"/>
                <w:szCs w:val="24"/>
                <w:lang w:val="en-US" w:eastAsia="en-US"/>
              </w:rPr>
              <w:t xml:space="preserve"> </w:t>
            </w:r>
            <w:hyperlink r:id="rId29" w:history="1">
              <w:r w:rsidR="002B170A" w:rsidRPr="00270EE2">
                <w:rPr>
                  <w:rStyle w:val="a6"/>
                  <w:sz w:val="24"/>
                  <w:szCs w:val="24"/>
                  <w:lang w:val="en-US" w:eastAsia="en-US"/>
                </w:rPr>
                <w:t>STDe6SpGjaAEpM89lz</w:t>
              </w:r>
            </w:hyperlink>
            <w:r w:rsidR="002B170A" w:rsidRPr="00270EE2">
              <w:rPr>
                <w:sz w:val="24"/>
                <w:szCs w:val="24"/>
                <w:lang w:val="en-US" w:eastAsia="en-US"/>
              </w:rPr>
              <w:t xml:space="preserve"> </w:t>
            </w:r>
            <w:hyperlink r:id="rId30" w:history="1">
              <w:r w:rsidR="002B170A" w:rsidRPr="00270EE2">
                <w:rPr>
                  <w:rStyle w:val="a6"/>
                  <w:sz w:val="24"/>
                  <w:szCs w:val="24"/>
                  <w:lang w:val="en-US" w:eastAsia="en-US"/>
                </w:rPr>
                <w:t>UF.pdf</w:t>
              </w:r>
            </w:hyperlink>
          </w:p>
        </w:tc>
      </w:tr>
      <w:tr w:rsidR="002B170A" w:rsidTr="00FE5784">
        <w:trPr>
          <w:trHeight w:val="1535"/>
        </w:trPr>
        <w:tc>
          <w:tcPr>
            <w:tcW w:w="560" w:type="dxa"/>
            <w:tcBorders>
              <w:top w:val="single" w:sz="6" w:space="0" w:color="CCCCCC"/>
              <w:left w:val="single" w:sz="6" w:space="0" w:color="CCCCCC"/>
              <w:bottom w:val="single" w:sz="6" w:space="0" w:color="CCCCCC"/>
              <w:right w:val="single" w:sz="6" w:space="0" w:color="CCCCCC"/>
            </w:tcBorders>
          </w:tcPr>
          <w:p w:rsidR="002B170A" w:rsidRPr="002B170A" w:rsidRDefault="00487270">
            <w:pPr>
              <w:pStyle w:val="TableParagraph"/>
              <w:ind w:left="0"/>
              <w:rPr>
                <w:sz w:val="24"/>
                <w:szCs w:val="24"/>
                <w:lang w:val="en-US" w:eastAsia="en-US"/>
              </w:rPr>
            </w:pPr>
            <w:r>
              <w:rPr>
                <w:sz w:val="24"/>
                <w:szCs w:val="24"/>
                <w:lang w:eastAsia="en-US"/>
              </w:rPr>
              <w:t>9</w:t>
            </w:r>
            <w:r w:rsidR="002B170A" w:rsidRPr="002B170A">
              <w:rPr>
                <w:sz w:val="24"/>
                <w:szCs w:val="24"/>
                <w:lang w:val="en-US" w:eastAsia="en-US"/>
              </w:rPr>
              <w:t>.</w:t>
            </w:r>
          </w:p>
        </w:tc>
        <w:tc>
          <w:tcPr>
            <w:tcW w:w="5823" w:type="dxa"/>
            <w:tcBorders>
              <w:top w:val="single" w:sz="6" w:space="0" w:color="CCCCCC"/>
              <w:left w:val="single" w:sz="6" w:space="0" w:color="CCCCCC"/>
              <w:bottom w:val="single" w:sz="6" w:space="0" w:color="CCCCCC"/>
              <w:right w:val="single" w:sz="6" w:space="0" w:color="CCCCCC"/>
            </w:tcBorders>
            <w:hideMark/>
          </w:tcPr>
          <w:p w:rsidR="002B170A" w:rsidRPr="00106122" w:rsidRDefault="002B170A">
            <w:pPr>
              <w:pStyle w:val="TableParagraph"/>
              <w:spacing w:before="24"/>
              <w:ind w:left="0" w:right="59"/>
              <w:jc w:val="both"/>
              <w:rPr>
                <w:sz w:val="28"/>
                <w:lang w:eastAsia="en-US"/>
              </w:rPr>
            </w:pPr>
            <w:r w:rsidRPr="00106122">
              <w:rPr>
                <w:sz w:val="28"/>
                <w:lang w:eastAsia="en-US"/>
              </w:rPr>
              <w:t>Постановление Правительства РФ от 15.04.2014 № 295 «Об утверждении государственной программы Российской Федерации «Развитие образования» на 2013 – 2020 годы» (с изменениями и дополнениями).</w:t>
            </w:r>
          </w:p>
        </w:tc>
        <w:tc>
          <w:tcPr>
            <w:tcW w:w="3685" w:type="dxa"/>
            <w:tcBorders>
              <w:top w:val="single" w:sz="6" w:space="0" w:color="CCCCCC"/>
              <w:left w:val="single" w:sz="6" w:space="0" w:color="CCCCCC"/>
              <w:bottom w:val="single" w:sz="6" w:space="0" w:color="CCCCCC"/>
              <w:right w:val="single" w:sz="6" w:space="0" w:color="CCCCCC"/>
            </w:tcBorders>
          </w:tcPr>
          <w:p w:rsidR="002B170A" w:rsidRPr="00270EE2" w:rsidRDefault="001C6F97">
            <w:pPr>
              <w:pStyle w:val="TableParagraph"/>
              <w:spacing w:before="235"/>
              <w:ind w:left="0" w:right="179"/>
              <w:rPr>
                <w:sz w:val="24"/>
                <w:szCs w:val="24"/>
                <w:lang w:val="en-US" w:eastAsia="en-US"/>
              </w:rPr>
            </w:pPr>
            <w:hyperlink r:id="rId31" w:history="1">
              <w:r w:rsidR="002B170A" w:rsidRPr="00270EE2">
                <w:rPr>
                  <w:rStyle w:val="a6"/>
                  <w:sz w:val="24"/>
                  <w:szCs w:val="24"/>
                  <w:lang w:val="en-US" w:eastAsia="en-US"/>
                </w:rPr>
                <w:t>http://base.garant.ru/706</w:t>
              </w:r>
            </w:hyperlink>
            <w:r w:rsidR="002B170A" w:rsidRPr="00270EE2">
              <w:rPr>
                <w:sz w:val="24"/>
                <w:szCs w:val="24"/>
                <w:lang w:val="en-US" w:eastAsia="en-US"/>
              </w:rPr>
              <w:t xml:space="preserve"> </w:t>
            </w:r>
            <w:hyperlink r:id="rId32" w:history="1">
              <w:r w:rsidR="002B170A" w:rsidRPr="00270EE2">
                <w:rPr>
                  <w:rStyle w:val="a6"/>
                  <w:sz w:val="24"/>
                  <w:szCs w:val="24"/>
                  <w:lang w:val="en-US" w:eastAsia="en-US"/>
                </w:rPr>
                <w:t>43472/</w:t>
              </w:r>
            </w:hyperlink>
          </w:p>
        </w:tc>
      </w:tr>
      <w:tr w:rsidR="002B170A" w:rsidRPr="001C6F97" w:rsidTr="00FE5784">
        <w:trPr>
          <w:trHeight w:val="1871"/>
        </w:trPr>
        <w:tc>
          <w:tcPr>
            <w:tcW w:w="560" w:type="dxa"/>
            <w:tcBorders>
              <w:top w:val="single" w:sz="6" w:space="0" w:color="CCCCCC"/>
              <w:left w:val="single" w:sz="6" w:space="0" w:color="CCCCCC"/>
              <w:bottom w:val="single" w:sz="6" w:space="0" w:color="CCCCCC"/>
              <w:right w:val="single" w:sz="6" w:space="0" w:color="CCCCCC"/>
            </w:tcBorders>
          </w:tcPr>
          <w:p w:rsidR="002B170A" w:rsidRPr="002B170A" w:rsidRDefault="002B170A" w:rsidP="00487270">
            <w:pPr>
              <w:pStyle w:val="TableParagraph"/>
              <w:ind w:left="0"/>
              <w:rPr>
                <w:sz w:val="24"/>
                <w:szCs w:val="24"/>
                <w:lang w:val="en-US" w:eastAsia="en-US"/>
              </w:rPr>
            </w:pPr>
            <w:r w:rsidRPr="002B170A">
              <w:rPr>
                <w:sz w:val="24"/>
                <w:szCs w:val="24"/>
                <w:lang w:val="en-US" w:eastAsia="en-US"/>
              </w:rPr>
              <w:t>1</w:t>
            </w:r>
            <w:r w:rsidR="00487270">
              <w:rPr>
                <w:sz w:val="24"/>
                <w:szCs w:val="24"/>
                <w:lang w:eastAsia="en-US"/>
              </w:rPr>
              <w:t>0</w:t>
            </w:r>
            <w:r w:rsidRPr="002B170A">
              <w:rPr>
                <w:sz w:val="24"/>
                <w:szCs w:val="24"/>
                <w:lang w:val="en-US" w:eastAsia="en-US"/>
              </w:rPr>
              <w:t>.</w:t>
            </w:r>
          </w:p>
        </w:tc>
        <w:tc>
          <w:tcPr>
            <w:tcW w:w="5823" w:type="dxa"/>
            <w:tcBorders>
              <w:top w:val="single" w:sz="6" w:space="0" w:color="CCCCCC"/>
              <w:left w:val="single" w:sz="6" w:space="0" w:color="CCCCCC"/>
              <w:bottom w:val="single" w:sz="6" w:space="0" w:color="CCCCCC"/>
              <w:right w:val="single" w:sz="6" w:space="0" w:color="CCCCCC"/>
            </w:tcBorders>
            <w:hideMark/>
          </w:tcPr>
          <w:p w:rsidR="002B170A" w:rsidRPr="00106122" w:rsidRDefault="002B170A">
            <w:pPr>
              <w:pStyle w:val="TableParagraph"/>
              <w:spacing w:before="21"/>
              <w:ind w:left="0" w:right="58"/>
              <w:jc w:val="both"/>
              <w:rPr>
                <w:sz w:val="28"/>
                <w:lang w:eastAsia="en-US"/>
              </w:rPr>
            </w:pPr>
            <w:r w:rsidRPr="00106122">
              <w:rPr>
                <w:sz w:val="28"/>
                <w:lang w:eastAsia="en-US"/>
              </w:rPr>
              <w:t>Постановление Правительства РФ от 26 августа 2013 № 729 «О федеральной информационной системе «Федеральный реестр сведений о документах, об образовании и (или) о квалификации, документах об обучении» (с изменениями и дополнениями).</w:t>
            </w:r>
          </w:p>
        </w:tc>
        <w:tc>
          <w:tcPr>
            <w:tcW w:w="3685" w:type="dxa"/>
            <w:tcBorders>
              <w:top w:val="single" w:sz="6" w:space="0" w:color="CCCCCC"/>
              <w:left w:val="single" w:sz="6" w:space="0" w:color="CCCCCC"/>
              <w:bottom w:val="single" w:sz="6" w:space="0" w:color="CCCCCC"/>
              <w:right w:val="single" w:sz="6" w:space="0" w:color="CCCCCC"/>
            </w:tcBorders>
          </w:tcPr>
          <w:p w:rsidR="002B170A" w:rsidRPr="00270EE2" w:rsidRDefault="001C6F97">
            <w:pPr>
              <w:pStyle w:val="TableParagraph"/>
              <w:spacing w:before="212"/>
              <w:ind w:left="0" w:right="189"/>
              <w:rPr>
                <w:sz w:val="24"/>
                <w:szCs w:val="24"/>
                <w:lang w:val="en-US" w:eastAsia="en-US"/>
              </w:rPr>
            </w:pPr>
            <w:hyperlink r:id="rId33" w:history="1">
              <w:r w:rsidR="002B170A" w:rsidRPr="00270EE2">
                <w:rPr>
                  <w:rStyle w:val="a6"/>
                  <w:sz w:val="24"/>
                  <w:szCs w:val="24"/>
                  <w:lang w:val="en-US" w:eastAsia="en-US"/>
                </w:rPr>
                <w:t>https://rg.ru/2013/09/04/</w:t>
              </w:r>
            </w:hyperlink>
            <w:r w:rsidR="002B170A" w:rsidRPr="00270EE2">
              <w:rPr>
                <w:sz w:val="24"/>
                <w:szCs w:val="24"/>
                <w:lang w:val="en-US" w:eastAsia="en-US"/>
              </w:rPr>
              <w:t xml:space="preserve"> </w:t>
            </w:r>
            <w:hyperlink r:id="rId34" w:history="1">
              <w:r w:rsidR="002B170A" w:rsidRPr="00270EE2">
                <w:rPr>
                  <w:rStyle w:val="a6"/>
                  <w:sz w:val="24"/>
                  <w:szCs w:val="24"/>
                  <w:lang w:val="en-US" w:eastAsia="en-US"/>
                </w:rPr>
                <w:t>obuchenie-dok.html</w:t>
              </w:r>
            </w:hyperlink>
          </w:p>
        </w:tc>
      </w:tr>
      <w:tr w:rsidR="002B170A" w:rsidRPr="001C6F97" w:rsidTr="00FE5784">
        <w:trPr>
          <w:trHeight w:val="1175"/>
        </w:trPr>
        <w:tc>
          <w:tcPr>
            <w:tcW w:w="560" w:type="dxa"/>
            <w:tcBorders>
              <w:top w:val="single" w:sz="6" w:space="0" w:color="CCCCCC"/>
              <w:left w:val="single" w:sz="6" w:space="0" w:color="CCCCCC"/>
              <w:bottom w:val="single" w:sz="6" w:space="0" w:color="CCCCCC"/>
              <w:right w:val="single" w:sz="6" w:space="0" w:color="CCCCCC"/>
            </w:tcBorders>
          </w:tcPr>
          <w:p w:rsidR="002B170A" w:rsidRPr="002B170A" w:rsidRDefault="002B170A" w:rsidP="00487270">
            <w:pPr>
              <w:pStyle w:val="TableParagraph"/>
              <w:spacing w:before="228"/>
              <w:ind w:left="0"/>
              <w:rPr>
                <w:sz w:val="24"/>
                <w:szCs w:val="24"/>
                <w:lang w:val="en-US" w:eastAsia="en-US"/>
              </w:rPr>
            </w:pPr>
            <w:r w:rsidRPr="002B170A">
              <w:rPr>
                <w:sz w:val="24"/>
                <w:szCs w:val="24"/>
                <w:lang w:val="en-US" w:eastAsia="en-US"/>
              </w:rPr>
              <w:t>1</w:t>
            </w:r>
            <w:r w:rsidR="00487270">
              <w:rPr>
                <w:sz w:val="24"/>
                <w:szCs w:val="24"/>
                <w:lang w:eastAsia="en-US"/>
              </w:rPr>
              <w:t>1</w:t>
            </w:r>
            <w:r w:rsidRPr="002B170A">
              <w:rPr>
                <w:sz w:val="24"/>
                <w:szCs w:val="24"/>
                <w:lang w:val="en-US" w:eastAsia="en-US"/>
              </w:rPr>
              <w:t>.</w:t>
            </w:r>
          </w:p>
        </w:tc>
        <w:tc>
          <w:tcPr>
            <w:tcW w:w="5823" w:type="dxa"/>
            <w:tcBorders>
              <w:top w:val="single" w:sz="6" w:space="0" w:color="CCCCCC"/>
              <w:left w:val="single" w:sz="6" w:space="0" w:color="CCCCCC"/>
              <w:bottom w:val="single" w:sz="6" w:space="0" w:color="CCCCCC"/>
              <w:right w:val="single" w:sz="6" w:space="0" w:color="CCCCCC"/>
            </w:tcBorders>
            <w:hideMark/>
          </w:tcPr>
          <w:p w:rsidR="002B170A" w:rsidRPr="00106122" w:rsidRDefault="002B170A">
            <w:pPr>
              <w:pStyle w:val="TableParagraph"/>
              <w:spacing w:before="21"/>
              <w:ind w:left="0" w:right="58"/>
              <w:jc w:val="both"/>
              <w:rPr>
                <w:sz w:val="28"/>
                <w:lang w:eastAsia="en-US"/>
              </w:rPr>
            </w:pPr>
            <w:r w:rsidRPr="00106122">
              <w:rPr>
                <w:sz w:val="28"/>
                <w:lang w:eastAsia="en-US"/>
              </w:rPr>
              <w:t xml:space="preserve">Распоряжение Правительства РФ от 02.12.2015 </w:t>
            </w:r>
            <w:r>
              <w:rPr>
                <w:sz w:val="28"/>
                <w:lang w:val="en-US" w:eastAsia="en-US"/>
              </w:rPr>
              <w:t>N</w:t>
            </w:r>
            <w:r w:rsidRPr="00106122">
              <w:rPr>
                <w:sz w:val="28"/>
                <w:lang w:eastAsia="en-US"/>
              </w:rPr>
              <w:t xml:space="preserve"> 2471-р «Об утверждении Концепции информационной безопасности детей».</w:t>
            </w:r>
          </w:p>
        </w:tc>
        <w:tc>
          <w:tcPr>
            <w:tcW w:w="3685" w:type="dxa"/>
            <w:tcBorders>
              <w:top w:val="single" w:sz="6" w:space="0" w:color="CCCCCC"/>
              <w:left w:val="single" w:sz="6" w:space="0" w:color="CCCCCC"/>
              <w:bottom w:val="single" w:sz="6" w:space="0" w:color="CCCCCC"/>
              <w:right w:val="single" w:sz="6" w:space="0" w:color="CCCCCC"/>
            </w:tcBorders>
            <w:hideMark/>
          </w:tcPr>
          <w:p w:rsidR="002B170A" w:rsidRPr="00270EE2" w:rsidRDefault="001C6F97">
            <w:pPr>
              <w:pStyle w:val="TableParagraph"/>
              <w:spacing w:before="98"/>
              <w:ind w:left="0" w:right="47"/>
              <w:rPr>
                <w:sz w:val="24"/>
                <w:szCs w:val="24"/>
                <w:lang w:val="en-US" w:eastAsia="en-US"/>
              </w:rPr>
            </w:pPr>
            <w:hyperlink r:id="rId35" w:history="1">
              <w:r w:rsidR="002B170A" w:rsidRPr="00270EE2">
                <w:rPr>
                  <w:rStyle w:val="a6"/>
                  <w:sz w:val="24"/>
                  <w:szCs w:val="24"/>
                  <w:lang w:val="en-US" w:eastAsia="en-US"/>
                </w:rPr>
                <w:t>http://government.ru/med</w:t>
              </w:r>
            </w:hyperlink>
            <w:r w:rsidR="002B170A" w:rsidRPr="00270EE2">
              <w:rPr>
                <w:sz w:val="24"/>
                <w:szCs w:val="24"/>
                <w:lang w:val="en-US" w:eastAsia="en-US"/>
              </w:rPr>
              <w:t xml:space="preserve"> </w:t>
            </w:r>
            <w:hyperlink r:id="rId36" w:history="1">
              <w:proofErr w:type="spellStart"/>
              <w:r w:rsidR="002B170A" w:rsidRPr="00270EE2">
                <w:rPr>
                  <w:rStyle w:val="a6"/>
                  <w:sz w:val="24"/>
                  <w:szCs w:val="24"/>
                  <w:lang w:val="en-US" w:eastAsia="en-US"/>
                </w:rPr>
                <w:t>ia</w:t>
              </w:r>
              <w:proofErr w:type="spellEnd"/>
              <w:r w:rsidR="002B170A" w:rsidRPr="00270EE2">
                <w:rPr>
                  <w:rStyle w:val="a6"/>
                  <w:sz w:val="24"/>
                  <w:szCs w:val="24"/>
                  <w:lang w:val="en-US" w:eastAsia="en-US"/>
                </w:rPr>
                <w:t>/files/mPbAMyJ29uSP</w:t>
              </w:r>
            </w:hyperlink>
            <w:r w:rsidR="002B170A" w:rsidRPr="00270EE2">
              <w:rPr>
                <w:sz w:val="24"/>
                <w:szCs w:val="24"/>
                <w:lang w:val="en-US" w:eastAsia="en-US"/>
              </w:rPr>
              <w:t xml:space="preserve"> </w:t>
            </w:r>
            <w:hyperlink r:id="rId37" w:history="1">
              <w:r w:rsidR="002B170A" w:rsidRPr="00270EE2">
                <w:rPr>
                  <w:rStyle w:val="a6"/>
                  <w:sz w:val="24"/>
                  <w:szCs w:val="24"/>
                  <w:lang w:val="en-US" w:eastAsia="en-US"/>
                </w:rPr>
                <w:t>hL3p20168GA6hv3CtBx</w:t>
              </w:r>
            </w:hyperlink>
            <w:r w:rsidR="002B170A" w:rsidRPr="00270EE2">
              <w:rPr>
                <w:sz w:val="24"/>
                <w:szCs w:val="24"/>
                <w:lang w:val="en-US" w:eastAsia="en-US"/>
              </w:rPr>
              <w:t xml:space="preserve"> </w:t>
            </w:r>
            <w:hyperlink r:id="rId38" w:history="1">
              <w:r w:rsidR="002B170A" w:rsidRPr="00270EE2">
                <w:rPr>
                  <w:rStyle w:val="a6"/>
                  <w:sz w:val="24"/>
                  <w:szCs w:val="24"/>
                  <w:lang w:val="en-US" w:eastAsia="en-US"/>
                </w:rPr>
                <w:t>D.pdf</w:t>
              </w:r>
            </w:hyperlink>
          </w:p>
        </w:tc>
      </w:tr>
      <w:tr w:rsidR="00270EE2" w:rsidRPr="00270EE2" w:rsidTr="00FE5784">
        <w:trPr>
          <w:trHeight w:val="715"/>
        </w:trPr>
        <w:tc>
          <w:tcPr>
            <w:tcW w:w="10068" w:type="dxa"/>
            <w:gridSpan w:val="3"/>
            <w:tcBorders>
              <w:top w:val="single" w:sz="6" w:space="0" w:color="CCCCCC"/>
              <w:left w:val="single" w:sz="6" w:space="0" w:color="CCCCCC"/>
              <w:bottom w:val="single" w:sz="6" w:space="0" w:color="CCCCCC"/>
              <w:right w:val="single" w:sz="6" w:space="0" w:color="CCCCCC"/>
            </w:tcBorders>
          </w:tcPr>
          <w:p w:rsidR="00270EE2" w:rsidRDefault="00270EE2" w:rsidP="00270EE2">
            <w:pPr>
              <w:pStyle w:val="TableParagraph"/>
              <w:spacing w:before="98"/>
              <w:ind w:left="0" w:right="47"/>
              <w:jc w:val="center"/>
            </w:pPr>
            <w:r w:rsidRPr="002B170A">
              <w:rPr>
                <w:b/>
                <w:sz w:val="24"/>
                <w:szCs w:val="24"/>
                <w:lang w:eastAsia="en-US"/>
              </w:rPr>
              <w:t>Нормативные правовые акты и нормативные документы Министерства образования и науки Российской Федерации</w:t>
            </w:r>
            <w:r w:rsidR="008D0375">
              <w:rPr>
                <w:rStyle w:val="af3"/>
                <w:b/>
                <w:sz w:val="24"/>
                <w:szCs w:val="24"/>
                <w:lang w:eastAsia="en-US"/>
              </w:rPr>
              <w:footnoteReference w:id="1"/>
            </w:r>
          </w:p>
        </w:tc>
      </w:tr>
      <w:tr w:rsidR="00270EE2" w:rsidRPr="00270EE2" w:rsidTr="00FE5784">
        <w:trPr>
          <w:trHeight w:val="967"/>
        </w:trPr>
        <w:tc>
          <w:tcPr>
            <w:tcW w:w="560" w:type="dxa"/>
            <w:tcBorders>
              <w:top w:val="single" w:sz="6" w:space="0" w:color="CCCCCC"/>
              <w:left w:val="single" w:sz="6" w:space="0" w:color="CCCCCC"/>
              <w:bottom w:val="single" w:sz="6" w:space="0" w:color="CCCCCC"/>
              <w:right w:val="single" w:sz="6" w:space="0" w:color="CCCCCC"/>
            </w:tcBorders>
          </w:tcPr>
          <w:p w:rsidR="00270EE2" w:rsidRPr="00270EE2" w:rsidRDefault="00270EE2" w:rsidP="00487270">
            <w:pPr>
              <w:pStyle w:val="TableParagraph"/>
              <w:ind w:left="0"/>
              <w:rPr>
                <w:sz w:val="24"/>
                <w:szCs w:val="24"/>
                <w:lang w:eastAsia="en-US"/>
              </w:rPr>
            </w:pPr>
            <w:r w:rsidRPr="00270EE2">
              <w:rPr>
                <w:sz w:val="24"/>
                <w:szCs w:val="24"/>
                <w:lang w:eastAsia="en-US"/>
              </w:rPr>
              <w:t>1</w:t>
            </w:r>
            <w:r w:rsidR="00487270">
              <w:rPr>
                <w:sz w:val="24"/>
                <w:szCs w:val="24"/>
                <w:lang w:eastAsia="en-US"/>
              </w:rPr>
              <w:t>2</w:t>
            </w:r>
            <w:r>
              <w:rPr>
                <w:sz w:val="24"/>
                <w:szCs w:val="24"/>
                <w:lang w:eastAsia="en-US"/>
              </w:rPr>
              <w:t>.</w:t>
            </w:r>
          </w:p>
        </w:tc>
        <w:tc>
          <w:tcPr>
            <w:tcW w:w="5823" w:type="dxa"/>
            <w:tcBorders>
              <w:top w:val="single" w:sz="6" w:space="0" w:color="CCCCCC"/>
              <w:left w:val="single" w:sz="6" w:space="0" w:color="CCCCCC"/>
              <w:bottom w:val="single" w:sz="6" w:space="0" w:color="CCCCCC"/>
              <w:right w:val="single" w:sz="6" w:space="0" w:color="CCCCCC"/>
            </w:tcBorders>
          </w:tcPr>
          <w:p w:rsidR="00270EE2" w:rsidRPr="00106122" w:rsidRDefault="00270EE2" w:rsidP="00A041A2">
            <w:pPr>
              <w:pStyle w:val="TableParagraph"/>
              <w:spacing w:before="24" w:line="322" w:lineRule="exact"/>
              <w:ind w:left="0"/>
              <w:rPr>
                <w:sz w:val="28"/>
                <w:lang w:eastAsia="en-US"/>
              </w:rPr>
            </w:pPr>
            <w:r w:rsidRPr="00106122">
              <w:rPr>
                <w:sz w:val="28"/>
                <w:lang w:eastAsia="en-US"/>
              </w:rPr>
              <w:t>Приказ Минобрнауки России от 30.03.2016</w:t>
            </w:r>
            <w:r w:rsidRPr="00106122">
              <w:rPr>
                <w:spacing w:val="61"/>
                <w:sz w:val="28"/>
                <w:lang w:eastAsia="en-US"/>
              </w:rPr>
              <w:t xml:space="preserve"> </w:t>
            </w:r>
            <w:r w:rsidR="00A041A2">
              <w:rPr>
                <w:sz w:val="28"/>
                <w:lang w:eastAsia="en-US"/>
              </w:rPr>
              <w:t>№</w:t>
            </w:r>
            <w:r w:rsidRPr="00106122">
              <w:rPr>
                <w:sz w:val="28"/>
                <w:lang w:eastAsia="en-US"/>
              </w:rPr>
              <w:t>336 «Об утверждении перечня средств обучения и воспитания, необходимых для реализации образовательных программ начального общего, осн</w:t>
            </w:r>
            <w:r w:rsidR="00487270">
              <w:rPr>
                <w:sz w:val="28"/>
                <w:lang w:eastAsia="en-US"/>
              </w:rPr>
              <w:t>овного общего и среднего</w:t>
            </w:r>
            <w:r w:rsidR="00487270">
              <w:rPr>
                <w:sz w:val="28"/>
                <w:lang w:eastAsia="en-US"/>
              </w:rPr>
              <w:tab/>
              <w:t xml:space="preserve">общего </w:t>
            </w:r>
            <w:r w:rsidRPr="00106122">
              <w:rPr>
                <w:spacing w:val="-1"/>
                <w:sz w:val="28"/>
                <w:lang w:eastAsia="en-US"/>
              </w:rPr>
              <w:t xml:space="preserve">образования, </w:t>
            </w:r>
            <w:r w:rsidRPr="00106122">
              <w:rPr>
                <w:sz w:val="28"/>
                <w:lang w:eastAsia="en-US"/>
              </w:rPr>
              <w:t xml:space="preserve">соответствующих современным условиям обучения, необходимого при оснащении общеобразовательных организаций в целях реализации     мероприятий     по  </w:t>
            </w:r>
            <w:r w:rsidRPr="00106122">
              <w:rPr>
                <w:spacing w:val="35"/>
                <w:sz w:val="28"/>
                <w:lang w:eastAsia="en-US"/>
              </w:rPr>
              <w:t xml:space="preserve"> </w:t>
            </w:r>
            <w:r w:rsidRPr="00106122">
              <w:rPr>
                <w:sz w:val="28"/>
                <w:lang w:eastAsia="en-US"/>
              </w:rPr>
              <w:t>содействию</w:t>
            </w:r>
            <w:r w:rsidR="00487270" w:rsidRPr="00106122">
              <w:rPr>
                <w:sz w:val="28"/>
                <w:lang w:eastAsia="en-US"/>
              </w:rPr>
              <w:t xml:space="preserve"> </w:t>
            </w:r>
            <w:r w:rsidR="00487270">
              <w:rPr>
                <w:sz w:val="28"/>
                <w:lang w:eastAsia="en-US"/>
              </w:rPr>
              <w:t xml:space="preserve">и </w:t>
            </w:r>
            <w:r w:rsidR="00487270" w:rsidRPr="00106122">
              <w:rPr>
                <w:sz w:val="28"/>
                <w:lang w:eastAsia="en-US"/>
              </w:rPr>
              <w:t xml:space="preserve">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w:t>
            </w:r>
            <w:r w:rsidR="00487270" w:rsidRPr="00106122">
              <w:rPr>
                <w:sz w:val="28"/>
                <w:lang w:eastAsia="en-US"/>
              </w:rPr>
              <w:lastRenderedPageBreak/>
              <w:t>обучения и</w:t>
            </w:r>
            <w:r w:rsidR="00487270" w:rsidRPr="00106122">
              <w:rPr>
                <w:spacing w:val="-2"/>
                <w:sz w:val="28"/>
                <w:lang w:eastAsia="en-US"/>
              </w:rPr>
              <w:t xml:space="preserve"> </w:t>
            </w:r>
            <w:r w:rsidR="00487270" w:rsidRPr="00106122">
              <w:rPr>
                <w:sz w:val="28"/>
                <w:lang w:eastAsia="en-US"/>
              </w:rPr>
              <w:t>воспитания».</w:t>
            </w:r>
          </w:p>
        </w:tc>
        <w:tc>
          <w:tcPr>
            <w:tcW w:w="3685" w:type="dxa"/>
            <w:tcBorders>
              <w:top w:val="single" w:sz="6" w:space="0" w:color="CCCCCC"/>
              <w:left w:val="single" w:sz="6" w:space="0" w:color="CCCCCC"/>
              <w:bottom w:val="single" w:sz="6" w:space="0" w:color="CCCCCC"/>
              <w:right w:val="single" w:sz="6" w:space="0" w:color="CCCCCC"/>
            </w:tcBorders>
          </w:tcPr>
          <w:p w:rsidR="00270EE2" w:rsidRDefault="001C6F97" w:rsidP="00270EE2">
            <w:pPr>
              <w:pStyle w:val="TableParagraph"/>
              <w:spacing w:before="1"/>
              <w:ind w:left="0" w:right="179"/>
            </w:pPr>
            <w:hyperlink r:id="rId39" w:history="1">
              <w:r w:rsidR="008D0375" w:rsidRPr="0083669D">
                <w:rPr>
                  <w:rStyle w:val="a6"/>
                </w:rPr>
                <w:t>http://legalacts.ru/doc/prikaz-minobrnauki-rossii-ot-30032016-n-336/</w:t>
              </w:r>
            </w:hyperlink>
            <w:r w:rsidR="008D0375" w:rsidRPr="008D0375">
              <w:t xml:space="preserve"> </w:t>
            </w:r>
          </w:p>
          <w:p w:rsidR="008D0375" w:rsidRPr="00106122" w:rsidRDefault="008D0375" w:rsidP="00270EE2">
            <w:pPr>
              <w:pStyle w:val="TableParagraph"/>
              <w:spacing w:before="1"/>
              <w:ind w:left="0" w:right="179"/>
              <w:rPr>
                <w:sz w:val="28"/>
                <w:lang w:eastAsia="en-US"/>
              </w:rPr>
            </w:pPr>
          </w:p>
        </w:tc>
      </w:tr>
      <w:tr w:rsidR="00487270" w:rsidRPr="00270EE2" w:rsidTr="00FE5784">
        <w:trPr>
          <w:trHeight w:val="1497"/>
        </w:trPr>
        <w:tc>
          <w:tcPr>
            <w:tcW w:w="560" w:type="dxa"/>
            <w:tcBorders>
              <w:top w:val="single" w:sz="6" w:space="0" w:color="CCCCCC"/>
              <w:left w:val="single" w:sz="6" w:space="0" w:color="CCCCCC"/>
              <w:bottom w:val="single" w:sz="6" w:space="0" w:color="CCCCCC"/>
              <w:right w:val="single" w:sz="6" w:space="0" w:color="CCCCCC"/>
            </w:tcBorders>
          </w:tcPr>
          <w:p w:rsidR="00487270" w:rsidRPr="00270EE2" w:rsidRDefault="00487270" w:rsidP="00487270">
            <w:pPr>
              <w:pStyle w:val="TableParagraph"/>
              <w:ind w:left="0"/>
              <w:rPr>
                <w:sz w:val="24"/>
                <w:szCs w:val="24"/>
                <w:lang w:eastAsia="en-US"/>
              </w:rPr>
            </w:pPr>
            <w:r>
              <w:rPr>
                <w:sz w:val="24"/>
                <w:szCs w:val="24"/>
                <w:lang w:eastAsia="en-US"/>
              </w:rPr>
              <w:lastRenderedPageBreak/>
              <w:t xml:space="preserve">13. </w:t>
            </w:r>
          </w:p>
        </w:tc>
        <w:tc>
          <w:tcPr>
            <w:tcW w:w="5823" w:type="dxa"/>
            <w:tcBorders>
              <w:top w:val="single" w:sz="6" w:space="0" w:color="CCCCCC"/>
              <w:left w:val="single" w:sz="6" w:space="0" w:color="CCCCCC"/>
              <w:bottom w:val="single" w:sz="6" w:space="0" w:color="CCCCCC"/>
              <w:right w:val="single" w:sz="6" w:space="0" w:color="CCCCCC"/>
            </w:tcBorders>
          </w:tcPr>
          <w:p w:rsidR="00487270" w:rsidRPr="00106122" w:rsidRDefault="00487270" w:rsidP="00A041A2">
            <w:pPr>
              <w:pStyle w:val="TableParagraph"/>
              <w:spacing w:before="24" w:line="322" w:lineRule="exact"/>
              <w:ind w:left="0"/>
              <w:rPr>
                <w:sz w:val="28"/>
                <w:lang w:eastAsia="en-US"/>
              </w:rPr>
            </w:pPr>
            <w:r w:rsidRPr="00106122">
              <w:rPr>
                <w:sz w:val="28"/>
                <w:lang w:eastAsia="en-US"/>
              </w:rPr>
              <w:t>Приказ Минобрнауки России от 7.04.2014</w:t>
            </w:r>
            <w:r w:rsidRPr="00106122">
              <w:rPr>
                <w:spacing w:val="66"/>
                <w:sz w:val="28"/>
                <w:lang w:eastAsia="en-US"/>
              </w:rPr>
              <w:t xml:space="preserve"> </w:t>
            </w:r>
            <w:r w:rsidRPr="00106122">
              <w:rPr>
                <w:sz w:val="28"/>
                <w:lang w:eastAsia="en-US"/>
              </w:rPr>
              <w:t>№276 «Об утверждении Порядка проведения аттестации педагог</w:t>
            </w:r>
            <w:r w:rsidR="00A041A2">
              <w:rPr>
                <w:sz w:val="28"/>
                <w:lang w:eastAsia="en-US"/>
              </w:rPr>
              <w:t xml:space="preserve">ических работников организаций, </w:t>
            </w:r>
            <w:r w:rsidRPr="00106122">
              <w:rPr>
                <w:spacing w:val="-1"/>
                <w:sz w:val="28"/>
                <w:lang w:eastAsia="en-US"/>
              </w:rPr>
              <w:t xml:space="preserve">осуществляющих </w:t>
            </w:r>
            <w:r w:rsidRPr="00106122">
              <w:rPr>
                <w:sz w:val="28"/>
                <w:lang w:eastAsia="en-US"/>
              </w:rPr>
              <w:t>образовательную</w:t>
            </w:r>
            <w:r w:rsidRPr="00106122">
              <w:rPr>
                <w:spacing w:val="-2"/>
                <w:sz w:val="28"/>
                <w:lang w:eastAsia="en-US"/>
              </w:rPr>
              <w:t xml:space="preserve"> </w:t>
            </w:r>
            <w:r w:rsidRPr="00106122">
              <w:rPr>
                <w:sz w:val="28"/>
                <w:lang w:eastAsia="en-US"/>
              </w:rPr>
              <w:t>деятельность»</w:t>
            </w:r>
          </w:p>
        </w:tc>
        <w:tc>
          <w:tcPr>
            <w:tcW w:w="3685" w:type="dxa"/>
            <w:tcBorders>
              <w:top w:val="single" w:sz="6" w:space="0" w:color="CCCCCC"/>
              <w:left w:val="single" w:sz="6" w:space="0" w:color="CCCCCC"/>
              <w:bottom w:val="single" w:sz="6" w:space="0" w:color="CCCCCC"/>
              <w:right w:val="single" w:sz="6" w:space="0" w:color="CCCCCC"/>
            </w:tcBorders>
          </w:tcPr>
          <w:p w:rsidR="00487270" w:rsidRDefault="001C6F97" w:rsidP="005F78AF">
            <w:pPr>
              <w:pStyle w:val="TableParagraph"/>
              <w:spacing w:before="235"/>
              <w:ind w:left="0" w:right="179"/>
              <w:rPr>
                <w:lang w:eastAsia="en-US"/>
              </w:rPr>
            </w:pPr>
            <w:hyperlink r:id="rId40" w:history="1">
              <w:r w:rsidR="00487270" w:rsidRPr="000C7817">
                <w:rPr>
                  <w:rStyle w:val="a6"/>
                  <w:lang w:val="en-US" w:eastAsia="en-US"/>
                </w:rPr>
                <w:t>http</w:t>
              </w:r>
              <w:r w:rsidR="00487270" w:rsidRPr="000C7817">
                <w:rPr>
                  <w:rStyle w:val="a6"/>
                  <w:lang w:eastAsia="en-US"/>
                </w:rPr>
                <w:t>://</w:t>
              </w:r>
              <w:r w:rsidR="00487270" w:rsidRPr="000C7817">
                <w:rPr>
                  <w:rStyle w:val="a6"/>
                  <w:lang w:val="en-US" w:eastAsia="en-US"/>
                </w:rPr>
                <w:t>legalacts</w:t>
              </w:r>
              <w:r w:rsidR="00487270" w:rsidRPr="000C7817">
                <w:rPr>
                  <w:rStyle w:val="a6"/>
                  <w:lang w:eastAsia="en-US"/>
                </w:rPr>
                <w:t>.</w:t>
              </w:r>
              <w:r w:rsidR="00487270" w:rsidRPr="000C7817">
                <w:rPr>
                  <w:rStyle w:val="a6"/>
                  <w:lang w:val="en-US" w:eastAsia="en-US"/>
                </w:rPr>
                <w:t>ru</w:t>
              </w:r>
              <w:r w:rsidR="00487270" w:rsidRPr="000C7817">
                <w:rPr>
                  <w:rStyle w:val="a6"/>
                  <w:lang w:eastAsia="en-US"/>
                </w:rPr>
                <w:t>/</w:t>
              </w:r>
              <w:r w:rsidR="00487270" w:rsidRPr="000C7817">
                <w:rPr>
                  <w:rStyle w:val="a6"/>
                  <w:lang w:val="en-US" w:eastAsia="en-US"/>
                </w:rPr>
                <w:t>doc</w:t>
              </w:r>
              <w:r w:rsidR="00487270" w:rsidRPr="000C7817">
                <w:rPr>
                  <w:rStyle w:val="a6"/>
                  <w:lang w:eastAsia="en-US"/>
                </w:rPr>
                <w:t>/</w:t>
              </w:r>
              <w:r w:rsidR="00487270" w:rsidRPr="000C7817">
                <w:rPr>
                  <w:rStyle w:val="a6"/>
                  <w:lang w:val="en-US" w:eastAsia="en-US"/>
                </w:rPr>
                <w:t>prikaz</w:t>
              </w:r>
              <w:r w:rsidR="00487270" w:rsidRPr="000C7817">
                <w:rPr>
                  <w:rStyle w:val="a6"/>
                  <w:lang w:eastAsia="en-US"/>
                </w:rPr>
                <w:t>-</w:t>
              </w:r>
              <w:r w:rsidR="00487270" w:rsidRPr="000C7817">
                <w:rPr>
                  <w:rStyle w:val="a6"/>
                  <w:lang w:val="en-US" w:eastAsia="en-US"/>
                </w:rPr>
                <w:t>minobrnauki</w:t>
              </w:r>
              <w:r w:rsidR="00487270" w:rsidRPr="000C7817">
                <w:rPr>
                  <w:rStyle w:val="a6"/>
                  <w:lang w:eastAsia="en-US"/>
                </w:rPr>
                <w:t>-</w:t>
              </w:r>
              <w:r w:rsidR="00487270" w:rsidRPr="000C7817">
                <w:rPr>
                  <w:rStyle w:val="a6"/>
                  <w:lang w:val="en-US" w:eastAsia="en-US"/>
                </w:rPr>
                <w:t>rossii</w:t>
              </w:r>
              <w:r w:rsidR="00487270" w:rsidRPr="000C7817">
                <w:rPr>
                  <w:rStyle w:val="a6"/>
                  <w:lang w:eastAsia="en-US"/>
                </w:rPr>
                <w:t>-</w:t>
              </w:r>
              <w:r w:rsidR="00487270" w:rsidRPr="000C7817">
                <w:rPr>
                  <w:rStyle w:val="a6"/>
                  <w:lang w:val="en-US" w:eastAsia="en-US"/>
                </w:rPr>
                <w:t>ot</w:t>
              </w:r>
              <w:r w:rsidR="00487270" w:rsidRPr="000C7817">
                <w:rPr>
                  <w:rStyle w:val="a6"/>
                  <w:lang w:eastAsia="en-US"/>
                </w:rPr>
                <w:t>-07042014-</w:t>
              </w:r>
              <w:r w:rsidR="00487270" w:rsidRPr="000C7817">
                <w:rPr>
                  <w:rStyle w:val="a6"/>
                  <w:lang w:val="en-US" w:eastAsia="en-US"/>
                </w:rPr>
                <w:t>n</w:t>
              </w:r>
              <w:r w:rsidR="00487270" w:rsidRPr="000C7817">
                <w:rPr>
                  <w:rStyle w:val="a6"/>
                  <w:lang w:eastAsia="en-US"/>
                </w:rPr>
                <w:t>-276/</w:t>
              </w:r>
            </w:hyperlink>
          </w:p>
          <w:p w:rsidR="00487270" w:rsidRPr="00106122" w:rsidRDefault="00487270" w:rsidP="005F78AF">
            <w:pPr>
              <w:pStyle w:val="TableParagraph"/>
              <w:spacing w:before="235"/>
              <w:ind w:left="0" w:right="179"/>
              <w:rPr>
                <w:sz w:val="28"/>
                <w:lang w:eastAsia="en-US"/>
              </w:rPr>
            </w:pPr>
          </w:p>
        </w:tc>
      </w:tr>
      <w:tr w:rsidR="00BE2A01" w:rsidTr="00FE5784">
        <w:trPr>
          <w:trHeight w:val="569"/>
        </w:trPr>
        <w:tc>
          <w:tcPr>
            <w:tcW w:w="560" w:type="dxa"/>
            <w:tcBorders>
              <w:top w:val="single" w:sz="6" w:space="0" w:color="CCCCCC"/>
              <w:left w:val="single" w:sz="6" w:space="0" w:color="CCCCCC"/>
              <w:bottom w:val="single" w:sz="6" w:space="0" w:color="CCCCCC"/>
              <w:right w:val="single" w:sz="6" w:space="0" w:color="CCCCCC"/>
            </w:tcBorders>
          </w:tcPr>
          <w:p w:rsidR="00BE2A01" w:rsidRPr="00465E53" w:rsidRDefault="00BE2A01" w:rsidP="00487270">
            <w:pPr>
              <w:pStyle w:val="TableParagraph"/>
              <w:ind w:left="0"/>
              <w:rPr>
                <w:b/>
                <w:sz w:val="24"/>
                <w:lang w:eastAsia="en-US"/>
              </w:rPr>
            </w:pPr>
          </w:p>
        </w:tc>
        <w:tc>
          <w:tcPr>
            <w:tcW w:w="5823" w:type="dxa"/>
            <w:tcBorders>
              <w:top w:val="single" w:sz="6" w:space="0" w:color="CCCCCC"/>
              <w:left w:val="single" w:sz="6" w:space="0" w:color="CCCCCC"/>
              <w:bottom w:val="single" w:sz="6" w:space="0" w:color="CCCCCC"/>
              <w:right w:val="single" w:sz="6" w:space="0" w:color="CCCCCC"/>
            </w:tcBorders>
          </w:tcPr>
          <w:p w:rsidR="00BE2A01" w:rsidRPr="00BE2A01" w:rsidRDefault="00BE2A01" w:rsidP="00BE2A01">
            <w:pPr>
              <w:tabs>
                <w:tab w:val="left" w:pos="1396"/>
              </w:tabs>
              <w:spacing w:before="3" w:line="322" w:lineRule="exact"/>
              <w:jc w:val="both"/>
              <w:rPr>
                <w:b/>
                <w:sz w:val="28"/>
                <w:szCs w:val="28"/>
              </w:rPr>
            </w:pPr>
            <w:r w:rsidRPr="00BE2A01">
              <w:rPr>
                <w:b/>
                <w:sz w:val="28"/>
                <w:szCs w:val="28"/>
              </w:rPr>
              <w:t>Приказ о федеральном перечне учебников</w:t>
            </w:r>
          </w:p>
        </w:tc>
        <w:tc>
          <w:tcPr>
            <w:tcW w:w="3685" w:type="dxa"/>
            <w:tcBorders>
              <w:top w:val="single" w:sz="6" w:space="0" w:color="CCCCCC"/>
              <w:left w:val="single" w:sz="6" w:space="0" w:color="CCCCCC"/>
              <w:bottom w:val="single" w:sz="6" w:space="0" w:color="CCCCCC"/>
              <w:right w:val="single" w:sz="6" w:space="0" w:color="CCCCCC"/>
            </w:tcBorders>
          </w:tcPr>
          <w:p w:rsidR="00BE2A01" w:rsidRPr="00BE2A01" w:rsidRDefault="00BE2A01" w:rsidP="00BE2A01"/>
        </w:tc>
      </w:tr>
      <w:tr w:rsidR="00106122" w:rsidTr="00FE5784">
        <w:trPr>
          <w:trHeight w:val="2785"/>
        </w:trPr>
        <w:tc>
          <w:tcPr>
            <w:tcW w:w="560" w:type="dxa"/>
            <w:tcBorders>
              <w:top w:val="single" w:sz="6" w:space="0" w:color="CCCCCC"/>
              <w:left w:val="single" w:sz="6" w:space="0" w:color="CCCCCC"/>
              <w:bottom w:val="single" w:sz="6" w:space="0" w:color="CCCCCC"/>
              <w:right w:val="single" w:sz="6" w:space="0" w:color="CCCCCC"/>
            </w:tcBorders>
          </w:tcPr>
          <w:p w:rsidR="00106122" w:rsidRPr="004D02DB" w:rsidRDefault="00106122" w:rsidP="00487270">
            <w:pPr>
              <w:pStyle w:val="TableParagraph"/>
              <w:ind w:left="0"/>
              <w:rPr>
                <w:b/>
                <w:sz w:val="24"/>
                <w:lang w:val="en-US" w:eastAsia="en-US"/>
              </w:rPr>
            </w:pPr>
            <w:r w:rsidRPr="004D02DB">
              <w:rPr>
                <w:b/>
                <w:sz w:val="24"/>
                <w:lang w:val="en-US" w:eastAsia="en-US"/>
              </w:rPr>
              <w:t>1</w:t>
            </w:r>
            <w:r w:rsidR="00487270" w:rsidRPr="004D02DB">
              <w:rPr>
                <w:b/>
                <w:sz w:val="24"/>
                <w:lang w:eastAsia="en-US"/>
              </w:rPr>
              <w:t>4</w:t>
            </w:r>
            <w:r w:rsidRPr="004D02DB">
              <w:rPr>
                <w:b/>
                <w:sz w:val="24"/>
                <w:lang w:val="en-US" w:eastAsia="en-US"/>
              </w:rPr>
              <w:t>.</w:t>
            </w:r>
          </w:p>
        </w:tc>
        <w:tc>
          <w:tcPr>
            <w:tcW w:w="5823" w:type="dxa"/>
            <w:tcBorders>
              <w:top w:val="single" w:sz="6" w:space="0" w:color="CCCCCC"/>
              <w:left w:val="single" w:sz="6" w:space="0" w:color="CCCCCC"/>
              <w:bottom w:val="single" w:sz="6" w:space="0" w:color="CCCCCC"/>
              <w:right w:val="single" w:sz="6" w:space="0" w:color="CCCCCC"/>
            </w:tcBorders>
            <w:hideMark/>
          </w:tcPr>
          <w:p w:rsidR="00106122" w:rsidRPr="00BE2A01" w:rsidRDefault="00BE2A01" w:rsidP="00BE2A01">
            <w:pPr>
              <w:tabs>
                <w:tab w:val="left" w:pos="1396"/>
              </w:tabs>
              <w:spacing w:before="3" w:line="322" w:lineRule="exact"/>
              <w:jc w:val="both"/>
              <w:rPr>
                <w:sz w:val="28"/>
                <w:szCs w:val="28"/>
              </w:rPr>
            </w:pPr>
            <w:r w:rsidRPr="00BE2A01">
              <w:rPr>
                <w:sz w:val="28"/>
                <w:szCs w:val="28"/>
              </w:rPr>
              <w:t>Приказ № 345 от 28 декабря 2018 г.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tc>
        <w:tc>
          <w:tcPr>
            <w:tcW w:w="3685" w:type="dxa"/>
            <w:tcBorders>
              <w:top w:val="single" w:sz="6" w:space="0" w:color="CCCCCC"/>
              <w:left w:val="single" w:sz="6" w:space="0" w:color="CCCCCC"/>
              <w:bottom w:val="single" w:sz="6" w:space="0" w:color="CCCCCC"/>
              <w:right w:val="single" w:sz="6" w:space="0" w:color="CCCCCC"/>
            </w:tcBorders>
          </w:tcPr>
          <w:p w:rsidR="00106122" w:rsidRPr="00106122" w:rsidRDefault="001C6F97" w:rsidP="00BE2A01">
            <w:pPr>
              <w:rPr>
                <w:lang w:eastAsia="en-US"/>
              </w:rPr>
            </w:pPr>
            <w:hyperlink r:id="rId41" w:history="1">
              <w:r w:rsidR="00BE2A01" w:rsidRPr="00BE2A01">
                <w:rPr>
                  <w:color w:val="0000FF"/>
                  <w:u w:val="single"/>
                </w:rPr>
                <w:t>https://docs.edu.gov.ru/document/1a542c2a47065cfbd1ae8449adac2e77/</w:t>
              </w:r>
            </w:hyperlink>
          </w:p>
        </w:tc>
      </w:tr>
      <w:tr w:rsidR="00B32466" w:rsidTr="00FE5784">
        <w:trPr>
          <w:trHeight w:val="2785"/>
        </w:trPr>
        <w:tc>
          <w:tcPr>
            <w:tcW w:w="560" w:type="dxa"/>
            <w:tcBorders>
              <w:top w:val="single" w:sz="6" w:space="0" w:color="CCCCCC"/>
              <w:left w:val="single" w:sz="6" w:space="0" w:color="CCCCCC"/>
              <w:bottom w:val="single" w:sz="6" w:space="0" w:color="CCCCCC"/>
              <w:right w:val="single" w:sz="6" w:space="0" w:color="CCCCCC"/>
            </w:tcBorders>
          </w:tcPr>
          <w:p w:rsidR="00B32466" w:rsidRPr="00B32466" w:rsidRDefault="00B32466" w:rsidP="00487270">
            <w:pPr>
              <w:pStyle w:val="TableParagraph"/>
              <w:ind w:left="0"/>
              <w:rPr>
                <w:b/>
                <w:sz w:val="24"/>
                <w:lang w:eastAsia="en-US"/>
              </w:rPr>
            </w:pPr>
            <w:r>
              <w:rPr>
                <w:b/>
                <w:sz w:val="24"/>
                <w:lang w:eastAsia="en-US"/>
              </w:rPr>
              <w:t>14.1</w:t>
            </w:r>
          </w:p>
        </w:tc>
        <w:tc>
          <w:tcPr>
            <w:tcW w:w="5823" w:type="dxa"/>
            <w:tcBorders>
              <w:top w:val="single" w:sz="6" w:space="0" w:color="CCCCCC"/>
              <w:left w:val="single" w:sz="6" w:space="0" w:color="CCCCCC"/>
              <w:bottom w:val="single" w:sz="6" w:space="0" w:color="CCCCCC"/>
              <w:right w:val="single" w:sz="6" w:space="0" w:color="CCCCCC"/>
            </w:tcBorders>
          </w:tcPr>
          <w:p w:rsidR="00B32466" w:rsidRPr="00BE2A01" w:rsidRDefault="00B32466" w:rsidP="00BE2A01">
            <w:pPr>
              <w:tabs>
                <w:tab w:val="left" w:pos="1396"/>
              </w:tabs>
              <w:spacing w:before="3" w:line="322" w:lineRule="exact"/>
              <w:jc w:val="both"/>
              <w:rPr>
                <w:sz w:val="28"/>
                <w:szCs w:val="28"/>
              </w:rPr>
            </w:pPr>
            <w:r w:rsidRPr="00B32466">
              <w:rPr>
                <w:sz w:val="28"/>
                <w:szCs w:val="28"/>
              </w:rPr>
              <w:t>Приказ Министерства просвещения РФ от 8 мая 2019 г. N 233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просвещения Российской Федерации от 28 декабря 2018 г. N 345”</w:t>
            </w:r>
          </w:p>
        </w:tc>
        <w:tc>
          <w:tcPr>
            <w:tcW w:w="3685" w:type="dxa"/>
            <w:tcBorders>
              <w:top w:val="single" w:sz="6" w:space="0" w:color="CCCCCC"/>
              <w:left w:val="single" w:sz="6" w:space="0" w:color="CCCCCC"/>
              <w:bottom w:val="single" w:sz="6" w:space="0" w:color="CCCCCC"/>
              <w:right w:val="single" w:sz="6" w:space="0" w:color="CCCCCC"/>
            </w:tcBorders>
          </w:tcPr>
          <w:p w:rsidR="00B32466" w:rsidRDefault="001C6F97" w:rsidP="00BE2A01">
            <w:hyperlink r:id="rId42" w:history="1">
              <w:r w:rsidR="00B32466" w:rsidRPr="00B32466">
                <w:rPr>
                  <w:color w:val="0000FF"/>
                  <w:u w:val="single"/>
                </w:rPr>
                <w:t>https://www.garant.ru/products/ipo/prime/doc/72142806/</w:t>
              </w:r>
            </w:hyperlink>
          </w:p>
        </w:tc>
      </w:tr>
      <w:tr w:rsidR="002377F4" w:rsidTr="00FE5784">
        <w:trPr>
          <w:trHeight w:val="1883"/>
        </w:trPr>
        <w:tc>
          <w:tcPr>
            <w:tcW w:w="560" w:type="dxa"/>
            <w:tcBorders>
              <w:top w:val="single" w:sz="6" w:space="0" w:color="CCCCCC"/>
              <w:left w:val="single" w:sz="6" w:space="0" w:color="CCCCCC"/>
              <w:bottom w:val="single" w:sz="6" w:space="0" w:color="CCCCCC"/>
              <w:right w:val="single" w:sz="6" w:space="0" w:color="CCCCCC"/>
            </w:tcBorders>
          </w:tcPr>
          <w:p w:rsidR="002377F4" w:rsidRPr="002377F4" w:rsidRDefault="002377F4" w:rsidP="00487270">
            <w:pPr>
              <w:pStyle w:val="TableParagraph"/>
              <w:ind w:left="0"/>
              <w:rPr>
                <w:b/>
                <w:sz w:val="24"/>
                <w:lang w:eastAsia="en-US"/>
              </w:rPr>
            </w:pPr>
            <w:r>
              <w:rPr>
                <w:b/>
                <w:sz w:val="24"/>
                <w:lang w:eastAsia="en-US"/>
              </w:rPr>
              <w:t>15.</w:t>
            </w:r>
          </w:p>
        </w:tc>
        <w:tc>
          <w:tcPr>
            <w:tcW w:w="5823" w:type="dxa"/>
            <w:tcBorders>
              <w:top w:val="single" w:sz="6" w:space="0" w:color="CCCCCC"/>
              <w:left w:val="single" w:sz="6" w:space="0" w:color="CCCCCC"/>
              <w:bottom w:val="single" w:sz="6" w:space="0" w:color="CCCCCC"/>
              <w:right w:val="single" w:sz="6" w:space="0" w:color="CCCCCC"/>
            </w:tcBorders>
          </w:tcPr>
          <w:p w:rsidR="002377F4" w:rsidRPr="002377F4" w:rsidRDefault="002377F4" w:rsidP="000529F1">
            <w:pPr>
              <w:pStyle w:val="Default"/>
              <w:jc w:val="both"/>
              <w:rPr>
                <w:bCs/>
                <w:sz w:val="28"/>
                <w:szCs w:val="28"/>
              </w:rPr>
            </w:pPr>
            <w:r w:rsidRPr="002377F4">
              <w:rPr>
                <w:bCs/>
                <w:sz w:val="28"/>
                <w:szCs w:val="28"/>
              </w:rPr>
              <w:t>Приказ Минобрнауки России от 03.04.2014 N 265</w:t>
            </w:r>
            <w:r>
              <w:rPr>
                <w:bCs/>
                <w:sz w:val="28"/>
                <w:szCs w:val="28"/>
              </w:rPr>
              <w:t xml:space="preserve"> </w:t>
            </w:r>
            <w:r w:rsidRPr="002377F4">
              <w:rPr>
                <w:bCs/>
                <w:sz w:val="28"/>
                <w:szCs w:val="28"/>
              </w:rPr>
              <w:t>"Об утверждении плана мероприятий Министерства образования и науки Российской Федерации по реализации Концепции развития математического образования в Российской Федерации, утвержденной распоряжением Правительства Российской Федерации от 24 декабря 2013 г. N 2506-р"</w:t>
            </w:r>
          </w:p>
        </w:tc>
        <w:tc>
          <w:tcPr>
            <w:tcW w:w="3685" w:type="dxa"/>
            <w:tcBorders>
              <w:top w:val="single" w:sz="6" w:space="0" w:color="CCCCCC"/>
              <w:left w:val="single" w:sz="6" w:space="0" w:color="CCCCCC"/>
              <w:bottom w:val="single" w:sz="6" w:space="0" w:color="CCCCCC"/>
              <w:right w:val="single" w:sz="6" w:space="0" w:color="CCCCCC"/>
            </w:tcBorders>
          </w:tcPr>
          <w:p w:rsidR="002377F4" w:rsidRDefault="001C6F97" w:rsidP="000529F1">
            <w:pPr>
              <w:pStyle w:val="Default"/>
            </w:pPr>
            <w:hyperlink r:id="rId43" w:anchor="07264362630249677" w:history="1">
              <w:r w:rsidR="002377F4" w:rsidRPr="00F24722">
                <w:rPr>
                  <w:rStyle w:val="a6"/>
                </w:rPr>
                <w:t>http://www.consultant.ru/cons/cgi/online.cgi?req=doc&amp;base=EXP&amp;n=590787#07264362630249677</w:t>
              </w:r>
            </w:hyperlink>
          </w:p>
          <w:p w:rsidR="002377F4" w:rsidRDefault="002377F4" w:rsidP="000529F1">
            <w:pPr>
              <w:pStyle w:val="Default"/>
            </w:pPr>
          </w:p>
        </w:tc>
      </w:tr>
      <w:tr w:rsidR="002377F4" w:rsidTr="00FE5784">
        <w:trPr>
          <w:trHeight w:val="1883"/>
        </w:trPr>
        <w:tc>
          <w:tcPr>
            <w:tcW w:w="560" w:type="dxa"/>
            <w:tcBorders>
              <w:top w:val="single" w:sz="6" w:space="0" w:color="CCCCCC"/>
              <w:left w:val="single" w:sz="6" w:space="0" w:color="CCCCCC"/>
              <w:bottom w:val="single" w:sz="6" w:space="0" w:color="CCCCCC"/>
              <w:right w:val="single" w:sz="6" w:space="0" w:color="CCCCCC"/>
            </w:tcBorders>
          </w:tcPr>
          <w:p w:rsidR="002377F4" w:rsidRPr="004D02DB" w:rsidRDefault="002377F4" w:rsidP="002377F4">
            <w:pPr>
              <w:pStyle w:val="TableParagraph"/>
              <w:ind w:left="0"/>
              <w:rPr>
                <w:b/>
                <w:sz w:val="24"/>
                <w:lang w:val="en-US" w:eastAsia="en-US"/>
              </w:rPr>
            </w:pPr>
            <w:r w:rsidRPr="004D02DB">
              <w:rPr>
                <w:b/>
                <w:sz w:val="24"/>
                <w:lang w:val="en-US" w:eastAsia="en-US"/>
              </w:rPr>
              <w:t>1</w:t>
            </w:r>
            <w:r>
              <w:rPr>
                <w:b/>
                <w:sz w:val="24"/>
                <w:lang w:eastAsia="en-US"/>
              </w:rPr>
              <w:t>6</w:t>
            </w:r>
            <w:r w:rsidRPr="004D02DB">
              <w:rPr>
                <w:b/>
                <w:sz w:val="24"/>
                <w:lang w:val="en-US" w:eastAsia="en-US"/>
              </w:rPr>
              <w:t>.</w:t>
            </w:r>
          </w:p>
        </w:tc>
        <w:tc>
          <w:tcPr>
            <w:tcW w:w="5823" w:type="dxa"/>
            <w:tcBorders>
              <w:top w:val="single" w:sz="6" w:space="0" w:color="CCCCCC"/>
              <w:left w:val="single" w:sz="6" w:space="0" w:color="CCCCCC"/>
              <w:bottom w:val="single" w:sz="6" w:space="0" w:color="CCCCCC"/>
              <w:right w:val="single" w:sz="6" w:space="0" w:color="CCCCCC"/>
            </w:tcBorders>
            <w:hideMark/>
          </w:tcPr>
          <w:p w:rsidR="002377F4" w:rsidRPr="00106122" w:rsidRDefault="002377F4">
            <w:pPr>
              <w:pStyle w:val="TableParagraph"/>
              <w:tabs>
                <w:tab w:val="left" w:pos="3553"/>
              </w:tabs>
              <w:spacing w:before="24"/>
              <w:ind w:left="0" w:right="59"/>
              <w:jc w:val="both"/>
              <w:rPr>
                <w:sz w:val="28"/>
                <w:lang w:eastAsia="en-US"/>
              </w:rPr>
            </w:pPr>
            <w:r w:rsidRPr="00106122">
              <w:rPr>
                <w:sz w:val="28"/>
                <w:lang w:eastAsia="en-US"/>
              </w:rPr>
              <w:t>Приказ Минобрнауки России от 17.05.2012 № 413 «Об утверждении и введении в действие федерального</w:t>
            </w:r>
            <w:r w:rsidRPr="00106122">
              <w:rPr>
                <w:sz w:val="28"/>
                <w:lang w:eastAsia="en-US"/>
              </w:rPr>
              <w:tab/>
            </w:r>
            <w:r w:rsidRPr="00106122">
              <w:rPr>
                <w:spacing w:val="-1"/>
                <w:sz w:val="28"/>
                <w:lang w:eastAsia="en-US"/>
              </w:rPr>
              <w:t xml:space="preserve">государственного </w:t>
            </w:r>
            <w:r w:rsidRPr="00106122">
              <w:rPr>
                <w:sz w:val="28"/>
                <w:lang w:eastAsia="en-US"/>
              </w:rPr>
              <w:t xml:space="preserve">образовательного стандарта </w:t>
            </w:r>
            <w:r w:rsidRPr="004122B6">
              <w:rPr>
                <w:b/>
                <w:sz w:val="28"/>
                <w:lang w:eastAsia="en-US"/>
              </w:rPr>
              <w:t>среднего общего образования</w:t>
            </w:r>
            <w:r w:rsidRPr="00106122">
              <w:rPr>
                <w:sz w:val="28"/>
                <w:lang w:eastAsia="en-US"/>
              </w:rPr>
              <w:t>» (с изменениями и дополнениями).</w:t>
            </w:r>
          </w:p>
        </w:tc>
        <w:tc>
          <w:tcPr>
            <w:tcW w:w="3685" w:type="dxa"/>
            <w:tcBorders>
              <w:top w:val="single" w:sz="6" w:space="0" w:color="CCCCCC"/>
              <w:left w:val="single" w:sz="6" w:space="0" w:color="CCCCCC"/>
              <w:bottom w:val="single" w:sz="6" w:space="0" w:color="CCCCCC"/>
              <w:right w:val="single" w:sz="6" w:space="0" w:color="CCCCCC"/>
            </w:tcBorders>
          </w:tcPr>
          <w:p w:rsidR="002377F4" w:rsidRDefault="001C6F97" w:rsidP="00270EE2">
            <w:pPr>
              <w:pStyle w:val="TableParagraph"/>
              <w:spacing w:before="6"/>
              <w:ind w:left="0"/>
              <w:rPr>
                <w:sz w:val="24"/>
                <w:szCs w:val="24"/>
                <w:lang w:eastAsia="en-US"/>
              </w:rPr>
            </w:pPr>
            <w:hyperlink r:id="rId44" w:history="1">
              <w:r w:rsidR="002377F4" w:rsidRPr="000C7817">
                <w:rPr>
                  <w:rStyle w:val="a6"/>
                  <w:sz w:val="24"/>
                  <w:szCs w:val="24"/>
                  <w:lang w:eastAsia="en-US"/>
                </w:rPr>
                <w:t>http://base.garant.ru/70188902/</w:t>
              </w:r>
            </w:hyperlink>
          </w:p>
          <w:p w:rsidR="002377F4" w:rsidRDefault="001C6F97" w:rsidP="002B170A">
            <w:pPr>
              <w:pStyle w:val="TableParagraph"/>
              <w:ind w:left="0" w:right="76"/>
              <w:rPr>
                <w:lang w:eastAsia="en-US"/>
              </w:rPr>
            </w:pPr>
            <w:hyperlink r:id="rId45" w:history="1">
              <w:r w:rsidR="002377F4" w:rsidRPr="000C7817">
                <w:rPr>
                  <w:rStyle w:val="a6"/>
                  <w:lang w:eastAsia="en-US"/>
                </w:rPr>
                <w:t>http://www.garant.ru/products/ipo/prime/doc/71226468/</w:t>
              </w:r>
            </w:hyperlink>
          </w:p>
          <w:p w:rsidR="002377F4" w:rsidRDefault="002377F4" w:rsidP="002B170A">
            <w:pPr>
              <w:pStyle w:val="TableParagraph"/>
              <w:ind w:left="0" w:right="76"/>
              <w:rPr>
                <w:lang w:eastAsia="en-US"/>
              </w:rPr>
            </w:pPr>
          </w:p>
          <w:p w:rsidR="002377F4" w:rsidRPr="002B170A" w:rsidRDefault="001C6F97" w:rsidP="002B170A">
            <w:pPr>
              <w:pStyle w:val="TableParagraph"/>
              <w:ind w:left="0" w:right="76"/>
              <w:rPr>
                <w:lang w:eastAsia="en-US"/>
              </w:rPr>
            </w:pPr>
            <w:hyperlink r:id="rId46" w:history="1">
              <w:r w:rsidR="002377F4" w:rsidRPr="000C7817">
                <w:rPr>
                  <w:rStyle w:val="a6"/>
                  <w:lang w:eastAsia="en-US"/>
                </w:rPr>
                <w:t>http://rulaws.ru/acts/Prikaz-Minobrnauki-Rossii-ot-29.06.2017-N-613</w:t>
              </w:r>
            </w:hyperlink>
          </w:p>
        </w:tc>
      </w:tr>
      <w:tr w:rsidR="002377F4" w:rsidRPr="008D0375" w:rsidTr="00FE5784">
        <w:trPr>
          <w:trHeight w:val="1659"/>
        </w:trPr>
        <w:tc>
          <w:tcPr>
            <w:tcW w:w="560" w:type="dxa"/>
            <w:tcBorders>
              <w:top w:val="single" w:sz="6" w:space="0" w:color="CCCCCC"/>
              <w:left w:val="single" w:sz="6" w:space="0" w:color="CCCCCC"/>
              <w:bottom w:val="single" w:sz="6" w:space="0" w:color="CCCCCC"/>
              <w:right w:val="single" w:sz="6" w:space="0" w:color="CCCCCC"/>
            </w:tcBorders>
          </w:tcPr>
          <w:p w:rsidR="002377F4" w:rsidRPr="004D02DB" w:rsidRDefault="002377F4" w:rsidP="002377F4">
            <w:pPr>
              <w:pStyle w:val="TableParagraph"/>
              <w:ind w:left="0"/>
              <w:rPr>
                <w:b/>
                <w:sz w:val="24"/>
                <w:szCs w:val="24"/>
                <w:lang w:eastAsia="en-US"/>
              </w:rPr>
            </w:pPr>
            <w:r w:rsidRPr="004D02DB">
              <w:rPr>
                <w:b/>
                <w:sz w:val="24"/>
                <w:szCs w:val="24"/>
                <w:lang w:eastAsia="en-US"/>
              </w:rPr>
              <w:lastRenderedPageBreak/>
              <w:t>1</w:t>
            </w:r>
            <w:r>
              <w:rPr>
                <w:b/>
                <w:sz w:val="24"/>
                <w:szCs w:val="24"/>
                <w:lang w:eastAsia="en-US"/>
              </w:rPr>
              <w:t>7</w:t>
            </w:r>
            <w:r w:rsidRPr="004D02DB">
              <w:rPr>
                <w:b/>
                <w:sz w:val="24"/>
                <w:szCs w:val="24"/>
                <w:lang w:eastAsia="en-US"/>
              </w:rPr>
              <w:t xml:space="preserve">. </w:t>
            </w:r>
          </w:p>
        </w:tc>
        <w:tc>
          <w:tcPr>
            <w:tcW w:w="5823" w:type="dxa"/>
            <w:tcBorders>
              <w:top w:val="single" w:sz="6" w:space="0" w:color="CCCCCC"/>
              <w:left w:val="single" w:sz="6" w:space="0" w:color="CCCCCC"/>
              <w:bottom w:val="single" w:sz="6" w:space="0" w:color="CCCCCC"/>
              <w:right w:val="single" w:sz="6" w:space="0" w:color="CCCCCC"/>
            </w:tcBorders>
          </w:tcPr>
          <w:p w:rsidR="002377F4" w:rsidRPr="00106122" w:rsidRDefault="002377F4" w:rsidP="008D0375">
            <w:pPr>
              <w:pStyle w:val="TableParagraph"/>
              <w:spacing w:before="24"/>
              <w:ind w:left="0" w:right="58"/>
              <w:jc w:val="both"/>
              <w:rPr>
                <w:sz w:val="28"/>
                <w:lang w:eastAsia="en-US"/>
              </w:rPr>
            </w:pPr>
            <w:r w:rsidRPr="00106122">
              <w:rPr>
                <w:sz w:val="28"/>
                <w:lang w:eastAsia="en-US"/>
              </w:rPr>
              <w:t xml:space="preserve">Приказ Минобрнауки России от 31.12.2015 </w:t>
            </w:r>
            <w:r>
              <w:rPr>
                <w:sz w:val="28"/>
                <w:lang w:val="en-US" w:eastAsia="en-US"/>
              </w:rPr>
              <w:t>N</w:t>
            </w:r>
            <w:r w:rsidRPr="00106122">
              <w:rPr>
                <w:sz w:val="28"/>
                <w:lang w:eastAsia="en-US"/>
              </w:rPr>
              <w:t xml:space="preserve"> 1578 "О внесении изменений в федеральный государственный образовательный стандарт </w:t>
            </w:r>
            <w:r w:rsidRPr="00AB2BED">
              <w:rPr>
                <w:i/>
                <w:sz w:val="28"/>
                <w:lang w:eastAsia="en-US"/>
              </w:rPr>
              <w:t>среднего общего образования</w:t>
            </w:r>
            <w:r w:rsidRPr="00106122">
              <w:rPr>
                <w:sz w:val="28"/>
                <w:lang w:eastAsia="en-US"/>
              </w:rPr>
              <w:t xml:space="preserve">, утвержденный приказом Министерства образования и науки Российской Федерации от 17 мая 2012 г. </w:t>
            </w:r>
            <w:r>
              <w:rPr>
                <w:sz w:val="28"/>
                <w:lang w:val="en-US" w:eastAsia="en-US"/>
              </w:rPr>
              <w:t>N</w:t>
            </w:r>
            <w:r w:rsidRPr="00106122">
              <w:rPr>
                <w:sz w:val="28"/>
                <w:lang w:eastAsia="en-US"/>
              </w:rPr>
              <w:t xml:space="preserve"> 413".</w:t>
            </w:r>
          </w:p>
        </w:tc>
        <w:tc>
          <w:tcPr>
            <w:tcW w:w="3685" w:type="dxa"/>
            <w:tcBorders>
              <w:top w:val="single" w:sz="6" w:space="0" w:color="CCCCCC"/>
              <w:left w:val="single" w:sz="6" w:space="0" w:color="CCCCCC"/>
              <w:bottom w:val="single" w:sz="6" w:space="0" w:color="CCCCCC"/>
              <w:right w:val="single" w:sz="6" w:space="0" w:color="CCCCCC"/>
            </w:tcBorders>
          </w:tcPr>
          <w:p w:rsidR="002377F4" w:rsidRDefault="001C6F97" w:rsidP="008D0375">
            <w:pPr>
              <w:pStyle w:val="TableParagraph"/>
              <w:ind w:left="0"/>
              <w:rPr>
                <w:sz w:val="24"/>
                <w:szCs w:val="24"/>
              </w:rPr>
            </w:pPr>
            <w:hyperlink r:id="rId47" w:history="1">
              <w:r w:rsidR="002377F4" w:rsidRPr="00F93221">
                <w:rPr>
                  <w:rStyle w:val="a6"/>
                  <w:sz w:val="24"/>
                  <w:szCs w:val="24"/>
                </w:rPr>
                <w:t>http://www.garant.ru/products/ipo/prime/doc/71226468/</w:t>
              </w:r>
            </w:hyperlink>
          </w:p>
          <w:p w:rsidR="002377F4" w:rsidRPr="00270EE2" w:rsidRDefault="002377F4" w:rsidP="008D0375">
            <w:pPr>
              <w:pStyle w:val="TableParagraph"/>
              <w:ind w:left="0"/>
              <w:rPr>
                <w:sz w:val="24"/>
                <w:szCs w:val="24"/>
                <w:lang w:eastAsia="en-US"/>
              </w:rPr>
            </w:pPr>
          </w:p>
        </w:tc>
      </w:tr>
      <w:tr w:rsidR="002377F4" w:rsidRPr="008D0375" w:rsidTr="00FE5784">
        <w:trPr>
          <w:trHeight w:val="1659"/>
        </w:trPr>
        <w:tc>
          <w:tcPr>
            <w:tcW w:w="560" w:type="dxa"/>
            <w:tcBorders>
              <w:top w:val="single" w:sz="6" w:space="0" w:color="CCCCCC"/>
              <w:left w:val="single" w:sz="6" w:space="0" w:color="CCCCCC"/>
              <w:bottom w:val="single" w:sz="6" w:space="0" w:color="CCCCCC"/>
              <w:right w:val="single" w:sz="6" w:space="0" w:color="CCCCCC"/>
            </w:tcBorders>
          </w:tcPr>
          <w:p w:rsidR="002377F4" w:rsidRPr="004D02DB" w:rsidRDefault="002377F4" w:rsidP="002377F4">
            <w:pPr>
              <w:pStyle w:val="TableParagraph"/>
              <w:ind w:left="0"/>
              <w:rPr>
                <w:b/>
                <w:sz w:val="24"/>
                <w:szCs w:val="24"/>
                <w:lang w:eastAsia="en-US"/>
              </w:rPr>
            </w:pPr>
            <w:r>
              <w:rPr>
                <w:b/>
                <w:sz w:val="24"/>
                <w:szCs w:val="24"/>
                <w:lang w:eastAsia="en-US"/>
              </w:rPr>
              <w:t>18.</w:t>
            </w:r>
          </w:p>
        </w:tc>
        <w:tc>
          <w:tcPr>
            <w:tcW w:w="5823" w:type="dxa"/>
            <w:tcBorders>
              <w:top w:val="single" w:sz="6" w:space="0" w:color="CCCCCC"/>
              <w:left w:val="single" w:sz="6" w:space="0" w:color="CCCCCC"/>
              <w:bottom w:val="single" w:sz="6" w:space="0" w:color="CCCCCC"/>
              <w:right w:val="single" w:sz="6" w:space="0" w:color="CCCCCC"/>
            </w:tcBorders>
          </w:tcPr>
          <w:p w:rsidR="002377F4" w:rsidRPr="00106122" w:rsidRDefault="002377F4" w:rsidP="000529F1">
            <w:pPr>
              <w:pStyle w:val="TableParagraph"/>
              <w:tabs>
                <w:tab w:val="left" w:pos="2274"/>
                <w:tab w:val="left" w:pos="4122"/>
              </w:tabs>
              <w:spacing w:before="24"/>
              <w:ind w:left="0" w:right="55"/>
              <w:jc w:val="both"/>
              <w:rPr>
                <w:sz w:val="28"/>
                <w:lang w:eastAsia="en-US"/>
              </w:rPr>
            </w:pPr>
            <w:r w:rsidRPr="00106122">
              <w:rPr>
                <w:sz w:val="28"/>
                <w:lang w:eastAsia="en-US"/>
              </w:rPr>
              <w:t xml:space="preserve">Приказ Минобрнауки России от 31.12.2015 </w:t>
            </w:r>
            <w:r>
              <w:rPr>
                <w:sz w:val="28"/>
                <w:lang w:val="en-US" w:eastAsia="en-US"/>
              </w:rPr>
              <w:t>N</w:t>
            </w:r>
            <w:r w:rsidRPr="00106122">
              <w:rPr>
                <w:sz w:val="28"/>
                <w:lang w:eastAsia="en-US"/>
              </w:rPr>
              <w:t xml:space="preserve"> 1577 "О внесении изменений в федеральный государственный образовательный стандарт </w:t>
            </w:r>
            <w:r w:rsidRPr="00AB2BED">
              <w:rPr>
                <w:i/>
                <w:sz w:val="28"/>
                <w:lang w:eastAsia="en-US"/>
              </w:rPr>
              <w:t>основного</w:t>
            </w:r>
            <w:r w:rsidRPr="00AB2BED">
              <w:rPr>
                <w:i/>
                <w:sz w:val="28"/>
                <w:lang w:eastAsia="en-US"/>
              </w:rPr>
              <w:tab/>
              <w:t>общего</w:t>
            </w:r>
            <w:r w:rsidRPr="00AB2BED">
              <w:rPr>
                <w:i/>
                <w:sz w:val="28"/>
                <w:lang w:eastAsia="en-US"/>
              </w:rPr>
              <w:tab/>
              <w:t>образования</w:t>
            </w:r>
            <w:r w:rsidRPr="00106122">
              <w:rPr>
                <w:sz w:val="28"/>
                <w:lang w:eastAsia="en-US"/>
              </w:rPr>
              <w:t xml:space="preserve">, утвержденный приказом Министерства образования и науки Российской Федерации от 17 декабря 2010 г. </w:t>
            </w:r>
            <w:r>
              <w:rPr>
                <w:sz w:val="28"/>
                <w:lang w:val="en-US" w:eastAsia="en-US"/>
              </w:rPr>
              <w:t>N</w:t>
            </w:r>
            <w:r w:rsidRPr="00106122">
              <w:rPr>
                <w:spacing w:val="-3"/>
                <w:sz w:val="28"/>
                <w:lang w:eastAsia="en-US"/>
              </w:rPr>
              <w:t xml:space="preserve"> </w:t>
            </w:r>
            <w:r w:rsidRPr="00106122">
              <w:rPr>
                <w:sz w:val="28"/>
                <w:lang w:eastAsia="en-US"/>
              </w:rPr>
              <w:t>1897".</w:t>
            </w:r>
          </w:p>
        </w:tc>
        <w:tc>
          <w:tcPr>
            <w:tcW w:w="3685" w:type="dxa"/>
            <w:tcBorders>
              <w:top w:val="single" w:sz="6" w:space="0" w:color="CCCCCC"/>
              <w:left w:val="single" w:sz="6" w:space="0" w:color="CCCCCC"/>
              <w:bottom w:val="single" w:sz="6" w:space="0" w:color="CCCCCC"/>
              <w:right w:val="single" w:sz="6" w:space="0" w:color="CCCCCC"/>
            </w:tcBorders>
          </w:tcPr>
          <w:p w:rsidR="002377F4" w:rsidRDefault="001C6F97" w:rsidP="000529F1">
            <w:pPr>
              <w:pStyle w:val="TableParagraph"/>
              <w:ind w:left="0"/>
              <w:rPr>
                <w:sz w:val="24"/>
                <w:szCs w:val="24"/>
              </w:rPr>
            </w:pPr>
            <w:hyperlink r:id="rId48" w:history="1">
              <w:r w:rsidR="002377F4" w:rsidRPr="00F93221">
                <w:rPr>
                  <w:rStyle w:val="a6"/>
                  <w:sz w:val="24"/>
                  <w:szCs w:val="24"/>
                </w:rPr>
                <w:t>https://normativ.kontur.ru/document?moduleId=1&amp;documentId=267184</w:t>
              </w:r>
            </w:hyperlink>
          </w:p>
          <w:p w:rsidR="002377F4" w:rsidRPr="00487270" w:rsidRDefault="002377F4" w:rsidP="000529F1">
            <w:pPr>
              <w:pStyle w:val="TableParagraph"/>
              <w:ind w:left="0"/>
              <w:rPr>
                <w:sz w:val="24"/>
                <w:szCs w:val="24"/>
                <w:lang w:eastAsia="en-US"/>
              </w:rPr>
            </w:pPr>
          </w:p>
        </w:tc>
      </w:tr>
      <w:tr w:rsidR="002377F4" w:rsidRPr="001C6F97" w:rsidTr="00FE5784">
        <w:trPr>
          <w:trHeight w:val="1659"/>
        </w:trPr>
        <w:tc>
          <w:tcPr>
            <w:tcW w:w="560" w:type="dxa"/>
            <w:tcBorders>
              <w:top w:val="single" w:sz="6" w:space="0" w:color="CCCCCC"/>
              <w:left w:val="single" w:sz="6" w:space="0" w:color="CCCCCC"/>
              <w:bottom w:val="single" w:sz="6" w:space="0" w:color="CCCCCC"/>
              <w:right w:val="single" w:sz="6" w:space="0" w:color="CCCCCC"/>
            </w:tcBorders>
          </w:tcPr>
          <w:p w:rsidR="002377F4" w:rsidRPr="00D71F75" w:rsidRDefault="002377F4" w:rsidP="002377F4">
            <w:pPr>
              <w:pStyle w:val="TableParagraph"/>
              <w:ind w:left="0"/>
              <w:rPr>
                <w:sz w:val="24"/>
                <w:szCs w:val="24"/>
                <w:lang w:eastAsia="en-US"/>
              </w:rPr>
            </w:pPr>
            <w:r>
              <w:rPr>
                <w:sz w:val="24"/>
                <w:szCs w:val="24"/>
                <w:lang w:eastAsia="en-US"/>
              </w:rPr>
              <w:t>19</w:t>
            </w:r>
            <w:r w:rsidRPr="00D71F75">
              <w:rPr>
                <w:sz w:val="24"/>
                <w:szCs w:val="24"/>
                <w:lang w:eastAsia="en-US"/>
              </w:rPr>
              <w:t>.</w:t>
            </w:r>
          </w:p>
        </w:tc>
        <w:tc>
          <w:tcPr>
            <w:tcW w:w="5823" w:type="dxa"/>
            <w:tcBorders>
              <w:top w:val="single" w:sz="6" w:space="0" w:color="CCCCCC"/>
              <w:left w:val="single" w:sz="6" w:space="0" w:color="CCCCCC"/>
              <w:bottom w:val="single" w:sz="6" w:space="0" w:color="CCCCCC"/>
              <w:right w:val="single" w:sz="6" w:space="0" w:color="CCCCCC"/>
            </w:tcBorders>
          </w:tcPr>
          <w:p w:rsidR="002377F4" w:rsidRPr="00106122" w:rsidRDefault="002377F4" w:rsidP="005F78AF">
            <w:pPr>
              <w:pStyle w:val="TableParagraph"/>
              <w:spacing w:before="24" w:line="322" w:lineRule="exact"/>
              <w:ind w:left="0"/>
              <w:rPr>
                <w:sz w:val="28"/>
                <w:lang w:eastAsia="en-US"/>
              </w:rPr>
            </w:pPr>
            <w:r w:rsidRPr="00106122">
              <w:rPr>
                <w:sz w:val="28"/>
                <w:lang w:eastAsia="en-US"/>
              </w:rPr>
              <w:t>Письмо Минобрнауки России от 10.08. 2015</w:t>
            </w:r>
          </w:p>
          <w:p w:rsidR="002377F4" w:rsidRPr="00106122" w:rsidRDefault="002377F4" w:rsidP="005F78AF">
            <w:pPr>
              <w:pStyle w:val="TableParagraph"/>
              <w:ind w:left="0" w:right="60"/>
              <w:jc w:val="both"/>
              <w:rPr>
                <w:sz w:val="28"/>
                <w:lang w:eastAsia="en-US"/>
              </w:rPr>
            </w:pPr>
            <w:r w:rsidRPr="00106122">
              <w:rPr>
                <w:sz w:val="28"/>
                <w:lang w:eastAsia="en-US"/>
              </w:rPr>
              <w:t>№08-1240 «О квалификационных требованиях к педагогическим работникам организаций, реализующих программы дошкольного и общего образования».</w:t>
            </w:r>
          </w:p>
        </w:tc>
        <w:tc>
          <w:tcPr>
            <w:tcW w:w="3685" w:type="dxa"/>
            <w:tcBorders>
              <w:top w:val="single" w:sz="6" w:space="0" w:color="CCCCCC"/>
              <w:left w:val="single" w:sz="6" w:space="0" w:color="CCCCCC"/>
              <w:bottom w:val="single" w:sz="6" w:space="0" w:color="CCCCCC"/>
              <w:right w:val="single" w:sz="6" w:space="0" w:color="CCCCCC"/>
            </w:tcBorders>
          </w:tcPr>
          <w:p w:rsidR="002377F4" w:rsidRPr="00270EE2" w:rsidRDefault="001C6F97" w:rsidP="005F78AF">
            <w:pPr>
              <w:pStyle w:val="TableParagraph"/>
              <w:spacing w:before="1"/>
              <w:ind w:left="0" w:right="149"/>
              <w:jc w:val="both"/>
              <w:rPr>
                <w:sz w:val="24"/>
                <w:szCs w:val="24"/>
                <w:lang w:val="en-US" w:eastAsia="en-US"/>
              </w:rPr>
            </w:pPr>
            <w:hyperlink r:id="rId49" w:history="1">
              <w:r w:rsidR="002377F4" w:rsidRPr="00270EE2">
                <w:rPr>
                  <w:rStyle w:val="a6"/>
                  <w:sz w:val="24"/>
                  <w:szCs w:val="24"/>
                  <w:lang w:val="en-US" w:eastAsia="en-US"/>
                </w:rPr>
                <w:t>http://www.lexed.ru/sear</w:t>
              </w:r>
            </w:hyperlink>
            <w:r w:rsidR="002377F4" w:rsidRPr="00270EE2">
              <w:rPr>
                <w:sz w:val="24"/>
                <w:szCs w:val="24"/>
                <w:lang w:val="en-US" w:eastAsia="en-US"/>
              </w:rPr>
              <w:t xml:space="preserve"> </w:t>
            </w:r>
            <w:hyperlink r:id="rId50" w:history="1">
              <w:proofErr w:type="spellStart"/>
              <w:r w:rsidR="002377F4" w:rsidRPr="00270EE2">
                <w:rPr>
                  <w:rStyle w:val="a6"/>
                  <w:sz w:val="24"/>
                  <w:szCs w:val="24"/>
                  <w:lang w:val="en-US" w:eastAsia="en-US"/>
                </w:rPr>
                <w:t>ch</w:t>
              </w:r>
              <w:proofErr w:type="spellEnd"/>
              <w:r w:rsidR="002377F4" w:rsidRPr="00270EE2">
                <w:rPr>
                  <w:rStyle w:val="a6"/>
                  <w:sz w:val="24"/>
                  <w:szCs w:val="24"/>
                  <w:lang w:val="en-US" w:eastAsia="en-US"/>
                </w:rPr>
                <w:t>/</w:t>
              </w:r>
              <w:proofErr w:type="spellStart"/>
              <w:r w:rsidR="002377F4" w:rsidRPr="00270EE2">
                <w:rPr>
                  <w:rStyle w:val="a6"/>
                  <w:sz w:val="24"/>
                  <w:szCs w:val="24"/>
                  <w:lang w:val="en-US" w:eastAsia="en-US"/>
                </w:rPr>
                <w:t>detail.php?ELEMEN</w:t>
              </w:r>
              <w:proofErr w:type="spellEnd"/>
            </w:hyperlink>
            <w:r w:rsidR="002377F4" w:rsidRPr="00270EE2">
              <w:rPr>
                <w:sz w:val="24"/>
                <w:szCs w:val="24"/>
                <w:lang w:val="en-US" w:eastAsia="en-US"/>
              </w:rPr>
              <w:t xml:space="preserve"> </w:t>
            </w:r>
            <w:hyperlink r:id="rId51" w:history="1">
              <w:r w:rsidR="002377F4" w:rsidRPr="00270EE2">
                <w:rPr>
                  <w:rStyle w:val="a6"/>
                  <w:sz w:val="24"/>
                  <w:szCs w:val="24"/>
                  <w:lang w:val="en-US" w:eastAsia="en-US"/>
                </w:rPr>
                <w:t>T_ID=5276</w:t>
              </w:r>
            </w:hyperlink>
          </w:p>
        </w:tc>
      </w:tr>
      <w:tr w:rsidR="002377F4" w:rsidRPr="001C6F97" w:rsidTr="00FE5784">
        <w:trPr>
          <w:trHeight w:val="1311"/>
        </w:trPr>
        <w:tc>
          <w:tcPr>
            <w:tcW w:w="560" w:type="dxa"/>
            <w:tcBorders>
              <w:top w:val="single" w:sz="6" w:space="0" w:color="CCCCCC"/>
              <w:left w:val="single" w:sz="6" w:space="0" w:color="CCCCCC"/>
              <w:bottom w:val="single" w:sz="6" w:space="0" w:color="CCCCCC"/>
              <w:right w:val="single" w:sz="6" w:space="0" w:color="CCCCCC"/>
            </w:tcBorders>
          </w:tcPr>
          <w:p w:rsidR="002377F4" w:rsidRDefault="002377F4" w:rsidP="00D71F75">
            <w:pPr>
              <w:pStyle w:val="TableParagraph"/>
              <w:ind w:left="0"/>
              <w:rPr>
                <w:sz w:val="24"/>
                <w:lang w:val="en-US" w:eastAsia="en-US"/>
              </w:rPr>
            </w:pPr>
            <w:r>
              <w:rPr>
                <w:sz w:val="24"/>
                <w:lang w:eastAsia="en-US"/>
              </w:rPr>
              <w:t>20</w:t>
            </w:r>
            <w:r>
              <w:rPr>
                <w:sz w:val="24"/>
                <w:lang w:val="en-US" w:eastAsia="en-US"/>
              </w:rPr>
              <w:t>.</w:t>
            </w:r>
          </w:p>
        </w:tc>
        <w:tc>
          <w:tcPr>
            <w:tcW w:w="5823" w:type="dxa"/>
            <w:tcBorders>
              <w:top w:val="single" w:sz="6" w:space="0" w:color="CCCCCC"/>
              <w:left w:val="single" w:sz="6" w:space="0" w:color="CCCCCC"/>
              <w:bottom w:val="single" w:sz="6" w:space="0" w:color="CCCCCC"/>
              <w:right w:val="single" w:sz="6" w:space="0" w:color="CCCCCC"/>
            </w:tcBorders>
            <w:hideMark/>
          </w:tcPr>
          <w:p w:rsidR="002377F4" w:rsidRPr="00106122" w:rsidRDefault="002377F4">
            <w:pPr>
              <w:pStyle w:val="TableParagraph"/>
              <w:spacing w:before="21"/>
              <w:ind w:left="0" w:right="62"/>
              <w:jc w:val="both"/>
              <w:rPr>
                <w:sz w:val="28"/>
                <w:lang w:eastAsia="en-US"/>
              </w:rPr>
            </w:pPr>
            <w:r w:rsidRPr="00106122">
              <w:rPr>
                <w:sz w:val="28"/>
                <w:lang w:eastAsia="en-US"/>
              </w:rPr>
              <w:t>Письмо Минобрнауки России от 12.05.2011 № 03-296 «Об организации внеурочной деятельности при введении Федерального образовательного стандарта общего образования».</w:t>
            </w:r>
          </w:p>
        </w:tc>
        <w:tc>
          <w:tcPr>
            <w:tcW w:w="3685" w:type="dxa"/>
            <w:tcBorders>
              <w:top w:val="single" w:sz="6" w:space="0" w:color="CCCCCC"/>
              <w:left w:val="single" w:sz="6" w:space="0" w:color="CCCCCC"/>
              <w:bottom w:val="single" w:sz="6" w:space="0" w:color="CCCCCC"/>
              <w:right w:val="single" w:sz="6" w:space="0" w:color="CCCCCC"/>
            </w:tcBorders>
          </w:tcPr>
          <w:p w:rsidR="002377F4" w:rsidRPr="00270EE2" w:rsidRDefault="001C6F97">
            <w:pPr>
              <w:pStyle w:val="TableParagraph"/>
              <w:spacing w:before="1"/>
              <w:ind w:left="0" w:right="133"/>
              <w:jc w:val="both"/>
              <w:rPr>
                <w:sz w:val="24"/>
                <w:szCs w:val="24"/>
                <w:lang w:val="en-US" w:eastAsia="en-US"/>
              </w:rPr>
            </w:pPr>
            <w:hyperlink r:id="rId52" w:history="1">
              <w:r w:rsidR="002377F4" w:rsidRPr="00270EE2">
                <w:rPr>
                  <w:rStyle w:val="a6"/>
                  <w:sz w:val="24"/>
                  <w:szCs w:val="24"/>
                  <w:lang w:val="en-US" w:eastAsia="en-US"/>
                </w:rPr>
                <w:t>http://www.garant.ru/pro</w:t>
              </w:r>
            </w:hyperlink>
            <w:r w:rsidR="002377F4" w:rsidRPr="00270EE2">
              <w:rPr>
                <w:sz w:val="24"/>
                <w:szCs w:val="24"/>
                <w:lang w:val="en-US" w:eastAsia="en-US"/>
              </w:rPr>
              <w:t xml:space="preserve"> </w:t>
            </w:r>
            <w:hyperlink r:id="rId53" w:history="1">
              <w:r w:rsidR="002377F4" w:rsidRPr="00270EE2">
                <w:rPr>
                  <w:rStyle w:val="a6"/>
                  <w:sz w:val="24"/>
                  <w:szCs w:val="24"/>
                  <w:lang w:val="en-US" w:eastAsia="en-US"/>
                </w:rPr>
                <w:t>ducts/</w:t>
              </w:r>
              <w:proofErr w:type="spellStart"/>
              <w:r w:rsidR="002377F4" w:rsidRPr="00270EE2">
                <w:rPr>
                  <w:rStyle w:val="a6"/>
                  <w:sz w:val="24"/>
                  <w:szCs w:val="24"/>
                  <w:lang w:val="en-US" w:eastAsia="en-US"/>
                </w:rPr>
                <w:t>ipo</w:t>
              </w:r>
              <w:proofErr w:type="spellEnd"/>
              <w:r w:rsidR="002377F4" w:rsidRPr="00270EE2">
                <w:rPr>
                  <w:rStyle w:val="a6"/>
                  <w:sz w:val="24"/>
                  <w:szCs w:val="24"/>
                  <w:lang w:val="en-US" w:eastAsia="en-US"/>
                </w:rPr>
                <w:t>/prime/doc/550</w:t>
              </w:r>
            </w:hyperlink>
            <w:r w:rsidR="002377F4" w:rsidRPr="00270EE2">
              <w:rPr>
                <w:sz w:val="24"/>
                <w:szCs w:val="24"/>
                <w:lang w:val="en-US" w:eastAsia="en-US"/>
              </w:rPr>
              <w:t xml:space="preserve"> </w:t>
            </w:r>
            <w:hyperlink r:id="rId54" w:history="1">
              <w:r w:rsidR="002377F4" w:rsidRPr="00270EE2">
                <w:rPr>
                  <w:rStyle w:val="a6"/>
                  <w:sz w:val="24"/>
                  <w:szCs w:val="24"/>
                  <w:lang w:val="en-US" w:eastAsia="en-US"/>
                </w:rPr>
                <w:t>71318/</w:t>
              </w:r>
            </w:hyperlink>
          </w:p>
        </w:tc>
      </w:tr>
      <w:tr w:rsidR="002377F4" w:rsidTr="00FE5784">
        <w:trPr>
          <w:trHeight w:val="2637"/>
        </w:trPr>
        <w:tc>
          <w:tcPr>
            <w:tcW w:w="560" w:type="dxa"/>
            <w:tcBorders>
              <w:top w:val="single" w:sz="6" w:space="0" w:color="CCCCCC"/>
              <w:left w:val="single" w:sz="6" w:space="0" w:color="CCCCCC"/>
              <w:bottom w:val="single" w:sz="6" w:space="0" w:color="CCCCCC"/>
              <w:right w:val="single" w:sz="6" w:space="0" w:color="CCCCCC"/>
            </w:tcBorders>
          </w:tcPr>
          <w:p w:rsidR="002377F4" w:rsidRPr="00596104" w:rsidRDefault="002377F4" w:rsidP="002377F4">
            <w:pPr>
              <w:pStyle w:val="TableParagraph"/>
              <w:spacing w:before="201"/>
              <w:ind w:left="0"/>
              <w:rPr>
                <w:sz w:val="24"/>
                <w:lang w:eastAsia="en-US"/>
              </w:rPr>
            </w:pPr>
            <w:r>
              <w:rPr>
                <w:sz w:val="24"/>
                <w:lang w:val="en-US" w:eastAsia="en-US"/>
              </w:rPr>
              <w:t>2</w:t>
            </w:r>
            <w:r>
              <w:rPr>
                <w:sz w:val="24"/>
                <w:lang w:eastAsia="en-US"/>
              </w:rPr>
              <w:t>1.</w:t>
            </w:r>
          </w:p>
        </w:tc>
        <w:tc>
          <w:tcPr>
            <w:tcW w:w="5823" w:type="dxa"/>
            <w:tcBorders>
              <w:top w:val="single" w:sz="6" w:space="0" w:color="CCCCCC"/>
              <w:left w:val="single" w:sz="6" w:space="0" w:color="CCCCCC"/>
              <w:bottom w:val="single" w:sz="6" w:space="0" w:color="CCCCCC"/>
              <w:right w:val="single" w:sz="6" w:space="0" w:color="CCCCCC"/>
            </w:tcBorders>
            <w:hideMark/>
          </w:tcPr>
          <w:p w:rsidR="002377F4" w:rsidRPr="00106122" w:rsidRDefault="002377F4">
            <w:pPr>
              <w:pStyle w:val="TableParagraph"/>
              <w:spacing w:before="24"/>
              <w:ind w:left="0" w:right="153"/>
              <w:rPr>
                <w:sz w:val="28"/>
                <w:lang w:eastAsia="en-US"/>
              </w:rPr>
            </w:pPr>
            <w:r w:rsidRPr="00106122">
              <w:rPr>
                <w:sz w:val="28"/>
                <w:lang w:eastAsia="en-US"/>
              </w:rPr>
              <w:t xml:space="preserve">Приказ Минобрнауки России от 30.08.2013 </w:t>
            </w:r>
            <w:r>
              <w:rPr>
                <w:sz w:val="28"/>
                <w:lang w:val="en-US" w:eastAsia="en-US"/>
              </w:rPr>
              <w:t>N</w:t>
            </w:r>
            <w:r w:rsidRPr="00106122">
              <w:rPr>
                <w:sz w:val="28"/>
                <w:lang w:eastAsia="en-US"/>
              </w:rPr>
              <w:t xml:space="preserve"> 1015 (ред. от 17.07.2015)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tc>
        <w:tc>
          <w:tcPr>
            <w:tcW w:w="3685" w:type="dxa"/>
            <w:tcBorders>
              <w:top w:val="single" w:sz="6" w:space="0" w:color="CCCCCC"/>
              <w:left w:val="single" w:sz="6" w:space="0" w:color="CCCCCC"/>
              <w:bottom w:val="single" w:sz="6" w:space="0" w:color="CCCCCC"/>
              <w:right w:val="single" w:sz="6" w:space="0" w:color="CCCCCC"/>
            </w:tcBorders>
          </w:tcPr>
          <w:p w:rsidR="002377F4" w:rsidRDefault="001C6F97">
            <w:pPr>
              <w:pStyle w:val="TableParagraph"/>
              <w:ind w:left="0"/>
              <w:rPr>
                <w:sz w:val="24"/>
                <w:szCs w:val="24"/>
              </w:rPr>
            </w:pPr>
            <w:hyperlink r:id="rId55" w:history="1">
              <w:r w:rsidR="002377F4" w:rsidRPr="00F93221">
                <w:rPr>
                  <w:rStyle w:val="a6"/>
                  <w:sz w:val="24"/>
                  <w:szCs w:val="24"/>
                </w:rPr>
                <w:t>http://base.garant.ru/70466462/</w:t>
              </w:r>
            </w:hyperlink>
          </w:p>
          <w:p w:rsidR="002377F4" w:rsidRPr="00270EE2" w:rsidRDefault="002377F4">
            <w:pPr>
              <w:pStyle w:val="TableParagraph"/>
              <w:ind w:left="0"/>
              <w:rPr>
                <w:sz w:val="24"/>
                <w:szCs w:val="24"/>
                <w:lang w:val="en-US" w:eastAsia="en-US"/>
              </w:rPr>
            </w:pPr>
          </w:p>
        </w:tc>
      </w:tr>
      <w:tr w:rsidR="002377F4" w:rsidTr="00FE5784">
        <w:trPr>
          <w:trHeight w:val="702"/>
        </w:trPr>
        <w:tc>
          <w:tcPr>
            <w:tcW w:w="560" w:type="dxa"/>
            <w:tcBorders>
              <w:top w:val="single" w:sz="6" w:space="0" w:color="CCCCCC"/>
              <w:left w:val="single" w:sz="6" w:space="0" w:color="CCCCCC"/>
              <w:bottom w:val="single" w:sz="6" w:space="0" w:color="CCCCCC"/>
              <w:right w:val="single" w:sz="6" w:space="0" w:color="CCCCCC"/>
            </w:tcBorders>
            <w:hideMark/>
          </w:tcPr>
          <w:p w:rsidR="002377F4" w:rsidRPr="00596104" w:rsidRDefault="002377F4" w:rsidP="002377F4">
            <w:pPr>
              <w:pStyle w:val="TableParagraph"/>
              <w:spacing w:before="131"/>
              <w:ind w:left="0"/>
              <w:rPr>
                <w:sz w:val="24"/>
                <w:lang w:eastAsia="en-US"/>
              </w:rPr>
            </w:pPr>
            <w:r>
              <w:rPr>
                <w:sz w:val="24"/>
                <w:lang w:val="en-US" w:eastAsia="en-US"/>
              </w:rPr>
              <w:t>2</w:t>
            </w:r>
            <w:r>
              <w:rPr>
                <w:sz w:val="24"/>
                <w:lang w:eastAsia="en-US"/>
              </w:rPr>
              <w:t>2.</w:t>
            </w:r>
          </w:p>
        </w:tc>
        <w:tc>
          <w:tcPr>
            <w:tcW w:w="5823" w:type="dxa"/>
            <w:tcBorders>
              <w:top w:val="single" w:sz="6" w:space="0" w:color="CCCCCC"/>
              <w:left w:val="single" w:sz="6" w:space="0" w:color="CCCCCC"/>
              <w:bottom w:val="single" w:sz="6" w:space="0" w:color="CCCCCC"/>
              <w:right w:val="single" w:sz="6" w:space="0" w:color="CCCCCC"/>
            </w:tcBorders>
            <w:hideMark/>
          </w:tcPr>
          <w:p w:rsidR="002377F4" w:rsidRPr="00106122" w:rsidRDefault="002377F4">
            <w:pPr>
              <w:pStyle w:val="TableParagraph"/>
              <w:spacing w:before="21"/>
              <w:ind w:left="0"/>
              <w:rPr>
                <w:sz w:val="28"/>
                <w:lang w:eastAsia="en-US"/>
              </w:rPr>
            </w:pPr>
            <w:r w:rsidRPr="00106122">
              <w:rPr>
                <w:sz w:val="28"/>
                <w:lang w:eastAsia="en-US"/>
              </w:rPr>
              <w:t>Приказ Минобразования РФ от 09.03.2004 № 1312 (ред. от 01.02.2012) "Об утверждении</w:t>
            </w:r>
            <w:r>
              <w:rPr>
                <w:sz w:val="28"/>
                <w:lang w:eastAsia="en-US"/>
              </w:rPr>
              <w:t xml:space="preserve"> </w:t>
            </w:r>
            <w:r w:rsidRPr="00106122">
              <w:rPr>
                <w:sz w:val="28"/>
                <w:lang w:eastAsia="en-US"/>
              </w:rPr>
              <w:t>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tc>
        <w:tc>
          <w:tcPr>
            <w:tcW w:w="3685" w:type="dxa"/>
            <w:tcBorders>
              <w:top w:val="single" w:sz="6" w:space="0" w:color="CCCCCC"/>
              <w:left w:val="single" w:sz="6" w:space="0" w:color="CCCCCC"/>
              <w:bottom w:val="single" w:sz="6" w:space="0" w:color="CCCCCC"/>
              <w:right w:val="single" w:sz="6" w:space="0" w:color="CCCCCC"/>
            </w:tcBorders>
            <w:hideMark/>
          </w:tcPr>
          <w:p w:rsidR="002377F4" w:rsidRDefault="001C6F97">
            <w:pPr>
              <w:pStyle w:val="TableParagraph"/>
              <w:spacing w:before="182"/>
              <w:ind w:left="0"/>
              <w:rPr>
                <w:sz w:val="24"/>
                <w:szCs w:val="24"/>
              </w:rPr>
            </w:pPr>
            <w:hyperlink r:id="rId56" w:history="1">
              <w:r w:rsidR="002377F4" w:rsidRPr="00F93221">
                <w:rPr>
                  <w:rStyle w:val="a6"/>
                  <w:sz w:val="24"/>
                  <w:szCs w:val="24"/>
                </w:rPr>
                <w:t>http://base.garant.ru/6149681/</w:t>
              </w:r>
            </w:hyperlink>
          </w:p>
          <w:p w:rsidR="002377F4" w:rsidRPr="00270EE2" w:rsidRDefault="002377F4">
            <w:pPr>
              <w:pStyle w:val="TableParagraph"/>
              <w:spacing w:before="182"/>
              <w:ind w:left="0"/>
              <w:rPr>
                <w:sz w:val="24"/>
                <w:szCs w:val="24"/>
                <w:lang w:val="en-US" w:eastAsia="en-US"/>
              </w:rPr>
            </w:pPr>
          </w:p>
        </w:tc>
      </w:tr>
      <w:tr w:rsidR="002377F4" w:rsidTr="00FE5784">
        <w:trPr>
          <w:trHeight w:val="702"/>
        </w:trPr>
        <w:tc>
          <w:tcPr>
            <w:tcW w:w="560" w:type="dxa"/>
            <w:tcBorders>
              <w:top w:val="single" w:sz="6" w:space="0" w:color="CCCCCC"/>
              <w:left w:val="single" w:sz="6" w:space="0" w:color="CCCCCC"/>
              <w:bottom w:val="single" w:sz="6" w:space="0" w:color="CCCCCC"/>
              <w:right w:val="single" w:sz="6" w:space="0" w:color="CCCCCC"/>
            </w:tcBorders>
          </w:tcPr>
          <w:p w:rsidR="002377F4" w:rsidRPr="00D71F75" w:rsidRDefault="002377F4" w:rsidP="002377F4">
            <w:pPr>
              <w:pStyle w:val="TableParagraph"/>
              <w:spacing w:before="131"/>
              <w:ind w:left="0"/>
              <w:rPr>
                <w:sz w:val="24"/>
                <w:lang w:eastAsia="en-US"/>
              </w:rPr>
            </w:pPr>
            <w:r>
              <w:rPr>
                <w:sz w:val="24"/>
                <w:lang w:eastAsia="en-US"/>
              </w:rPr>
              <w:t>23.</w:t>
            </w:r>
          </w:p>
        </w:tc>
        <w:tc>
          <w:tcPr>
            <w:tcW w:w="5823" w:type="dxa"/>
            <w:tcBorders>
              <w:top w:val="single" w:sz="6" w:space="0" w:color="CCCCCC"/>
              <w:left w:val="single" w:sz="6" w:space="0" w:color="CCCCCC"/>
              <w:bottom w:val="single" w:sz="6" w:space="0" w:color="CCCCCC"/>
              <w:right w:val="single" w:sz="6" w:space="0" w:color="CCCCCC"/>
            </w:tcBorders>
          </w:tcPr>
          <w:p w:rsidR="002377F4" w:rsidRPr="00106122" w:rsidRDefault="002377F4" w:rsidP="00D71F75">
            <w:pPr>
              <w:pStyle w:val="TableParagraph"/>
              <w:spacing w:before="24"/>
              <w:ind w:left="0" w:right="60"/>
              <w:jc w:val="both"/>
              <w:rPr>
                <w:sz w:val="28"/>
                <w:lang w:eastAsia="en-US"/>
              </w:rPr>
            </w:pPr>
            <w:r w:rsidRPr="00106122">
              <w:rPr>
                <w:sz w:val="28"/>
                <w:lang w:eastAsia="en-US"/>
              </w:rPr>
              <w:t xml:space="preserve">Приказ Минобразования России от 05.03.2004 </w:t>
            </w:r>
            <w:r>
              <w:rPr>
                <w:sz w:val="28"/>
                <w:lang w:val="en-US" w:eastAsia="en-US"/>
              </w:rPr>
              <w:t>N</w:t>
            </w:r>
            <w:r w:rsidRPr="00106122">
              <w:rPr>
                <w:sz w:val="28"/>
                <w:lang w:eastAsia="en-US"/>
              </w:rPr>
              <w:t xml:space="preserve"> 1089 (ред. от 07.06.2017) "Об утверждении федерального компонента государственных образовательных стандартов начального общего, основного общего и среднего </w:t>
            </w:r>
            <w:r w:rsidRPr="00106122">
              <w:rPr>
                <w:sz w:val="28"/>
                <w:lang w:eastAsia="en-US"/>
              </w:rPr>
              <w:lastRenderedPageBreak/>
              <w:t>(полного) общего образования"</w:t>
            </w:r>
          </w:p>
        </w:tc>
        <w:tc>
          <w:tcPr>
            <w:tcW w:w="3685" w:type="dxa"/>
            <w:tcBorders>
              <w:top w:val="single" w:sz="6" w:space="0" w:color="CCCCCC"/>
              <w:left w:val="single" w:sz="6" w:space="0" w:color="CCCCCC"/>
              <w:bottom w:val="single" w:sz="6" w:space="0" w:color="CCCCCC"/>
              <w:right w:val="single" w:sz="6" w:space="0" w:color="CCCCCC"/>
            </w:tcBorders>
          </w:tcPr>
          <w:p w:rsidR="002377F4" w:rsidRDefault="001C6F97" w:rsidP="00D71F75">
            <w:pPr>
              <w:pStyle w:val="TableParagraph"/>
              <w:ind w:left="0"/>
            </w:pPr>
            <w:hyperlink r:id="rId57" w:history="1">
              <w:r w:rsidR="002377F4" w:rsidRPr="00F93221">
                <w:rPr>
                  <w:rStyle w:val="a6"/>
                </w:rPr>
                <w:t>http://base.garant.ru/6150599/</w:t>
              </w:r>
            </w:hyperlink>
          </w:p>
          <w:p w:rsidR="002377F4" w:rsidRDefault="002377F4" w:rsidP="00D71F75">
            <w:pPr>
              <w:pStyle w:val="TableParagraph"/>
              <w:ind w:left="0"/>
              <w:rPr>
                <w:sz w:val="28"/>
                <w:lang w:val="en-US" w:eastAsia="en-US"/>
              </w:rPr>
            </w:pPr>
          </w:p>
        </w:tc>
      </w:tr>
      <w:tr w:rsidR="002377F4" w:rsidTr="00FE5784">
        <w:trPr>
          <w:trHeight w:val="702"/>
        </w:trPr>
        <w:tc>
          <w:tcPr>
            <w:tcW w:w="560" w:type="dxa"/>
            <w:tcBorders>
              <w:top w:val="single" w:sz="6" w:space="0" w:color="CCCCCC"/>
              <w:left w:val="single" w:sz="6" w:space="0" w:color="CCCCCC"/>
              <w:bottom w:val="single" w:sz="6" w:space="0" w:color="CCCCCC"/>
              <w:right w:val="single" w:sz="6" w:space="0" w:color="CCCCCC"/>
            </w:tcBorders>
          </w:tcPr>
          <w:p w:rsidR="002377F4" w:rsidRDefault="002377F4" w:rsidP="008D0375">
            <w:pPr>
              <w:pStyle w:val="TableParagraph"/>
              <w:spacing w:before="131"/>
              <w:ind w:left="0"/>
              <w:rPr>
                <w:sz w:val="24"/>
                <w:lang w:eastAsia="en-US"/>
              </w:rPr>
            </w:pPr>
          </w:p>
        </w:tc>
        <w:tc>
          <w:tcPr>
            <w:tcW w:w="5823" w:type="dxa"/>
            <w:tcBorders>
              <w:top w:val="single" w:sz="6" w:space="0" w:color="CCCCCC"/>
              <w:left w:val="single" w:sz="6" w:space="0" w:color="CCCCCC"/>
              <w:bottom w:val="single" w:sz="6" w:space="0" w:color="CCCCCC"/>
              <w:right w:val="single" w:sz="6" w:space="0" w:color="CCCCCC"/>
            </w:tcBorders>
          </w:tcPr>
          <w:p w:rsidR="002377F4" w:rsidRPr="00BB0546" w:rsidRDefault="002377F4" w:rsidP="00BB0546">
            <w:pPr>
              <w:pStyle w:val="TableParagraph"/>
              <w:spacing w:before="24"/>
              <w:ind w:left="0" w:right="60"/>
              <w:jc w:val="both"/>
              <w:rPr>
                <w:sz w:val="28"/>
                <w:szCs w:val="28"/>
                <w:lang w:eastAsia="en-US"/>
              </w:rPr>
            </w:pPr>
            <w:r w:rsidRPr="00BB0546">
              <w:rPr>
                <w:sz w:val="28"/>
                <w:szCs w:val="28"/>
                <w:shd w:val="clear" w:color="auto" w:fill="F8F8F8"/>
              </w:rPr>
              <w:t xml:space="preserve">Реестр примерных основных общеобразовательных программ </w:t>
            </w:r>
          </w:p>
        </w:tc>
        <w:tc>
          <w:tcPr>
            <w:tcW w:w="3685" w:type="dxa"/>
            <w:tcBorders>
              <w:top w:val="single" w:sz="6" w:space="0" w:color="CCCCCC"/>
              <w:left w:val="single" w:sz="6" w:space="0" w:color="CCCCCC"/>
              <w:bottom w:val="single" w:sz="6" w:space="0" w:color="CCCCCC"/>
              <w:right w:val="single" w:sz="6" w:space="0" w:color="CCCCCC"/>
            </w:tcBorders>
          </w:tcPr>
          <w:p w:rsidR="002377F4" w:rsidRDefault="001C6F97" w:rsidP="00D71F75">
            <w:pPr>
              <w:pStyle w:val="TableParagraph"/>
              <w:ind w:left="0"/>
            </w:pPr>
            <w:hyperlink r:id="rId58" w:history="1">
              <w:r w:rsidR="002377F4" w:rsidRPr="009272C1">
                <w:rPr>
                  <w:rStyle w:val="a6"/>
                </w:rPr>
                <w:t>http://fgosreestr.ru/</w:t>
              </w:r>
            </w:hyperlink>
          </w:p>
          <w:p w:rsidR="002377F4" w:rsidRDefault="002377F4" w:rsidP="00D71F75">
            <w:pPr>
              <w:pStyle w:val="TableParagraph"/>
              <w:ind w:left="0"/>
            </w:pPr>
          </w:p>
          <w:p w:rsidR="002377F4" w:rsidRDefault="001C6F97" w:rsidP="00D71F75">
            <w:pPr>
              <w:pStyle w:val="TableParagraph"/>
              <w:ind w:left="0"/>
            </w:pPr>
            <w:hyperlink r:id="rId59" w:history="1">
              <w:r w:rsidR="002377F4" w:rsidRPr="009272C1">
                <w:rPr>
                  <w:rStyle w:val="a6"/>
                </w:rPr>
                <w:t>http://fgosreestr.ru/registry/primernaya-osnovnaya-obrazovatelnaya-programma-srednego-obshhego-obrazovaniya/</w:t>
              </w:r>
            </w:hyperlink>
          </w:p>
          <w:p w:rsidR="002377F4" w:rsidRDefault="002377F4" w:rsidP="00D71F75">
            <w:pPr>
              <w:pStyle w:val="TableParagraph"/>
              <w:ind w:left="0"/>
            </w:pPr>
          </w:p>
        </w:tc>
      </w:tr>
      <w:tr w:rsidR="002377F4" w:rsidTr="00FE5784">
        <w:trPr>
          <w:trHeight w:val="286"/>
        </w:trPr>
        <w:tc>
          <w:tcPr>
            <w:tcW w:w="10068" w:type="dxa"/>
            <w:gridSpan w:val="3"/>
            <w:tcBorders>
              <w:top w:val="single" w:sz="6" w:space="0" w:color="CCCCCC"/>
              <w:left w:val="single" w:sz="6" w:space="0" w:color="CCCCCC"/>
              <w:bottom w:val="single" w:sz="6" w:space="0" w:color="CCCCCC"/>
              <w:right w:val="single" w:sz="6" w:space="0" w:color="CCCCCC"/>
            </w:tcBorders>
          </w:tcPr>
          <w:p w:rsidR="002377F4" w:rsidRDefault="002377F4" w:rsidP="00D71F75">
            <w:pPr>
              <w:pStyle w:val="TableParagraph"/>
              <w:spacing w:before="182"/>
              <w:ind w:left="0"/>
              <w:jc w:val="center"/>
              <w:rPr>
                <w:sz w:val="24"/>
                <w:szCs w:val="24"/>
              </w:rPr>
            </w:pPr>
            <w:r w:rsidRPr="00106122">
              <w:rPr>
                <w:b/>
                <w:sz w:val="28"/>
                <w:lang w:eastAsia="en-US"/>
              </w:rPr>
              <w:t>Документы других министерств и ведомств</w:t>
            </w:r>
          </w:p>
        </w:tc>
      </w:tr>
      <w:tr w:rsidR="002377F4" w:rsidRPr="001C6F97" w:rsidTr="00FE5784">
        <w:trPr>
          <w:trHeight w:val="702"/>
        </w:trPr>
        <w:tc>
          <w:tcPr>
            <w:tcW w:w="560" w:type="dxa"/>
            <w:tcBorders>
              <w:top w:val="single" w:sz="6" w:space="0" w:color="CCCCCC"/>
              <w:left w:val="single" w:sz="6" w:space="0" w:color="CCCCCC"/>
              <w:bottom w:val="single" w:sz="6" w:space="0" w:color="CCCCCC"/>
              <w:right w:val="single" w:sz="6" w:space="0" w:color="CCCCCC"/>
            </w:tcBorders>
          </w:tcPr>
          <w:p w:rsidR="002377F4" w:rsidRPr="004D02DB" w:rsidRDefault="002377F4" w:rsidP="002377F4">
            <w:pPr>
              <w:pStyle w:val="TableParagraph"/>
              <w:spacing w:before="131"/>
              <w:ind w:left="0"/>
              <w:rPr>
                <w:b/>
                <w:sz w:val="24"/>
                <w:lang w:eastAsia="en-US"/>
              </w:rPr>
            </w:pPr>
            <w:r w:rsidRPr="004D02DB">
              <w:rPr>
                <w:b/>
                <w:sz w:val="24"/>
                <w:lang w:eastAsia="en-US"/>
              </w:rPr>
              <w:t>2</w:t>
            </w:r>
            <w:r>
              <w:rPr>
                <w:b/>
                <w:sz w:val="24"/>
                <w:lang w:eastAsia="en-US"/>
              </w:rPr>
              <w:t>4</w:t>
            </w:r>
            <w:r w:rsidRPr="004D02DB">
              <w:rPr>
                <w:b/>
                <w:sz w:val="24"/>
                <w:lang w:eastAsia="en-US"/>
              </w:rPr>
              <w:t>.</w:t>
            </w:r>
          </w:p>
        </w:tc>
        <w:tc>
          <w:tcPr>
            <w:tcW w:w="5823" w:type="dxa"/>
            <w:tcBorders>
              <w:top w:val="single" w:sz="6" w:space="0" w:color="CCCCCC"/>
              <w:left w:val="single" w:sz="6" w:space="0" w:color="CCCCCC"/>
              <w:bottom w:val="single" w:sz="6" w:space="0" w:color="CCCCCC"/>
              <w:right w:val="single" w:sz="6" w:space="0" w:color="CCCCCC"/>
            </w:tcBorders>
          </w:tcPr>
          <w:p w:rsidR="002377F4" w:rsidRPr="00106122" w:rsidRDefault="002377F4" w:rsidP="005F78AF">
            <w:pPr>
              <w:pStyle w:val="TableParagraph"/>
              <w:spacing w:before="24"/>
              <w:ind w:left="0" w:right="456"/>
              <w:jc w:val="both"/>
              <w:rPr>
                <w:sz w:val="28"/>
                <w:lang w:eastAsia="en-US"/>
              </w:rPr>
            </w:pPr>
            <w:r w:rsidRPr="00106122">
              <w:rPr>
                <w:sz w:val="28"/>
                <w:lang w:eastAsia="en-US"/>
              </w:rPr>
              <w:t>Постановление Главного государственного санитарного врача РФ от 10.07.2015 № 26.</w:t>
            </w:r>
          </w:p>
          <w:p w:rsidR="002377F4" w:rsidRPr="00106122" w:rsidRDefault="002377F4" w:rsidP="005F78AF">
            <w:pPr>
              <w:pStyle w:val="TableParagraph"/>
              <w:ind w:left="0" w:right="150"/>
              <w:jc w:val="both"/>
              <w:rPr>
                <w:sz w:val="28"/>
                <w:lang w:eastAsia="en-US"/>
              </w:rPr>
            </w:pPr>
            <w:r w:rsidRPr="00106122">
              <w:rPr>
                <w:sz w:val="28"/>
                <w:lang w:eastAsia="en-US"/>
              </w:rPr>
              <w:t>«Об утверждении Сан ПиН 2.4. 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
        </w:tc>
        <w:tc>
          <w:tcPr>
            <w:tcW w:w="3685" w:type="dxa"/>
            <w:tcBorders>
              <w:top w:val="single" w:sz="6" w:space="0" w:color="CCCCCC"/>
              <w:left w:val="single" w:sz="6" w:space="0" w:color="CCCCCC"/>
              <w:bottom w:val="single" w:sz="6" w:space="0" w:color="CCCCCC"/>
              <w:right w:val="single" w:sz="6" w:space="0" w:color="CCCCCC"/>
            </w:tcBorders>
          </w:tcPr>
          <w:p w:rsidR="002377F4" w:rsidRPr="00DF4370" w:rsidRDefault="001C6F97" w:rsidP="00D71F75">
            <w:pPr>
              <w:pStyle w:val="TableParagraph"/>
              <w:ind w:left="0" w:right="133"/>
              <w:jc w:val="both"/>
              <w:rPr>
                <w:sz w:val="24"/>
                <w:szCs w:val="24"/>
                <w:lang w:val="en-US" w:eastAsia="en-US"/>
              </w:rPr>
            </w:pPr>
            <w:hyperlink r:id="rId60" w:history="1">
              <w:r w:rsidR="002377F4" w:rsidRPr="00DF4370">
                <w:rPr>
                  <w:rStyle w:val="a6"/>
                  <w:sz w:val="24"/>
                  <w:szCs w:val="24"/>
                  <w:lang w:val="en-US" w:eastAsia="en-US"/>
                </w:rPr>
                <w:t>http://www.garant.ru/pro</w:t>
              </w:r>
            </w:hyperlink>
            <w:r w:rsidR="002377F4" w:rsidRPr="00DF4370">
              <w:rPr>
                <w:sz w:val="24"/>
                <w:szCs w:val="24"/>
                <w:lang w:val="en-US" w:eastAsia="en-US"/>
              </w:rPr>
              <w:t xml:space="preserve"> </w:t>
            </w:r>
            <w:hyperlink r:id="rId61" w:history="1">
              <w:r w:rsidR="002377F4" w:rsidRPr="00DF4370">
                <w:rPr>
                  <w:rStyle w:val="a6"/>
                  <w:sz w:val="24"/>
                  <w:szCs w:val="24"/>
                  <w:lang w:val="en-US" w:eastAsia="en-US"/>
                </w:rPr>
                <w:t>ducts/</w:t>
              </w:r>
              <w:proofErr w:type="spellStart"/>
              <w:r w:rsidR="002377F4" w:rsidRPr="00DF4370">
                <w:rPr>
                  <w:rStyle w:val="a6"/>
                  <w:sz w:val="24"/>
                  <w:szCs w:val="24"/>
                  <w:lang w:val="en-US" w:eastAsia="en-US"/>
                </w:rPr>
                <w:t>ipo</w:t>
              </w:r>
              <w:proofErr w:type="spellEnd"/>
              <w:r w:rsidR="002377F4" w:rsidRPr="00DF4370">
                <w:rPr>
                  <w:rStyle w:val="a6"/>
                  <w:sz w:val="24"/>
                  <w:szCs w:val="24"/>
                  <w:lang w:val="en-US" w:eastAsia="en-US"/>
                </w:rPr>
                <w:t>/prime/doc/710</w:t>
              </w:r>
            </w:hyperlink>
            <w:r w:rsidR="002377F4" w:rsidRPr="00DF4370">
              <w:rPr>
                <w:sz w:val="24"/>
                <w:szCs w:val="24"/>
                <w:lang w:val="en-US" w:eastAsia="en-US"/>
              </w:rPr>
              <w:t xml:space="preserve"> </w:t>
            </w:r>
            <w:hyperlink r:id="rId62" w:history="1">
              <w:r w:rsidR="002377F4" w:rsidRPr="00DF4370">
                <w:rPr>
                  <w:rStyle w:val="a6"/>
                  <w:sz w:val="24"/>
                  <w:szCs w:val="24"/>
                  <w:lang w:val="en-US" w:eastAsia="en-US"/>
                </w:rPr>
                <w:t>64864/</w:t>
              </w:r>
            </w:hyperlink>
          </w:p>
        </w:tc>
      </w:tr>
      <w:tr w:rsidR="002377F4" w:rsidRPr="00D71F75" w:rsidTr="00FE5784">
        <w:trPr>
          <w:trHeight w:val="702"/>
        </w:trPr>
        <w:tc>
          <w:tcPr>
            <w:tcW w:w="560" w:type="dxa"/>
            <w:tcBorders>
              <w:top w:val="single" w:sz="6" w:space="0" w:color="CCCCCC"/>
              <w:left w:val="single" w:sz="6" w:space="0" w:color="CCCCCC"/>
              <w:bottom w:val="single" w:sz="6" w:space="0" w:color="CCCCCC"/>
              <w:right w:val="single" w:sz="6" w:space="0" w:color="CCCCCC"/>
            </w:tcBorders>
          </w:tcPr>
          <w:p w:rsidR="002377F4" w:rsidRPr="00D71F75" w:rsidRDefault="002377F4" w:rsidP="002377F4">
            <w:pPr>
              <w:pStyle w:val="TableParagraph"/>
              <w:spacing w:before="131"/>
              <w:ind w:left="0"/>
              <w:rPr>
                <w:sz w:val="24"/>
                <w:lang w:eastAsia="en-US"/>
              </w:rPr>
            </w:pPr>
            <w:r>
              <w:rPr>
                <w:sz w:val="24"/>
                <w:lang w:eastAsia="en-US"/>
              </w:rPr>
              <w:t>25.</w:t>
            </w:r>
          </w:p>
        </w:tc>
        <w:tc>
          <w:tcPr>
            <w:tcW w:w="5823" w:type="dxa"/>
            <w:tcBorders>
              <w:top w:val="single" w:sz="6" w:space="0" w:color="CCCCCC"/>
              <w:left w:val="single" w:sz="6" w:space="0" w:color="CCCCCC"/>
              <w:bottom w:val="single" w:sz="6" w:space="0" w:color="CCCCCC"/>
              <w:right w:val="single" w:sz="6" w:space="0" w:color="CCCCCC"/>
            </w:tcBorders>
          </w:tcPr>
          <w:p w:rsidR="002377F4" w:rsidRPr="00106122" w:rsidRDefault="002377F4" w:rsidP="005F78AF">
            <w:pPr>
              <w:pStyle w:val="TableParagraph"/>
              <w:spacing w:before="24"/>
              <w:ind w:left="0" w:right="90"/>
              <w:jc w:val="both"/>
              <w:rPr>
                <w:sz w:val="28"/>
                <w:lang w:eastAsia="en-US"/>
              </w:rPr>
            </w:pPr>
            <w:r w:rsidRPr="00106122">
              <w:rPr>
                <w:sz w:val="28"/>
                <w:lang w:eastAsia="en-US"/>
              </w:rPr>
              <w:t xml:space="preserve">Постановление Главного государственного санитарного врача Российской Федерации от 29 12.2010 </w:t>
            </w:r>
            <w:r>
              <w:rPr>
                <w:sz w:val="28"/>
                <w:lang w:val="en-US" w:eastAsia="en-US"/>
              </w:rPr>
              <w:t>N</w:t>
            </w:r>
            <w:r w:rsidRPr="00106122">
              <w:rPr>
                <w:sz w:val="28"/>
                <w:lang w:eastAsia="en-US"/>
              </w:rPr>
              <w:t xml:space="preserve"> 189 г. «Об утверждении СанПиН</w:t>
            </w:r>
          </w:p>
          <w:p w:rsidR="002377F4" w:rsidRPr="00106122" w:rsidRDefault="002377F4" w:rsidP="005F78AF">
            <w:pPr>
              <w:pStyle w:val="TableParagraph"/>
              <w:spacing w:before="1"/>
              <w:ind w:left="0" w:right="106"/>
              <w:jc w:val="both"/>
              <w:rPr>
                <w:sz w:val="28"/>
                <w:lang w:eastAsia="en-US"/>
              </w:rPr>
            </w:pPr>
            <w:r>
              <w:rPr>
                <w:sz w:val="28"/>
                <w:lang w:eastAsia="en-US"/>
              </w:rPr>
              <w:t>2.4.2.2821-10 "Санитарно-</w:t>
            </w:r>
            <w:r w:rsidRPr="00106122">
              <w:rPr>
                <w:sz w:val="28"/>
                <w:lang w:eastAsia="en-US"/>
              </w:rPr>
              <w:t>эпидемиологические требования к условиям и организации обучения в общеобразовательных учреждениях"» (с изменениями и дополнениями).</w:t>
            </w:r>
          </w:p>
        </w:tc>
        <w:tc>
          <w:tcPr>
            <w:tcW w:w="3685" w:type="dxa"/>
            <w:tcBorders>
              <w:top w:val="single" w:sz="6" w:space="0" w:color="CCCCCC"/>
              <w:left w:val="single" w:sz="6" w:space="0" w:color="CCCCCC"/>
              <w:bottom w:val="single" w:sz="6" w:space="0" w:color="CCCCCC"/>
              <w:right w:val="single" w:sz="6" w:space="0" w:color="CCCCCC"/>
            </w:tcBorders>
          </w:tcPr>
          <w:p w:rsidR="002377F4" w:rsidRPr="00DF4370" w:rsidRDefault="001C6F97" w:rsidP="00D71F75">
            <w:pPr>
              <w:pStyle w:val="TableParagraph"/>
              <w:ind w:left="0" w:right="179"/>
              <w:rPr>
                <w:sz w:val="24"/>
                <w:szCs w:val="24"/>
                <w:lang w:val="en-US" w:eastAsia="en-US"/>
              </w:rPr>
            </w:pPr>
            <w:hyperlink r:id="rId63" w:history="1">
              <w:r w:rsidR="002377F4" w:rsidRPr="00DF4370">
                <w:rPr>
                  <w:rStyle w:val="a6"/>
                  <w:sz w:val="24"/>
                  <w:szCs w:val="24"/>
                  <w:lang w:val="en-US" w:eastAsia="en-US"/>
                </w:rPr>
                <w:t>http://base.garant.ru/121</w:t>
              </w:r>
            </w:hyperlink>
            <w:r w:rsidR="002377F4" w:rsidRPr="00DF4370">
              <w:rPr>
                <w:sz w:val="24"/>
                <w:szCs w:val="24"/>
                <w:lang w:val="en-US" w:eastAsia="en-US"/>
              </w:rPr>
              <w:t xml:space="preserve"> </w:t>
            </w:r>
            <w:hyperlink r:id="rId64" w:history="1">
              <w:r w:rsidR="002377F4" w:rsidRPr="00DF4370">
                <w:rPr>
                  <w:rStyle w:val="a6"/>
                  <w:sz w:val="24"/>
                  <w:szCs w:val="24"/>
                  <w:lang w:val="en-US" w:eastAsia="en-US"/>
                </w:rPr>
                <w:t>83577/</w:t>
              </w:r>
            </w:hyperlink>
          </w:p>
        </w:tc>
      </w:tr>
      <w:tr w:rsidR="002377F4" w:rsidRPr="001C6F97" w:rsidTr="00FE5784">
        <w:trPr>
          <w:trHeight w:val="702"/>
        </w:trPr>
        <w:tc>
          <w:tcPr>
            <w:tcW w:w="560" w:type="dxa"/>
            <w:tcBorders>
              <w:top w:val="single" w:sz="6" w:space="0" w:color="CCCCCC"/>
              <w:left w:val="single" w:sz="6" w:space="0" w:color="CCCCCC"/>
              <w:bottom w:val="single" w:sz="6" w:space="0" w:color="CCCCCC"/>
              <w:right w:val="single" w:sz="6" w:space="0" w:color="CCCCCC"/>
            </w:tcBorders>
          </w:tcPr>
          <w:p w:rsidR="002377F4" w:rsidRDefault="002377F4" w:rsidP="002377F4">
            <w:pPr>
              <w:pStyle w:val="TableParagraph"/>
              <w:ind w:left="0"/>
              <w:rPr>
                <w:sz w:val="24"/>
                <w:lang w:val="en-US" w:eastAsia="en-US"/>
              </w:rPr>
            </w:pPr>
            <w:r>
              <w:rPr>
                <w:sz w:val="24"/>
                <w:lang w:val="en-US" w:eastAsia="en-US"/>
              </w:rPr>
              <w:t>2</w:t>
            </w:r>
            <w:r>
              <w:rPr>
                <w:sz w:val="24"/>
                <w:lang w:eastAsia="en-US"/>
              </w:rPr>
              <w:t>6</w:t>
            </w:r>
            <w:r>
              <w:rPr>
                <w:sz w:val="24"/>
                <w:lang w:val="en-US" w:eastAsia="en-US"/>
              </w:rPr>
              <w:t>.</w:t>
            </w:r>
          </w:p>
        </w:tc>
        <w:tc>
          <w:tcPr>
            <w:tcW w:w="5823" w:type="dxa"/>
            <w:tcBorders>
              <w:top w:val="single" w:sz="6" w:space="0" w:color="CCCCCC"/>
              <w:left w:val="single" w:sz="6" w:space="0" w:color="CCCCCC"/>
              <w:bottom w:val="single" w:sz="6" w:space="0" w:color="CCCCCC"/>
              <w:right w:val="single" w:sz="6" w:space="0" w:color="CCCCCC"/>
            </w:tcBorders>
          </w:tcPr>
          <w:p w:rsidR="002377F4" w:rsidRPr="00106122" w:rsidRDefault="002377F4" w:rsidP="005F78AF">
            <w:pPr>
              <w:pStyle w:val="TableParagraph"/>
              <w:spacing w:before="111"/>
              <w:ind w:left="0" w:right="174"/>
              <w:jc w:val="both"/>
              <w:rPr>
                <w:sz w:val="28"/>
                <w:lang w:eastAsia="en-US"/>
              </w:rPr>
            </w:pPr>
            <w:r w:rsidRPr="00106122">
              <w:rPr>
                <w:sz w:val="28"/>
                <w:lang w:eastAsia="en-US"/>
              </w:rPr>
              <w:t>«Примерная основная образовательная программа среднего общего образования» (одобрена решением федерального учебно- методического объединения по общему образованию, протокол от 28.06 2016 № 2/15- з).</w:t>
            </w:r>
          </w:p>
        </w:tc>
        <w:tc>
          <w:tcPr>
            <w:tcW w:w="3685" w:type="dxa"/>
            <w:tcBorders>
              <w:top w:val="single" w:sz="6" w:space="0" w:color="CCCCCC"/>
              <w:left w:val="single" w:sz="6" w:space="0" w:color="CCCCCC"/>
              <w:bottom w:val="single" w:sz="6" w:space="0" w:color="CCCCCC"/>
              <w:right w:val="single" w:sz="6" w:space="0" w:color="CCCCCC"/>
            </w:tcBorders>
          </w:tcPr>
          <w:p w:rsidR="002377F4" w:rsidRPr="00DF4370" w:rsidRDefault="001C6F97" w:rsidP="00D71F75">
            <w:pPr>
              <w:pStyle w:val="TableParagraph"/>
              <w:spacing w:before="24"/>
              <w:ind w:left="0" w:right="72"/>
              <w:rPr>
                <w:sz w:val="24"/>
                <w:szCs w:val="24"/>
                <w:lang w:val="en-US" w:eastAsia="en-US"/>
              </w:rPr>
            </w:pPr>
            <w:hyperlink r:id="rId65" w:history="1">
              <w:r w:rsidR="002377F4" w:rsidRPr="00DF4370">
                <w:rPr>
                  <w:rStyle w:val="a6"/>
                  <w:sz w:val="24"/>
                  <w:szCs w:val="24"/>
                  <w:lang w:val="en-US" w:eastAsia="en-US"/>
                </w:rPr>
                <w:t>http://mosmetod.ru/meto</w:t>
              </w:r>
            </w:hyperlink>
            <w:r w:rsidR="002377F4" w:rsidRPr="00DF4370">
              <w:rPr>
                <w:sz w:val="24"/>
                <w:szCs w:val="24"/>
                <w:lang w:val="en-US" w:eastAsia="en-US"/>
              </w:rPr>
              <w:t xml:space="preserve"> </w:t>
            </w:r>
            <w:hyperlink r:id="rId66" w:history="1">
              <w:proofErr w:type="spellStart"/>
              <w:r w:rsidR="002377F4" w:rsidRPr="00DF4370">
                <w:rPr>
                  <w:rStyle w:val="a6"/>
                  <w:sz w:val="24"/>
                  <w:szCs w:val="24"/>
                  <w:lang w:val="en-US" w:eastAsia="en-US"/>
                </w:rPr>
                <w:t>dicheskoe</w:t>
              </w:r>
              <w:proofErr w:type="spellEnd"/>
              <w:r w:rsidR="002377F4" w:rsidRPr="00DF4370">
                <w:rPr>
                  <w:rStyle w:val="a6"/>
                  <w:sz w:val="24"/>
                  <w:szCs w:val="24"/>
                  <w:lang w:val="en-US" w:eastAsia="en-US"/>
                </w:rPr>
                <w:t>-</w:t>
              </w:r>
            </w:hyperlink>
            <w:r w:rsidR="002377F4" w:rsidRPr="00DF4370">
              <w:rPr>
                <w:sz w:val="24"/>
                <w:szCs w:val="24"/>
                <w:lang w:val="en-US" w:eastAsia="en-US"/>
              </w:rPr>
              <w:t xml:space="preserve"> </w:t>
            </w:r>
            <w:hyperlink r:id="rId67" w:history="1">
              <w:proofErr w:type="spellStart"/>
              <w:r w:rsidR="002377F4" w:rsidRPr="00DF4370">
                <w:rPr>
                  <w:rStyle w:val="a6"/>
                  <w:sz w:val="24"/>
                  <w:szCs w:val="24"/>
                  <w:lang w:val="en-US" w:eastAsia="en-US"/>
                </w:rPr>
                <w:t>prostranstvo</w:t>
              </w:r>
              <w:proofErr w:type="spellEnd"/>
              <w:r w:rsidR="002377F4" w:rsidRPr="00DF4370">
                <w:rPr>
                  <w:rStyle w:val="a6"/>
                  <w:sz w:val="24"/>
                  <w:szCs w:val="24"/>
                  <w:lang w:val="en-US" w:eastAsia="en-US"/>
                </w:rPr>
                <w:t>/</w:t>
              </w:r>
              <w:proofErr w:type="spellStart"/>
              <w:r w:rsidR="002377F4" w:rsidRPr="00DF4370">
                <w:rPr>
                  <w:rStyle w:val="a6"/>
                  <w:sz w:val="24"/>
                  <w:szCs w:val="24"/>
                  <w:lang w:val="en-US" w:eastAsia="en-US"/>
                </w:rPr>
                <w:t>documenti</w:t>
              </w:r>
              <w:proofErr w:type="spellEnd"/>
              <w:r w:rsidR="002377F4" w:rsidRPr="00DF4370">
                <w:rPr>
                  <w:rStyle w:val="a6"/>
                  <w:sz w:val="24"/>
                  <w:szCs w:val="24"/>
                  <w:lang w:val="en-US" w:eastAsia="en-US"/>
                </w:rPr>
                <w:t>/p</w:t>
              </w:r>
            </w:hyperlink>
            <w:r w:rsidR="002377F4" w:rsidRPr="00DF4370">
              <w:rPr>
                <w:sz w:val="24"/>
                <w:szCs w:val="24"/>
                <w:lang w:val="en-US" w:eastAsia="en-US"/>
              </w:rPr>
              <w:t xml:space="preserve"> </w:t>
            </w:r>
            <w:hyperlink r:id="rId68" w:history="1">
              <w:proofErr w:type="spellStart"/>
              <w:r w:rsidR="002377F4" w:rsidRPr="00DF4370">
                <w:rPr>
                  <w:rStyle w:val="a6"/>
                  <w:sz w:val="24"/>
                  <w:szCs w:val="24"/>
                  <w:lang w:val="en-US" w:eastAsia="en-US"/>
                </w:rPr>
                <w:t>rimernaya-osnovnaya</w:t>
              </w:r>
              <w:proofErr w:type="spellEnd"/>
              <w:r w:rsidR="002377F4" w:rsidRPr="00DF4370">
                <w:rPr>
                  <w:rStyle w:val="a6"/>
                  <w:sz w:val="24"/>
                  <w:szCs w:val="24"/>
                  <w:lang w:val="en-US" w:eastAsia="en-US"/>
                </w:rPr>
                <w:t>-</w:t>
              </w:r>
            </w:hyperlink>
            <w:r w:rsidR="002377F4" w:rsidRPr="00DF4370">
              <w:rPr>
                <w:sz w:val="24"/>
                <w:szCs w:val="24"/>
                <w:lang w:val="en-US" w:eastAsia="en-US"/>
              </w:rPr>
              <w:t xml:space="preserve"> </w:t>
            </w:r>
            <w:hyperlink r:id="rId69" w:history="1">
              <w:proofErr w:type="spellStart"/>
              <w:r w:rsidR="002377F4" w:rsidRPr="00DF4370">
                <w:rPr>
                  <w:rStyle w:val="a6"/>
                  <w:sz w:val="24"/>
                  <w:szCs w:val="24"/>
                  <w:lang w:val="en-US" w:eastAsia="en-US"/>
                </w:rPr>
                <w:t>obraz-programa</w:t>
              </w:r>
              <w:proofErr w:type="spellEnd"/>
              <w:r w:rsidR="002377F4" w:rsidRPr="00DF4370">
                <w:rPr>
                  <w:rStyle w:val="a6"/>
                  <w:sz w:val="24"/>
                  <w:szCs w:val="24"/>
                  <w:lang w:val="en-US" w:eastAsia="en-US"/>
                </w:rPr>
                <w:t>-</w:t>
              </w:r>
            </w:hyperlink>
            <w:r w:rsidR="002377F4" w:rsidRPr="00DF4370">
              <w:rPr>
                <w:sz w:val="24"/>
                <w:szCs w:val="24"/>
                <w:lang w:val="en-US" w:eastAsia="en-US"/>
              </w:rPr>
              <w:t xml:space="preserve"> </w:t>
            </w:r>
            <w:hyperlink r:id="rId70" w:history="1">
              <w:proofErr w:type="spellStart"/>
              <w:r w:rsidR="002377F4" w:rsidRPr="00DF4370">
                <w:rPr>
                  <w:rStyle w:val="a6"/>
                  <w:sz w:val="24"/>
                  <w:szCs w:val="24"/>
                  <w:lang w:val="en-US" w:eastAsia="en-US"/>
                </w:rPr>
                <w:t>srednego-obshego</w:t>
              </w:r>
              <w:proofErr w:type="spellEnd"/>
              <w:r w:rsidR="002377F4" w:rsidRPr="00DF4370">
                <w:rPr>
                  <w:rStyle w:val="a6"/>
                  <w:sz w:val="24"/>
                  <w:szCs w:val="24"/>
                  <w:lang w:val="en-US" w:eastAsia="en-US"/>
                </w:rPr>
                <w:t>-</w:t>
              </w:r>
            </w:hyperlink>
            <w:r w:rsidR="002377F4" w:rsidRPr="00DF4370">
              <w:rPr>
                <w:sz w:val="24"/>
                <w:szCs w:val="24"/>
                <w:lang w:val="en-US" w:eastAsia="en-US"/>
              </w:rPr>
              <w:t xml:space="preserve"> </w:t>
            </w:r>
            <w:hyperlink r:id="rId71" w:history="1">
              <w:r w:rsidR="002377F4" w:rsidRPr="00DF4370">
                <w:rPr>
                  <w:rStyle w:val="a6"/>
                  <w:sz w:val="24"/>
                  <w:szCs w:val="24"/>
                  <w:lang w:val="en-US" w:eastAsia="en-US"/>
                </w:rPr>
                <w:t>obrazov.html</w:t>
              </w:r>
            </w:hyperlink>
          </w:p>
        </w:tc>
      </w:tr>
      <w:tr w:rsidR="002377F4" w:rsidRPr="00D71F75" w:rsidTr="00FE5784">
        <w:trPr>
          <w:trHeight w:val="702"/>
        </w:trPr>
        <w:tc>
          <w:tcPr>
            <w:tcW w:w="560" w:type="dxa"/>
            <w:tcBorders>
              <w:top w:val="single" w:sz="6" w:space="0" w:color="CCCCCC"/>
              <w:left w:val="single" w:sz="6" w:space="0" w:color="CCCCCC"/>
              <w:bottom w:val="single" w:sz="6" w:space="0" w:color="CCCCCC"/>
              <w:right w:val="single" w:sz="6" w:space="0" w:color="CCCCCC"/>
            </w:tcBorders>
          </w:tcPr>
          <w:p w:rsidR="002377F4" w:rsidRPr="00EF2BE3" w:rsidRDefault="002377F4" w:rsidP="008D0375">
            <w:pPr>
              <w:pStyle w:val="TableParagraph"/>
              <w:ind w:left="0"/>
              <w:rPr>
                <w:sz w:val="24"/>
                <w:lang w:eastAsia="en-US"/>
              </w:rPr>
            </w:pPr>
            <w:r>
              <w:rPr>
                <w:sz w:val="24"/>
                <w:lang w:eastAsia="en-US"/>
              </w:rPr>
              <w:t>27.</w:t>
            </w:r>
          </w:p>
        </w:tc>
        <w:tc>
          <w:tcPr>
            <w:tcW w:w="5823" w:type="dxa"/>
            <w:tcBorders>
              <w:top w:val="single" w:sz="6" w:space="0" w:color="CCCCCC"/>
              <w:left w:val="single" w:sz="6" w:space="0" w:color="CCCCCC"/>
              <w:bottom w:val="single" w:sz="6" w:space="0" w:color="CCCCCC"/>
              <w:right w:val="single" w:sz="6" w:space="0" w:color="CCCCCC"/>
            </w:tcBorders>
          </w:tcPr>
          <w:p w:rsidR="002377F4" w:rsidRPr="00EF2BE3" w:rsidRDefault="00CE6C0D" w:rsidP="00D71F75">
            <w:pPr>
              <w:pStyle w:val="TableParagraph"/>
              <w:spacing w:before="21"/>
              <w:ind w:left="0" w:right="104"/>
              <w:rPr>
                <w:b/>
                <w:i/>
                <w:sz w:val="28"/>
                <w:lang w:eastAsia="en-US"/>
              </w:rPr>
            </w:pPr>
            <w:r>
              <w:rPr>
                <w:b/>
                <w:i/>
                <w:sz w:val="28"/>
                <w:lang w:eastAsia="en-US"/>
              </w:rPr>
              <w:t>Официальный сайт Министерства п</w:t>
            </w:r>
            <w:r w:rsidR="002377F4" w:rsidRPr="00EF2BE3">
              <w:rPr>
                <w:b/>
                <w:i/>
                <w:sz w:val="28"/>
                <w:lang w:eastAsia="en-US"/>
              </w:rPr>
              <w:t>росвещения Российской Федерации</w:t>
            </w:r>
          </w:p>
        </w:tc>
        <w:tc>
          <w:tcPr>
            <w:tcW w:w="3685" w:type="dxa"/>
            <w:tcBorders>
              <w:top w:val="single" w:sz="6" w:space="0" w:color="CCCCCC"/>
              <w:left w:val="single" w:sz="6" w:space="0" w:color="CCCCCC"/>
              <w:bottom w:val="single" w:sz="6" w:space="0" w:color="CCCCCC"/>
              <w:right w:val="single" w:sz="6" w:space="0" w:color="CCCCCC"/>
            </w:tcBorders>
          </w:tcPr>
          <w:p w:rsidR="002377F4" w:rsidRDefault="001C6F97" w:rsidP="00AB3053">
            <w:pPr>
              <w:tabs>
                <w:tab w:val="left" w:pos="1254"/>
              </w:tabs>
              <w:ind w:right="404"/>
              <w:jc w:val="both"/>
            </w:pPr>
            <w:hyperlink r:id="rId72" w:history="1">
              <w:r w:rsidR="00653209" w:rsidRPr="00D74D60">
                <w:rPr>
                  <w:rStyle w:val="a6"/>
                </w:rPr>
                <w:t xml:space="preserve"> https://edu.gov.ru/ </w:t>
              </w:r>
            </w:hyperlink>
          </w:p>
          <w:p w:rsidR="002377F4" w:rsidRDefault="002377F4" w:rsidP="00AB3053">
            <w:pPr>
              <w:tabs>
                <w:tab w:val="left" w:pos="1254"/>
              </w:tabs>
              <w:ind w:right="404"/>
              <w:jc w:val="both"/>
            </w:pPr>
          </w:p>
        </w:tc>
      </w:tr>
      <w:tr w:rsidR="002377F4" w:rsidRPr="00D71F75" w:rsidTr="00FE5784">
        <w:trPr>
          <w:trHeight w:val="702"/>
        </w:trPr>
        <w:tc>
          <w:tcPr>
            <w:tcW w:w="560" w:type="dxa"/>
            <w:tcBorders>
              <w:top w:val="single" w:sz="6" w:space="0" w:color="CCCCCC"/>
              <w:left w:val="single" w:sz="6" w:space="0" w:color="CCCCCC"/>
              <w:bottom w:val="single" w:sz="6" w:space="0" w:color="CCCCCC"/>
              <w:right w:val="single" w:sz="6" w:space="0" w:color="CCCCCC"/>
            </w:tcBorders>
          </w:tcPr>
          <w:p w:rsidR="002377F4" w:rsidRDefault="002377F4" w:rsidP="008D0375">
            <w:pPr>
              <w:pStyle w:val="TableParagraph"/>
              <w:ind w:left="0"/>
              <w:rPr>
                <w:sz w:val="24"/>
                <w:lang w:eastAsia="en-US"/>
              </w:rPr>
            </w:pPr>
            <w:r>
              <w:rPr>
                <w:sz w:val="24"/>
                <w:lang w:eastAsia="en-US"/>
              </w:rPr>
              <w:t>28.</w:t>
            </w:r>
          </w:p>
        </w:tc>
        <w:tc>
          <w:tcPr>
            <w:tcW w:w="5823" w:type="dxa"/>
            <w:tcBorders>
              <w:top w:val="single" w:sz="6" w:space="0" w:color="CCCCCC"/>
              <w:left w:val="single" w:sz="6" w:space="0" w:color="CCCCCC"/>
              <w:bottom w:val="single" w:sz="6" w:space="0" w:color="CCCCCC"/>
              <w:right w:val="single" w:sz="6" w:space="0" w:color="CCCCCC"/>
            </w:tcBorders>
          </w:tcPr>
          <w:p w:rsidR="002377F4" w:rsidRPr="00EF2BE3" w:rsidRDefault="002377F4" w:rsidP="00D71F75">
            <w:pPr>
              <w:pStyle w:val="TableParagraph"/>
              <w:spacing w:before="21"/>
              <w:ind w:left="0" w:right="104"/>
              <w:rPr>
                <w:b/>
                <w:i/>
                <w:sz w:val="28"/>
                <w:lang w:eastAsia="en-US"/>
              </w:rPr>
            </w:pPr>
            <w:r>
              <w:rPr>
                <w:b/>
                <w:i/>
                <w:sz w:val="28"/>
                <w:lang w:eastAsia="en-US"/>
              </w:rPr>
              <w:t>Официальный сайт ГАУ ДПО «Смоленский институт развития образования»</w:t>
            </w:r>
          </w:p>
        </w:tc>
        <w:tc>
          <w:tcPr>
            <w:tcW w:w="3685" w:type="dxa"/>
            <w:tcBorders>
              <w:top w:val="single" w:sz="6" w:space="0" w:color="CCCCCC"/>
              <w:left w:val="single" w:sz="6" w:space="0" w:color="CCCCCC"/>
              <w:bottom w:val="single" w:sz="6" w:space="0" w:color="CCCCCC"/>
              <w:right w:val="single" w:sz="6" w:space="0" w:color="CCCCCC"/>
            </w:tcBorders>
          </w:tcPr>
          <w:p w:rsidR="002377F4" w:rsidRDefault="001C6F97" w:rsidP="00AB3053">
            <w:pPr>
              <w:tabs>
                <w:tab w:val="left" w:pos="1254"/>
              </w:tabs>
              <w:ind w:right="404"/>
              <w:jc w:val="both"/>
            </w:pPr>
            <w:hyperlink r:id="rId73" w:history="1">
              <w:r w:rsidR="002377F4" w:rsidRPr="00F24722">
                <w:rPr>
                  <w:rStyle w:val="a6"/>
                </w:rPr>
                <w:t>http://www.dpo-smolensk.ru/</w:t>
              </w:r>
            </w:hyperlink>
          </w:p>
          <w:p w:rsidR="002377F4" w:rsidRDefault="002377F4" w:rsidP="00AB3053">
            <w:pPr>
              <w:tabs>
                <w:tab w:val="left" w:pos="1254"/>
              </w:tabs>
              <w:ind w:right="404"/>
              <w:jc w:val="both"/>
            </w:pPr>
          </w:p>
        </w:tc>
      </w:tr>
    </w:tbl>
    <w:p w:rsidR="00AB3053" w:rsidRDefault="00AB3053" w:rsidP="00D465A2">
      <w:pPr>
        <w:pStyle w:val="1"/>
        <w:ind w:left="0" w:right="991"/>
        <w:jc w:val="center"/>
      </w:pPr>
    </w:p>
    <w:p w:rsidR="00937E55" w:rsidRDefault="00937E55" w:rsidP="00C05EB9">
      <w:pPr>
        <w:pStyle w:val="1"/>
        <w:spacing w:before="120" w:after="120"/>
        <w:ind w:left="785"/>
        <w:jc w:val="both"/>
        <w:rPr>
          <w:color w:val="0070C0"/>
        </w:rPr>
        <w:sectPr w:rsidR="00937E55" w:rsidSect="00B74581">
          <w:pgSz w:w="11910" w:h="16840"/>
          <w:pgMar w:top="1120" w:right="849" w:bottom="980" w:left="920" w:header="0" w:footer="702" w:gutter="0"/>
          <w:cols w:space="720"/>
        </w:sectPr>
      </w:pPr>
    </w:p>
    <w:p w:rsidR="00C05EB9" w:rsidRPr="00C05EB9" w:rsidRDefault="00C05EB9" w:rsidP="00C05EB9">
      <w:pPr>
        <w:pStyle w:val="1"/>
        <w:spacing w:before="120" w:after="120"/>
        <w:ind w:left="785"/>
        <w:jc w:val="both"/>
        <w:rPr>
          <w:color w:val="0070C0"/>
        </w:rPr>
      </w:pPr>
      <w:r w:rsidRPr="00C05EB9">
        <w:rPr>
          <w:rFonts w:ascii="Arial" w:hAnsi="Arial" w:cs="Arial"/>
          <w:noProof/>
          <w:color w:val="212529"/>
          <w:sz w:val="24"/>
          <w:szCs w:val="24"/>
          <w:lang w:bidi="ar-SA"/>
        </w:rPr>
        <w:lastRenderedPageBreak/>
        <w:drawing>
          <wp:anchor distT="0" distB="0" distL="114300" distR="114300" simplePos="0" relativeHeight="251706368" behindDoc="0" locked="0" layoutInCell="1" allowOverlap="1" wp14:anchorId="53B865AC" wp14:editId="64215452">
            <wp:simplePos x="0" y="0"/>
            <wp:positionH relativeFrom="column">
              <wp:posOffset>5594985</wp:posOffset>
            </wp:positionH>
            <wp:positionV relativeFrom="paragraph">
              <wp:posOffset>377190</wp:posOffset>
            </wp:positionV>
            <wp:extent cx="819150" cy="1016000"/>
            <wp:effectExtent l="0" t="0" r="0" b="0"/>
            <wp:wrapSquare wrapText="bothSides"/>
            <wp:docPr id="6" name="Рисунок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19150" cy="101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06122" w:rsidRPr="00B6123E">
        <w:rPr>
          <w:color w:val="0070C0"/>
        </w:rPr>
        <w:t xml:space="preserve">2. </w:t>
      </w:r>
      <w:r w:rsidR="00B74581">
        <w:rPr>
          <w:color w:val="0070C0"/>
        </w:rPr>
        <w:t>Национальный проект «Образование»: что важно для учителя?</w:t>
      </w:r>
    </w:p>
    <w:p w:rsidR="00C05EB9" w:rsidRPr="00C05EB9" w:rsidRDefault="00C05EB9" w:rsidP="00C05EB9">
      <w:pPr>
        <w:widowControl/>
        <w:shd w:val="clear" w:color="auto" w:fill="FFFFFF"/>
        <w:autoSpaceDE/>
        <w:autoSpaceDN/>
        <w:rPr>
          <w:rFonts w:ascii="Arial" w:hAnsi="Arial" w:cs="Arial"/>
          <w:color w:val="212529"/>
          <w:sz w:val="24"/>
          <w:szCs w:val="24"/>
          <w:lang w:bidi="ar-SA"/>
        </w:rPr>
      </w:pPr>
    </w:p>
    <w:p w:rsidR="00C05EB9" w:rsidRPr="00C05EB9" w:rsidRDefault="00C05EB9" w:rsidP="00C05EB9">
      <w:pPr>
        <w:widowControl/>
        <w:shd w:val="clear" w:color="auto" w:fill="FFFFFF"/>
        <w:autoSpaceDE/>
        <w:autoSpaceDN/>
        <w:ind w:firstLine="993"/>
        <w:jc w:val="both"/>
        <w:rPr>
          <w:color w:val="212529"/>
          <w:sz w:val="28"/>
          <w:szCs w:val="28"/>
          <w:lang w:bidi="ar-SA"/>
        </w:rPr>
      </w:pPr>
      <w:r w:rsidRPr="00C05EB9">
        <w:rPr>
          <w:b/>
          <w:bCs/>
          <w:color w:val="212529"/>
          <w:sz w:val="28"/>
          <w:szCs w:val="28"/>
          <w:lang w:bidi="ar-SA"/>
        </w:rPr>
        <w:t>Национальный проект «Образование»</w:t>
      </w:r>
      <w:r w:rsidRPr="00C05EB9">
        <w:rPr>
          <w:color w:val="212529"/>
          <w:sz w:val="28"/>
          <w:szCs w:val="28"/>
          <w:lang w:bidi="ar-SA"/>
        </w:rPr>
        <w:t> – это инициатива, направленная на достижение двух ключевых задач:</w:t>
      </w:r>
    </w:p>
    <w:p w:rsidR="00C05EB9" w:rsidRPr="00C05EB9" w:rsidRDefault="00C05EB9" w:rsidP="00C05EB9">
      <w:pPr>
        <w:widowControl/>
        <w:shd w:val="clear" w:color="auto" w:fill="FFFFFF"/>
        <w:autoSpaceDE/>
        <w:autoSpaceDN/>
        <w:ind w:firstLine="993"/>
        <w:jc w:val="both"/>
        <w:rPr>
          <w:color w:val="212529"/>
          <w:sz w:val="28"/>
          <w:szCs w:val="28"/>
          <w:lang w:bidi="ar-SA"/>
        </w:rPr>
      </w:pPr>
      <w:r w:rsidRPr="00C05EB9">
        <w:rPr>
          <w:color w:val="212529"/>
          <w:sz w:val="28"/>
          <w:szCs w:val="28"/>
          <w:lang w:bidi="ar-SA"/>
        </w:rPr>
        <w:t xml:space="preserve">– </w:t>
      </w:r>
      <w:r w:rsidRPr="00C05EB9">
        <w:rPr>
          <w:b/>
          <w:i/>
          <w:color w:val="212529"/>
          <w:sz w:val="28"/>
          <w:szCs w:val="28"/>
          <w:lang w:bidi="ar-SA"/>
        </w:rPr>
        <w:t>обеспечение глобальной конкурентоспособности российского образования и вхождение Российской Федерации в число 10 ведущих стран мира по качеству общего образования</w:t>
      </w:r>
      <w:r w:rsidRPr="00C05EB9">
        <w:rPr>
          <w:color w:val="212529"/>
          <w:sz w:val="28"/>
          <w:szCs w:val="28"/>
          <w:lang w:bidi="ar-SA"/>
        </w:rPr>
        <w:t>,</w:t>
      </w:r>
    </w:p>
    <w:p w:rsidR="00C05EB9" w:rsidRPr="00C05EB9" w:rsidRDefault="00C05EB9" w:rsidP="00C05EB9">
      <w:pPr>
        <w:widowControl/>
        <w:shd w:val="clear" w:color="auto" w:fill="FFFFFF"/>
        <w:autoSpaceDE/>
        <w:autoSpaceDN/>
        <w:ind w:firstLine="993"/>
        <w:jc w:val="both"/>
        <w:rPr>
          <w:color w:val="212529"/>
          <w:sz w:val="28"/>
          <w:szCs w:val="28"/>
          <w:lang w:bidi="ar-SA"/>
        </w:rPr>
      </w:pPr>
      <w:r w:rsidRPr="00C05EB9">
        <w:rPr>
          <w:color w:val="212529"/>
          <w:sz w:val="28"/>
          <w:szCs w:val="28"/>
          <w:lang w:bidi="ar-SA"/>
        </w:rPr>
        <w:t xml:space="preserve"> – </w:t>
      </w:r>
      <w:r w:rsidRPr="00C05EB9">
        <w:rPr>
          <w:b/>
          <w:i/>
          <w:color w:val="212529"/>
          <w:sz w:val="28"/>
          <w:szCs w:val="28"/>
          <w:lang w:bidi="ar-SA"/>
        </w:rPr>
        <w:t>воспитание гармонично развитой и социально ответственной личности</w:t>
      </w:r>
      <w:r w:rsidRPr="00C05EB9">
        <w:rPr>
          <w:color w:val="212529"/>
          <w:sz w:val="28"/>
          <w:szCs w:val="28"/>
          <w:lang w:bidi="ar-SA"/>
        </w:rPr>
        <w:t xml:space="preserve"> на основе духовно-нравственных ценностей народов Российской Федерации, исторических и национально-культурных традиций.</w:t>
      </w:r>
    </w:p>
    <w:p w:rsidR="00C05EB9" w:rsidRPr="00C05EB9" w:rsidRDefault="00C05EB9" w:rsidP="00C05EB9">
      <w:pPr>
        <w:widowControl/>
        <w:shd w:val="clear" w:color="auto" w:fill="FFFFFF"/>
        <w:autoSpaceDE/>
        <w:autoSpaceDN/>
        <w:spacing w:before="150"/>
        <w:ind w:firstLine="993"/>
        <w:jc w:val="both"/>
        <w:rPr>
          <w:color w:val="212529"/>
          <w:sz w:val="28"/>
          <w:szCs w:val="28"/>
          <w:lang w:bidi="ar-SA"/>
        </w:rPr>
      </w:pPr>
      <w:r w:rsidRPr="00C05EB9">
        <w:rPr>
          <w:color w:val="212529"/>
          <w:sz w:val="28"/>
          <w:szCs w:val="28"/>
          <w:lang w:bidi="ar-SA"/>
        </w:rPr>
        <w:t>Национальный проект предполагает реализацию 4 основных направлений развития системы образования: обновление его содержания, создание необходимой современной инфраструктуры, подготовка соответствующих профессиональных кадров, их переподготовка и повышение квалификации, а также создание наиболее эффективных механизмов управления этой сферой.</w:t>
      </w:r>
    </w:p>
    <w:p w:rsidR="00C05EB9" w:rsidRPr="00C05EB9" w:rsidRDefault="00C05EB9" w:rsidP="00937E55">
      <w:pPr>
        <w:widowControl/>
        <w:shd w:val="clear" w:color="auto" w:fill="FFFFFF"/>
        <w:autoSpaceDE/>
        <w:autoSpaceDN/>
        <w:ind w:firstLine="993"/>
        <w:jc w:val="both"/>
        <w:rPr>
          <w:b/>
          <w:bCs/>
          <w:color w:val="363E51"/>
          <w:sz w:val="28"/>
          <w:szCs w:val="28"/>
          <w:lang w:bidi="ar-SA"/>
        </w:rPr>
      </w:pPr>
      <w:r w:rsidRPr="00C05EB9">
        <w:rPr>
          <w:b/>
          <w:bCs/>
          <w:color w:val="363E51"/>
          <w:sz w:val="28"/>
          <w:szCs w:val="28"/>
          <w:lang w:bidi="ar-SA"/>
        </w:rPr>
        <w:t>Сроки реализации: 01.01.2019 - 31.12.2024</w:t>
      </w:r>
    </w:p>
    <w:p w:rsidR="00C05EB9" w:rsidRPr="00C05EB9" w:rsidRDefault="00C05EB9" w:rsidP="00937E55">
      <w:pPr>
        <w:widowControl/>
        <w:autoSpaceDE/>
        <w:autoSpaceDN/>
        <w:spacing w:after="200" w:line="276" w:lineRule="auto"/>
        <w:ind w:firstLine="993"/>
        <w:jc w:val="both"/>
        <w:rPr>
          <w:rFonts w:eastAsia="Calibri"/>
          <w:sz w:val="28"/>
          <w:szCs w:val="28"/>
          <w:lang w:eastAsia="en-US" w:bidi="ar-SA"/>
        </w:rPr>
      </w:pPr>
      <w:r w:rsidRPr="00C05EB9">
        <w:rPr>
          <w:rFonts w:ascii="Calibri" w:eastAsia="Calibri" w:hAnsi="Calibri"/>
          <w:noProof/>
          <w:lang w:bidi="ar-SA"/>
        </w:rPr>
        <w:drawing>
          <wp:anchor distT="0" distB="0" distL="114300" distR="114300" simplePos="0" relativeHeight="251705344" behindDoc="0" locked="0" layoutInCell="1" allowOverlap="1" wp14:anchorId="6DACA9A6" wp14:editId="13F539AC">
            <wp:simplePos x="0" y="0"/>
            <wp:positionH relativeFrom="column">
              <wp:posOffset>5311140</wp:posOffset>
            </wp:positionH>
            <wp:positionV relativeFrom="paragraph">
              <wp:posOffset>7620</wp:posOffset>
            </wp:positionV>
            <wp:extent cx="1219200" cy="1498600"/>
            <wp:effectExtent l="0" t="0" r="0" b="6350"/>
            <wp:wrapSquare wrapText="bothSides"/>
            <wp:docPr id="64" name="Рисунок 64" descr="ou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uv"/>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19200" cy="149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5EB9">
        <w:rPr>
          <w:rFonts w:eastAsia="Calibri"/>
          <w:color w:val="212529"/>
          <w:sz w:val="28"/>
          <w:szCs w:val="28"/>
          <w:shd w:val="clear" w:color="auto" w:fill="F4F7FC"/>
          <w:lang w:eastAsia="en-US" w:bidi="ar-SA"/>
        </w:rPr>
        <w:t>Министр просвещения Российской Федерации Ольга Юрьевна Васильева подчеркнула, что «Вхождение российского общего образования в десятку лучших мировых систем и воспитание гармонично развитой и социально ответственной личности на основе наших исторических и культурных традиций. Из этих двух больших целей майского указа Президента России вытекает 10 задач, которые фактически легли в основу федеральных проектов нацпроекта «Образование». Это проекты, посвященные школе, родителям, волонтерству, ранней профориентации, непрерывному образованию, экспорту образования, социальной активности, цифровой образовательной среде, и все это подчинено развитию образовательного пространства на территории нашей большой страны».</w:t>
      </w:r>
    </w:p>
    <w:p w:rsidR="00C05EB9" w:rsidRPr="00C05EB9" w:rsidRDefault="00C05EB9" w:rsidP="00C05EB9">
      <w:pPr>
        <w:widowControl/>
        <w:autoSpaceDE/>
        <w:autoSpaceDN/>
        <w:spacing w:after="200" w:line="276" w:lineRule="auto"/>
        <w:rPr>
          <w:rFonts w:eastAsia="Calibri"/>
          <w:sz w:val="28"/>
          <w:szCs w:val="28"/>
          <w:lang w:eastAsia="en-US" w:bidi="ar-SA"/>
        </w:rPr>
      </w:pPr>
      <w:r w:rsidRPr="00C05EB9">
        <w:rPr>
          <w:rFonts w:eastAsia="Calibri"/>
          <w:sz w:val="28"/>
          <w:szCs w:val="28"/>
          <w:lang w:eastAsia="en-US" w:bidi="ar-SA"/>
        </w:rPr>
        <w:t>Федеральные проекты, входящие в национальный проект:</w:t>
      </w:r>
    </w:p>
    <w:p w:rsidR="00C05EB9" w:rsidRPr="00C05EB9" w:rsidRDefault="00937E55" w:rsidP="0026115F">
      <w:pPr>
        <w:widowControl/>
        <w:numPr>
          <w:ilvl w:val="0"/>
          <w:numId w:val="53"/>
        </w:numPr>
        <w:tabs>
          <w:tab w:val="left" w:pos="0"/>
        </w:tabs>
        <w:autoSpaceDE/>
        <w:autoSpaceDN/>
        <w:spacing w:after="200" w:line="276" w:lineRule="auto"/>
        <w:contextualSpacing/>
        <w:rPr>
          <w:rFonts w:eastAsia="Calibri"/>
          <w:b/>
          <w:sz w:val="28"/>
          <w:szCs w:val="28"/>
          <w:lang w:eastAsia="en-US" w:bidi="ar-SA"/>
        </w:rPr>
      </w:pPr>
      <w:r w:rsidRPr="00C05EB9">
        <w:rPr>
          <w:rFonts w:ascii="Arial" w:hAnsi="Arial" w:cs="Arial"/>
          <w:noProof/>
          <w:color w:val="212529"/>
          <w:sz w:val="24"/>
          <w:szCs w:val="24"/>
          <w:lang w:bidi="ar-SA"/>
        </w:rPr>
        <w:drawing>
          <wp:anchor distT="0" distB="0" distL="114300" distR="114300" simplePos="0" relativeHeight="251707392" behindDoc="0" locked="0" layoutInCell="1" allowOverlap="1" wp14:anchorId="41B23268" wp14:editId="6C449F16">
            <wp:simplePos x="0" y="0"/>
            <wp:positionH relativeFrom="column">
              <wp:posOffset>3625850</wp:posOffset>
            </wp:positionH>
            <wp:positionV relativeFrom="paragraph">
              <wp:posOffset>172085</wp:posOffset>
            </wp:positionV>
            <wp:extent cx="2889885" cy="1702435"/>
            <wp:effectExtent l="0" t="0" r="5715" b="0"/>
            <wp:wrapSquare wrapText="bothSides"/>
            <wp:docPr id="65" name="Рисунок 65" descr="base-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se-value"/>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889885" cy="1702435"/>
                    </a:xfrm>
                    <a:prstGeom prst="rect">
                      <a:avLst/>
                    </a:prstGeom>
                    <a:noFill/>
                    <a:ln>
                      <a:noFill/>
                    </a:ln>
                  </pic:spPr>
                </pic:pic>
              </a:graphicData>
            </a:graphic>
            <wp14:sizeRelH relativeFrom="page">
              <wp14:pctWidth>0</wp14:pctWidth>
            </wp14:sizeRelH>
            <wp14:sizeRelV relativeFrom="page">
              <wp14:pctHeight>0</wp14:pctHeight>
            </wp14:sizeRelV>
          </wp:anchor>
        </w:drawing>
      </w:r>
      <w:r w:rsidR="00C05EB9" w:rsidRPr="00C05EB9">
        <w:rPr>
          <w:rFonts w:eastAsia="Calibri"/>
          <w:b/>
          <w:sz w:val="28"/>
          <w:szCs w:val="28"/>
          <w:lang w:eastAsia="en-US" w:bidi="ar-SA"/>
        </w:rPr>
        <w:t>Современная школа</w:t>
      </w:r>
    </w:p>
    <w:p w:rsidR="00C05EB9" w:rsidRPr="00C05EB9" w:rsidRDefault="00C05EB9" w:rsidP="0026115F">
      <w:pPr>
        <w:widowControl/>
        <w:numPr>
          <w:ilvl w:val="0"/>
          <w:numId w:val="53"/>
        </w:numPr>
        <w:tabs>
          <w:tab w:val="left" w:pos="0"/>
        </w:tabs>
        <w:autoSpaceDE/>
        <w:autoSpaceDN/>
        <w:spacing w:after="200" w:line="276" w:lineRule="auto"/>
        <w:contextualSpacing/>
        <w:rPr>
          <w:rFonts w:eastAsia="Calibri"/>
          <w:b/>
          <w:sz w:val="28"/>
          <w:szCs w:val="28"/>
          <w:lang w:eastAsia="en-US" w:bidi="ar-SA"/>
        </w:rPr>
      </w:pPr>
      <w:r w:rsidRPr="00C05EB9">
        <w:rPr>
          <w:rFonts w:eastAsia="Calibri"/>
          <w:b/>
          <w:sz w:val="28"/>
          <w:szCs w:val="28"/>
          <w:lang w:eastAsia="en-US" w:bidi="ar-SA"/>
        </w:rPr>
        <w:t>Успех каждого ребенка</w:t>
      </w:r>
    </w:p>
    <w:p w:rsidR="00C05EB9" w:rsidRPr="00C05EB9" w:rsidRDefault="00C05EB9" w:rsidP="0026115F">
      <w:pPr>
        <w:widowControl/>
        <w:numPr>
          <w:ilvl w:val="0"/>
          <w:numId w:val="53"/>
        </w:numPr>
        <w:tabs>
          <w:tab w:val="left" w:pos="0"/>
        </w:tabs>
        <w:autoSpaceDE/>
        <w:autoSpaceDN/>
        <w:spacing w:after="200" w:line="276" w:lineRule="auto"/>
        <w:contextualSpacing/>
        <w:rPr>
          <w:rFonts w:eastAsia="Calibri"/>
          <w:b/>
          <w:sz w:val="28"/>
          <w:szCs w:val="28"/>
          <w:lang w:eastAsia="en-US" w:bidi="ar-SA"/>
        </w:rPr>
      </w:pPr>
      <w:r w:rsidRPr="00C05EB9">
        <w:rPr>
          <w:rFonts w:eastAsia="Calibri"/>
          <w:b/>
          <w:sz w:val="28"/>
          <w:szCs w:val="28"/>
          <w:lang w:eastAsia="en-US" w:bidi="ar-SA"/>
        </w:rPr>
        <w:t>Поддержка семей, имеющих детей</w:t>
      </w:r>
    </w:p>
    <w:p w:rsidR="00C05EB9" w:rsidRPr="00C05EB9" w:rsidRDefault="00C05EB9" w:rsidP="0026115F">
      <w:pPr>
        <w:widowControl/>
        <w:numPr>
          <w:ilvl w:val="0"/>
          <w:numId w:val="53"/>
        </w:numPr>
        <w:tabs>
          <w:tab w:val="left" w:pos="0"/>
        </w:tabs>
        <w:autoSpaceDE/>
        <w:autoSpaceDN/>
        <w:spacing w:after="200" w:line="276" w:lineRule="auto"/>
        <w:contextualSpacing/>
        <w:rPr>
          <w:rFonts w:eastAsia="Calibri"/>
          <w:b/>
          <w:sz w:val="28"/>
          <w:szCs w:val="28"/>
          <w:lang w:eastAsia="en-US" w:bidi="ar-SA"/>
        </w:rPr>
      </w:pPr>
      <w:r w:rsidRPr="00C05EB9">
        <w:rPr>
          <w:rFonts w:eastAsia="Calibri"/>
          <w:b/>
          <w:sz w:val="28"/>
          <w:szCs w:val="28"/>
          <w:lang w:eastAsia="en-US" w:bidi="ar-SA"/>
        </w:rPr>
        <w:t>Цифровая образовательная среда</w:t>
      </w:r>
    </w:p>
    <w:p w:rsidR="00C05EB9" w:rsidRPr="00C05EB9" w:rsidRDefault="00C05EB9" w:rsidP="0026115F">
      <w:pPr>
        <w:widowControl/>
        <w:numPr>
          <w:ilvl w:val="0"/>
          <w:numId w:val="53"/>
        </w:numPr>
        <w:tabs>
          <w:tab w:val="left" w:pos="0"/>
        </w:tabs>
        <w:autoSpaceDE/>
        <w:autoSpaceDN/>
        <w:spacing w:after="200" w:line="276" w:lineRule="auto"/>
        <w:contextualSpacing/>
        <w:rPr>
          <w:rFonts w:eastAsia="Calibri"/>
          <w:b/>
          <w:sz w:val="28"/>
          <w:szCs w:val="28"/>
          <w:lang w:eastAsia="en-US" w:bidi="ar-SA"/>
        </w:rPr>
      </w:pPr>
      <w:r w:rsidRPr="00C05EB9">
        <w:rPr>
          <w:rFonts w:eastAsia="Calibri"/>
          <w:b/>
          <w:sz w:val="28"/>
          <w:szCs w:val="28"/>
          <w:lang w:eastAsia="en-US" w:bidi="ar-SA"/>
        </w:rPr>
        <w:t>Учитель будущего</w:t>
      </w:r>
    </w:p>
    <w:p w:rsidR="00C05EB9" w:rsidRPr="00C05EB9" w:rsidRDefault="00C05EB9" w:rsidP="0026115F">
      <w:pPr>
        <w:widowControl/>
        <w:numPr>
          <w:ilvl w:val="0"/>
          <w:numId w:val="53"/>
        </w:numPr>
        <w:tabs>
          <w:tab w:val="left" w:pos="0"/>
        </w:tabs>
        <w:autoSpaceDE/>
        <w:autoSpaceDN/>
        <w:spacing w:after="200" w:line="276" w:lineRule="auto"/>
        <w:contextualSpacing/>
        <w:rPr>
          <w:rFonts w:eastAsia="Calibri"/>
          <w:sz w:val="28"/>
          <w:szCs w:val="28"/>
          <w:lang w:eastAsia="en-US" w:bidi="ar-SA"/>
        </w:rPr>
      </w:pPr>
      <w:r w:rsidRPr="00C05EB9">
        <w:rPr>
          <w:rFonts w:eastAsia="Calibri"/>
          <w:sz w:val="28"/>
          <w:szCs w:val="28"/>
          <w:lang w:eastAsia="en-US" w:bidi="ar-SA"/>
        </w:rPr>
        <w:t>Молодые профессионалы</w:t>
      </w:r>
    </w:p>
    <w:p w:rsidR="00C05EB9" w:rsidRPr="00C05EB9" w:rsidRDefault="00C05EB9" w:rsidP="0026115F">
      <w:pPr>
        <w:widowControl/>
        <w:numPr>
          <w:ilvl w:val="0"/>
          <w:numId w:val="53"/>
        </w:numPr>
        <w:tabs>
          <w:tab w:val="left" w:pos="0"/>
        </w:tabs>
        <w:autoSpaceDE/>
        <w:autoSpaceDN/>
        <w:spacing w:after="200" w:line="276" w:lineRule="auto"/>
        <w:contextualSpacing/>
        <w:rPr>
          <w:rFonts w:eastAsia="Calibri"/>
          <w:sz w:val="28"/>
          <w:szCs w:val="28"/>
          <w:lang w:eastAsia="en-US" w:bidi="ar-SA"/>
        </w:rPr>
      </w:pPr>
      <w:r w:rsidRPr="00C05EB9">
        <w:rPr>
          <w:rFonts w:eastAsia="Calibri"/>
          <w:sz w:val="28"/>
          <w:szCs w:val="28"/>
          <w:lang w:eastAsia="en-US" w:bidi="ar-SA"/>
        </w:rPr>
        <w:t>Социальные лифты для каждого</w:t>
      </w:r>
    </w:p>
    <w:p w:rsidR="00C05EB9" w:rsidRPr="00C05EB9" w:rsidRDefault="00C05EB9" w:rsidP="0026115F">
      <w:pPr>
        <w:widowControl/>
        <w:numPr>
          <w:ilvl w:val="0"/>
          <w:numId w:val="53"/>
        </w:numPr>
        <w:tabs>
          <w:tab w:val="left" w:pos="0"/>
        </w:tabs>
        <w:autoSpaceDE/>
        <w:autoSpaceDN/>
        <w:spacing w:after="200" w:line="276" w:lineRule="auto"/>
        <w:contextualSpacing/>
        <w:rPr>
          <w:rFonts w:eastAsia="Calibri"/>
          <w:sz w:val="28"/>
          <w:szCs w:val="28"/>
          <w:lang w:eastAsia="en-US" w:bidi="ar-SA"/>
        </w:rPr>
      </w:pPr>
      <w:r w:rsidRPr="00C05EB9">
        <w:rPr>
          <w:rFonts w:eastAsia="Calibri"/>
          <w:sz w:val="28"/>
          <w:szCs w:val="28"/>
          <w:lang w:eastAsia="en-US" w:bidi="ar-SA"/>
        </w:rPr>
        <w:t>Экспорт образования</w:t>
      </w:r>
    </w:p>
    <w:p w:rsidR="00C05EB9" w:rsidRPr="00C05EB9" w:rsidRDefault="00C05EB9" w:rsidP="0026115F">
      <w:pPr>
        <w:widowControl/>
        <w:numPr>
          <w:ilvl w:val="0"/>
          <w:numId w:val="53"/>
        </w:numPr>
        <w:tabs>
          <w:tab w:val="left" w:pos="0"/>
        </w:tabs>
        <w:autoSpaceDE/>
        <w:autoSpaceDN/>
        <w:spacing w:after="200" w:line="276" w:lineRule="auto"/>
        <w:contextualSpacing/>
        <w:rPr>
          <w:rFonts w:eastAsia="Calibri"/>
          <w:sz w:val="28"/>
          <w:szCs w:val="28"/>
          <w:lang w:eastAsia="en-US" w:bidi="ar-SA"/>
        </w:rPr>
      </w:pPr>
      <w:r w:rsidRPr="00C05EB9">
        <w:rPr>
          <w:rFonts w:eastAsia="Calibri"/>
          <w:sz w:val="28"/>
          <w:szCs w:val="28"/>
          <w:lang w:eastAsia="en-US" w:bidi="ar-SA"/>
        </w:rPr>
        <w:t>Новые возможности для каждого</w:t>
      </w:r>
    </w:p>
    <w:p w:rsidR="00C05EB9" w:rsidRPr="00C05EB9" w:rsidRDefault="00C05EB9" w:rsidP="0026115F">
      <w:pPr>
        <w:widowControl/>
        <w:numPr>
          <w:ilvl w:val="0"/>
          <w:numId w:val="53"/>
        </w:numPr>
        <w:tabs>
          <w:tab w:val="left" w:pos="0"/>
        </w:tabs>
        <w:autoSpaceDE/>
        <w:autoSpaceDN/>
        <w:spacing w:after="200" w:line="276" w:lineRule="auto"/>
        <w:contextualSpacing/>
        <w:rPr>
          <w:rFonts w:eastAsia="Calibri"/>
          <w:sz w:val="28"/>
          <w:szCs w:val="28"/>
          <w:lang w:eastAsia="en-US" w:bidi="ar-SA"/>
        </w:rPr>
      </w:pPr>
      <w:r w:rsidRPr="00C05EB9">
        <w:rPr>
          <w:rFonts w:eastAsia="Calibri"/>
          <w:sz w:val="28"/>
          <w:szCs w:val="28"/>
          <w:lang w:eastAsia="en-US" w:bidi="ar-SA"/>
        </w:rPr>
        <w:t>Социальная активность</w:t>
      </w:r>
    </w:p>
    <w:p w:rsidR="00C05EB9" w:rsidRPr="005F704F" w:rsidRDefault="00C05EB9" w:rsidP="00C05EB9">
      <w:pPr>
        <w:widowControl/>
        <w:shd w:val="clear" w:color="auto" w:fill="FFFFFF"/>
        <w:autoSpaceDE/>
        <w:autoSpaceDN/>
        <w:rPr>
          <w:rFonts w:ascii="Arial" w:hAnsi="Arial" w:cs="Arial"/>
          <w:sz w:val="24"/>
          <w:szCs w:val="24"/>
          <w:lang w:bidi="ar-SA"/>
        </w:rPr>
      </w:pPr>
    </w:p>
    <w:p w:rsidR="00C05EB9" w:rsidRPr="005F704F" w:rsidRDefault="00937E55" w:rsidP="00937E55">
      <w:pPr>
        <w:widowControl/>
        <w:shd w:val="clear" w:color="auto" w:fill="FFFFFF"/>
        <w:autoSpaceDE/>
        <w:autoSpaceDN/>
        <w:ind w:firstLine="1134"/>
        <w:rPr>
          <w:sz w:val="28"/>
          <w:szCs w:val="28"/>
          <w:lang w:bidi="ar-SA"/>
        </w:rPr>
      </w:pPr>
      <w:r w:rsidRPr="005F704F">
        <w:rPr>
          <w:sz w:val="28"/>
          <w:szCs w:val="28"/>
          <w:lang w:bidi="ar-SA"/>
        </w:rPr>
        <w:t xml:space="preserve">Выполнение пяти первых выделенных проектов напрямую зависит от учителя и его профессиональной компетенции. </w:t>
      </w:r>
    </w:p>
    <w:p w:rsidR="00C05EB9" w:rsidRPr="005F704F" w:rsidRDefault="00C05EB9" w:rsidP="00C05EB9">
      <w:pPr>
        <w:widowControl/>
        <w:shd w:val="clear" w:color="auto" w:fill="FFFFFF"/>
        <w:autoSpaceDE/>
        <w:autoSpaceDN/>
        <w:ind w:firstLine="1134"/>
        <w:jc w:val="both"/>
        <w:rPr>
          <w:sz w:val="28"/>
          <w:szCs w:val="28"/>
          <w:lang w:bidi="ar-SA"/>
        </w:rPr>
      </w:pPr>
      <w:r w:rsidRPr="005F704F">
        <w:rPr>
          <w:sz w:val="28"/>
          <w:szCs w:val="28"/>
          <w:lang w:bidi="ar-SA"/>
        </w:rPr>
        <w:t>В Российской Федерации будет ликвидировано обучение в 3-ю смену к концу 2021 г.</w:t>
      </w:r>
    </w:p>
    <w:p w:rsidR="00C05EB9" w:rsidRPr="005F704F" w:rsidRDefault="00C05EB9" w:rsidP="00C05EB9">
      <w:pPr>
        <w:widowControl/>
        <w:shd w:val="clear" w:color="auto" w:fill="FFFFFF"/>
        <w:autoSpaceDE/>
        <w:autoSpaceDN/>
        <w:spacing w:before="150"/>
        <w:ind w:firstLine="1134"/>
        <w:jc w:val="both"/>
        <w:rPr>
          <w:sz w:val="28"/>
          <w:szCs w:val="28"/>
          <w:lang w:bidi="ar-SA"/>
        </w:rPr>
      </w:pPr>
      <w:r w:rsidRPr="005F704F">
        <w:rPr>
          <w:sz w:val="28"/>
          <w:szCs w:val="28"/>
          <w:lang w:bidi="ar-SA"/>
        </w:rPr>
        <w:t>70% обучающихся общеобразовательных организаций, осуществляющих образовательную деятельность по дополнительным общеобразовательным программам, будут вовлечены в различные формы сопровождения и наставничества к концу 2024 г.</w:t>
      </w:r>
    </w:p>
    <w:p w:rsidR="00C05EB9" w:rsidRPr="005F704F" w:rsidRDefault="00C05EB9" w:rsidP="00C05EB9">
      <w:pPr>
        <w:widowControl/>
        <w:shd w:val="clear" w:color="auto" w:fill="FFFFFF"/>
        <w:autoSpaceDE/>
        <w:autoSpaceDN/>
        <w:spacing w:before="150"/>
        <w:ind w:firstLine="1134"/>
        <w:jc w:val="both"/>
        <w:rPr>
          <w:sz w:val="28"/>
          <w:szCs w:val="28"/>
          <w:lang w:bidi="ar-SA"/>
        </w:rPr>
      </w:pPr>
      <w:r w:rsidRPr="005F704F">
        <w:rPr>
          <w:sz w:val="28"/>
          <w:szCs w:val="28"/>
          <w:lang w:bidi="ar-SA"/>
        </w:rPr>
        <w:t>Обучающимся 5-11 классов будут предоставлены возможности освоения основных общеобразовательных программ по индивидуальному учебному плану, в том числе в сетевой форме, с зачетом результатов освоения ими дополнительных общеобразовательных программ и программ профессионального обучения, к концу 2024 г.</w:t>
      </w:r>
    </w:p>
    <w:p w:rsidR="005F704F" w:rsidRPr="005F704F" w:rsidRDefault="005F704F" w:rsidP="00C05EB9">
      <w:pPr>
        <w:widowControl/>
        <w:shd w:val="clear" w:color="auto" w:fill="FFFFFF"/>
        <w:autoSpaceDE/>
        <w:autoSpaceDN/>
        <w:spacing w:before="150"/>
        <w:ind w:firstLine="1134"/>
        <w:jc w:val="both"/>
        <w:rPr>
          <w:sz w:val="28"/>
          <w:szCs w:val="28"/>
          <w:lang w:bidi="ar-SA"/>
        </w:rPr>
      </w:pPr>
      <w:r w:rsidRPr="005F704F">
        <w:rPr>
          <w:sz w:val="28"/>
          <w:szCs w:val="28"/>
          <w:lang w:bidi="ar-SA"/>
        </w:rPr>
        <w:t>В Смоленской области разработаны планы реализации проектов и их паспорта. Важные показатели на 2019-2020 год отражены ниже.</w:t>
      </w:r>
    </w:p>
    <w:p w:rsidR="005F704F" w:rsidRPr="00C05EB9" w:rsidRDefault="005F704F" w:rsidP="00C05EB9">
      <w:pPr>
        <w:widowControl/>
        <w:shd w:val="clear" w:color="auto" w:fill="FFFFFF"/>
        <w:autoSpaceDE/>
        <w:autoSpaceDN/>
        <w:spacing w:before="150"/>
        <w:ind w:firstLine="1134"/>
        <w:jc w:val="both"/>
        <w:rPr>
          <w:color w:val="212529"/>
          <w:sz w:val="28"/>
          <w:szCs w:val="28"/>
          <w:lang w:bidi="ar-SA"/>
        </w:rPr>
      </w:pPr>
    </w:p>
    <w:p w:rsidR="004F3838" w:rsidRDefault="004F3838" w:rsidP="004F3838">
      <w:pPr>
        <w:widowControl/>
        <w:pBdr>
          <w:top w:val="single" w:sz="4" w:space="1" w:color="auto"/>
          <w:left w:val="single" w:sz="4" w:space="4" w:color="auto"/>
          <w:bottom w:val="single" w:sz="4" w:space="1" w:color="auto"/>
          <w:right w:val="single" w:sz="4" w:space="4" w:color="auto"/>
        </w:pBdr>
        <w:autoSpaceDE/>
        <w:autoSpaceDN/>
        <w:spacing w:after="200" w:line="276" w:lineRule="auto"/>
        <w:jc w:val="center"/>
        <w:rPr>
          <w:rFonts w:eastAsia="Calibri"/>
          <w:sz w:val="28"/>
          <w:szCs w:val="28"/>
          <w:lang w:eastAsia="en-US" w:bidi="ar-SA"/>
        </w:rPr>
      </w:pPr>
      <w:r>
        <w:rPr>
          <w:rFonts w:eastAsia="Calibri"/>
          <w:b/>
          <w:sz w:val="28"/>
          <w:szCs w:val="28"/>
          <w:lang w:eastAsia="en-US" w:bidi="ar-SA"/>
        </w:rPr>
        <w:t>Р</w:t>
      </w:r>
      <w:r w:rsidRPr="004F3838">
        <w:rPr>
          <w:rFonts w:eastAsia="Calibri"/>
          <w:b/>
          <w:sz w:val="28"/>
          <w:szCs w:val="28"/>
          <w:lang w:eastAsia="en-US" w:bidi="ar-SA"/>
        </w:rPr>
        <w:t>егиональн</w:t>
      </w:r>
      <w:r>
        <w:rPr>
          <w:rFonts w:eastAsia="Calibri"/>
          <w:b/>
          <w:sz w:val="28"/>
          <w:szCs w:val="28"/>
          <w:lang w:eastAsia="en-US" w:bidi="ar-SA"/>
        </w:rPr>
        <w:t>ый проект</w:t>
      </w:r>
      <w:r w:rsidRPr="004F3838">
        <w:rPr>
          <w:rFonts w:eastAsia="Calibri"/>
          <w:b/>
          <w:sz w:val="28"/>
          <w:szCs w:val="28"/>
          <w:lang w:eastAsia="en-US" w:bidi="ar-SA"/>
        </w:rPr>
        <w:t xml:space="preserve"> </w:t>
      </w:r>
      <w:r w:rsidR="000A4CF8" w:rsidRPr="000A4CF8">
        <w:rPr>
          <w:rFonts w:eastAsia="Calibri"/>
          <w:b/>
          <w:sz w:val="28"/>
          <w:szCs w:val="28"/>
          <w:lang w:eastAsia="en-US" w:bidi="ar-SA"/>
        </w:rPr>
        <w:t>«Современная школа»</w:t>
      </w:r>
      <w:r w:rsidR="000A4CF8">
        <w:rPr>
          <w:rFonts w:eastAsia="Calibri"/>
          <w:sz w:val="28"/>
          <w:szCs w:val="28"/>
          <w:lang w:eastAsia="en-US" w:bidi="ar-SA"/>
        </w:rPr>
        <w:t xml:space="preserve"> </w:t>
      </w:r>
    </w:p>
    <w:p w:rsidR="00C05EB9" w:rsidRPr="00C05EB9" w:rsidRDefault="000A4CF8" w:rsidP="004F3838">
      <w:pPr>
        <w:widowControl/>
        <w:pBdr>
          <w:top w:val="single" w:sz="4" w:space="1" w:color="auto"/>
          <w:left w:val="single" w:sz="4" w:space="4" w:color="auto"/>
          <w:bottom w:val="single" w:sz="4" w:space="1" w:color="auto"/>
          <w:right w:val="single" w:sz="4" w:space="4" w:color="auto"/>
        </w:pBdr>
        <w:autoSpaceDE/>
        <w:autoSpaceDN/>
        <w:spacing w:after="200" w:line="276" w:lineRule="auto"/>
        <w:jc w:val="center"/>
        <w:rPr>
          <w:rFonts w:eastAsia="Calibri"/>
          <w:sz w:val="28"/>
          <w:szCs w:val="28"/>
          <w:lang w:eastAsia="en-US" w:bidi="ar-SA"/>
        </w:rPr>
      </w:pPr>
      <w:r>
        <w:rPr>
          <w:rFonts w:eastAsia="Calibri"/>
          <w:sz w:val="28"/>
          <w:szCs w:val="28"/>
          <w:lang w:eastAsia="en-US" w:bidi="ar-SA"/>
        </w:rPr>
        <w:t xml:space="preserve">(Срок реализации: </w:t>
      </w:r>
      <w:r w:rsidRPr="000A4CF8">
        <w:rPr>
          <w:rFonts w:eastAsia="Calibri"/>
          <w:sz w:val="28"/>
          <w:szCs w:val="28"/>
          <w:lang w:eastAsia="en-US" w:bidi="ar-SA"/>
        </w:rPr>
        <w:t>01.10.2018 - 31.12.2024</w:t>
      </w:r>
      <w:r>
        <w:rPr>
          <w:rFonts w:eastAsia="Calibri"/>
          <w:sz w:val="28"/>
          <w:szCs w:val="28"/>
          <w:lang w:eastAsia="en-US" w:bidi="ar-SA"/>
        </w:rPr>
        <w:t>)</w:t>
      </w:r>
    </w:p>
    <w:p w:rsidR="000A4CF8" w:rsidRDefault="000A4CF8" w:rsidP="000A4CF8">
      <w:pPr>
        <w:widowControl/>
        <w:autoSpaceDE/>
        <w:autoSpaceDN/>
        <w:spacing w:after="200" w:line="276" w:lineRule="auto"/>
        <w:ind w:firstLine="1134"/>
        <w:jc w:val="both"/>
        <w:rPr>
          <w:rFonts w:eastAsia="Calibri"/>
          <w:sz w:val="28"/>
          <w:szCs w:val="28"/>
          <w:lang w:eastAsia="en-US" w:bidi="ar-SA"/>
        </w:rPr>
      </w:pPr>
      <w:r>
        <w:rPr>
          <w:rFonts w:eastAsia="Calibri"/>
          <w:sz w:val="28"/>
          <w:szCs w:val="28"/>
          <w:lang w:eastAsia="en-US" w:bidi="ar-SA"/>
        </w:rPr>
        <w:t xml:space="preserve">В паспорте регионального проекта «Современная школа» обозначено: </w:t>
      </w:r>
    </w:p>
    <w:p w:rsidR="00C05EB9" w:rsidRDefault="000A4CF8" w:rsidP="0026115F">
      <w:pPr>
        <w:pStyle w:val="a5"/>
        <w:widowControl/>
        <w:numPr>
          <w:ilvl w:val="0"/>
          <w:numId w:val="54"/>
        </w:numPr>
        <w:autoSpaceDE/>
        <w:autoSpaceDN/>
        <w:spacing w:after="200" w:line="276" w:lineRule="auto"/>
        <w:rPr>
          <w:rFonts w:eastAsia="Calibri"/>
          <w:sz w:val="28"/>
          <w:szCs w:val="28"/>
          <w:lang w:eastAsia="en-US" w:bidi="ar-SA"/>
        </w:rPr>
      </w:pPr>
      <w:r w:rsidRPr="000A4CF8">
        <w:rPr>
          <w:rFonts w:eastAsia="Calibri"/>
          <w:sz w:val="28"/>
          <w:szCs w:val="28"/>
          <w:lang w:eastAsia="en-US" w:bidi="ar-SA"/>
        </w:rPr>
        <w:t>Цель: вхождение Российской Федерации в число 10 ведущих стран мира по качеству общего образования посредством обновления содержания и технологий преподавания общеобразовательных программ, вовлечения всех участников системы образования (обучающиеся, педагоги, родители (законные представители), работодатели и представители общественных объединений) в развитие системы общего образования, а также за счет обновления материально-технической базы и переподготовки педагогических кадров к 2024 году.</w:t>
      </w:r>
    </w:p>
    <w:p w:rsidR="000A4CF8" w:rsidRDefault="000A4CF8" w:rsidP="0026115F">
      <w:pPr>
        <w:pStyle w:val="a5"/>
        <w:widowControl/>
        <w:numPr>
          <w:ilvl w:val="0"/>
          <w:numId w:val="54"/>
        </w:numPr>
        <w:autoSpaceDE/>
        <w:autoSpaceDN/>
        <w:spacing w:after="200" w:line="276" w:lineRule="auto"/>
        <w:rPr>
          <w:rFonts w:eastAsia="Calibri"/>
          <w:sz w:val="28"/>
          <w:szCs w:val="28"/>
          <w:lang w:eastAsia="en-US" w:bidi="ar-SA"/>
        </w:rPr>
      </w:pPr>
      <w:r w:rsidRPr="004F3838">
        <w:rPr>
          <w:rFonts w:eastAsia="Calibri"/>
          <w:b/>
          <w:sz w:val="28"/>
          <w:szCs w:val="28"/>
          <w:lang w:eastAsia="en-US" w:bidi="ar-SA"/>
        </w:rPr>
        <w:t>Как результат:</w:t>
      </w:r>
      <w:r>
        <w:rPr>
          <w:rFonts w:eastAsia="Calibri"/>
          <w:sz w:val="28"/>
          <w:szCs w:val="28"/>
          <w:lang w:eastAsia="en-US" w:bidi="ar-SA"/>
        </w:rPr>
        <w:t xml:space="preserve"> </w:t>
      </w:r>
      <w:r w:rsidRPr="000A4CF8">
        <w:rPr>
          <w:rFonts w:eastAsia="Calibri"/>
          <w:sz w:val="28"/>
          <w:szCs w:val="28"/>
          <w:lang w:eastAsia="en-US" w:bidi="ar-SA"/>
        </w:rPr>
        <w:t>Внедрение на уровнях основного общего и среднего общего образования новых методов обучения и воспитания, образовательных технологий, обеспечивающих освоение обучающимися базовых навыков и умений, повышение их мотивации к обучению и вовлеченности в образовательный процесс, а также обновление содержания и совершенствование методов обучения предметной области «Технология»</w:t>
      </w:r>
      <w:r>
        <w:rPr>
          <w:rFonts w:eastAsia="Calibri"/>
          <w:sz w:val="28"/>
          <w:szCs w:val="28"/>
          <w:lang w:eastAsia="en-US" w:bidi="ar-SA"/>
        </w:rPr>
        <w:t>.</w:t>
      </w:r>
    </w:p>
    <w:p w:rsidR="000A4CF8" w:rsidRDefault="000A4CF8" w:rsidP="000A4CF8">
      <w:pPr>
        <w:pStyle w:val="a5"/>
        <w:widowControl/>
        <w:autoSpaceDE/>
        <w:autoSpaceDN/>
        <w:spacing w:after="200" w:line="276" w:lineRule="auto"/>
        <w:ind w:left="360" w:firstLine="0"/>
        <w:rPr>
          <w:rFonts w:eastAsia="Calibri"/>
          <w:sz w:val="28"/>
          <w:szCs w:val="28"/>
          <w:lang w:eastAsia="en-US" w:bidi="ar-SA"/>
        </w:rPr>
      </w:pPr>
      <w:r>
        <w:rPr>
          <w:rFonts w:eastAsia="Calibri"/>
          <w:sz w:val="28"/>
          <w:szCs w:val="28"/>
          <w:lang w:eastAsia="en-US" w:bidi="ar-SA"/>
        </w:rPr>
        <w:t xml:space="preserve">- п.1.1. </w:t>
      </w:r>
      <w:r w:rsidRPr="000A4CF8">
        <w:rPr>
          <w:rFonts w:eastAsia="Calibri"/>
          <w:sz w:val="28"/>
          <w:szCs w:val="28"/>
          <w:lang w:eastAsia="en-US" w:bidi="ar-SA"/>
        </w:rPr>
        <w:t>Внедрена разработанная на федеральном уровне методология наставничества обучающихся общеобразовательных организаций, в том числе с применением лучших практик обмена опытом между обучающимися и привлечением представителей работодателей к этой деятельности</w:t>
      </w:r>
      <w:r>
        <w:rPr>
          <w:rFonts w:eastAsia="Calibri"/>
          <w:sz w:val="28"/>
          <w:szCs w:val="28"/>
          <w:lang w:eastAsia="en-US" w:bidi="ar-SA"/>
        </w:rPr>
        <w:t xml:space="preserve"> (31.08.2020).</w:t>
      </w:r>
    </w:p>
    <w:p w:rsidR="000A4CF8" w:rsidRDefault="000A4CF8" w:rsidP="000A4CF8">
      <w:pPr>
        <w:pStyle w:val="a5"/>
        <w:widowControl/>
        <w:autoSpaceDE/>
        <w:autoSpaceDN/>
        <w:spacing w:after="200" w:line="276" w:lineRule="auto"/>
        <w:ind w:left="360" w:firstLine="0"/>
        <w:rPr>
          <w:rFonts w:eastAsia="Calibri"/>
          <w:sz w:val="28"/>
          <w:szCs w:val="28"/>
          <w:lang w:eastAsia="en-US" w:bidi="ar-SA"/>
        </w:rPr>
      </w:pPr>
      <w:r>
        <w:rPr>
          <w:rFonts w:eastAsia="Calibri"/>
          <w:sz w:val="28"/>
          <w:szCs w:val="28"/>
          <w:lang w:eastAsia="en-US" w:bidi="ar-SA"/>
        </w:rPr>
        <w:lastRenderedPageBreak/>
        <w:t xml:space="preserve">- п.1.5. </w:t>
      </w:r>
      <w:r w:rsidRPr="000A4CF8">
        <w:rPr>
          <w:rFonts w:eastAsia="Calibri"/>
          <w:sz w:val="28"/>
          <w:szCs w:val="28"/>
          <w:lang w:eastAsia="en-US" w:bidi="ar-SA"/>
        </w:rPr>
        <w:t>Внедрена методология и критерии оценки качества общего образования в общеобразовательных организациях Смоленской области на основе практики международных исследований качества подготовки обучающихся</w:t>
      </w:r>
      <w:r>
        <w:rPr>
          <w:rFonts w:eastAsia="Calibri"/>
          <w:sz w:val="28"/>
          <w:szCs w:val="28"/>
          <w:lang w:eastAsia="en-US" w:bidi="ar-SA"/>
        </w:rPr>
        <w:t xml:space="preserve"> (31.12.2020).</w:t>
      </w:r>
    </w:p>
    <w:p w:rsidR="000A4CF8" w:rsidRDefault="000A4CF8" w:rsidP="000A4CF8">
      <w:pPr>
        <w:pStyle w:val="a5"/>
        <w:widowControl/>
        <w:autoSpaceDE/>
        <w:autoSpaceDN/>
        <w:spacing w:after="200" w:line="276" w:lineRule="auto"/>
        <w:ind w:left="360" w:firstLine="0"/>
        <w:rPr>
          <w:rFonts w:eastAsia="Calibri"/>
          <w:sz w:val="28"/>
          <w:szCs w:val="28"/>
          <w:lang w:eastAsia="en-US" w:bidi="ar-SA"/>
        </w:rPr>
      </w:pPr>
      <w:r>
        <w:rPr>
          <w:rFonts w:eastAsia="Calibri"/>
          <w:sz w:val="28"/>
          <w:szCs w:val="28"/>
          <w:lang w:eastAsia="en-US" w:bidi="ar-SA"/>
        </w:rPr>
        <w:t xml:space="preserve">- п. 1.7. </w:t>
      </w:r>
      <w:r w:rsidRPr="000A4CF8">
        <w:rPr>
          <w:rFonts w:eastAsia="Calibri"/>
          <w:sz w:val="28"/>
          <w:szCs w:val="28"/>
          <w:lang w:eastAsia="en-US" w:bidi="ar-SA"/>
        </w:rPr>
        <w:t>Не менее чем в 26  школах, расположенных в сельской местности и малых городах, создана материально-техническая база для реализации основных и дополнительных общеобразовательных программ цифрового и гуманитарного профилей с охватом не менее 1 тыс. детей</w:t>
      </w:r>
      <w:r>
        <w:rPr>
          <w:rFonts w:eastAsia="Calibri"/>
          <w:sz w:val="28"/>
          <w:szCs w:val="28"/>
          <w:lang w:eastAsia="en-US" w:bidi="ar-SA"/>
        </w:rPr>
        <w:t xml:space="preserve"> (31.12.2020).</w:t>
      </w:r>
    </w:p>
    <w:p w:rsidR="000A4CF8" w:rsidRPr="004F3838" w:rsidRDefault="004F3838" w:rsidP="004F3838">
      <w:pPr>
        <w:pStyle w:val="a5"/>
        <w:widowControl/>
        <w:pBdr>
          <w:top w:val="single" w:sz="4" w:space="1" w:color="auto"/>
          <w:left w:val="single" w:sz="4" w:space="4" w:color="auto"/>
          <w:bottom w:val="single" w:sz="4" w:space="1" w:color="auto"/>
          <w:right w:val="single" w:sz="4" w:space="4" w:color="auto"/>
        </w:pBdr>
        <w:autoSpaceDE/>
        <w:autoSpaceDN/>
        <w:spacing w:after="200" w:line="276" w:lineRule="auto"/>
        <w:ind w:left="360" w:firstLine="0"/>
        <w:jc w:val="center"/>
        <w:rPr>
          <w:rFonts w:eastAsia="Calibri"/>
          <w:b/>
          <w:sz w:val="28"/>
          <w:szCs w:val="28"/>
          <w:lang w:eastAsia="en-US" w:bidi="ar-SA"/>
        </w:rPr>
      </w:pPr>
      <w:r w:rsidRPr="004F3838">
        <w:rPr>
          <w:rFonts w:eastAsia="Calibri"/>
          <w:b/>
          <w:sz w:val="28"/>
          <w:szCs w:val="28"/>
          <w:lang w:eastAsia="en-US" w:bidi="ar-SA"/>
        </w:rPr>
        <w:t>Региональный  проект «Успех каждого ребенка»</w:t>
      </w:r>
    </w:p>
    <w:p w:rsidR="000A4CF8" w:rsidRDefault="004F3838" w:rsidP="0026115F">
      <w:pPr>
        <w:pStyle w:val="a5"/>
        <w:widowControl/>
        <w:numPr>
          <w:ilvl w:val="0"/>
          <w:numId w:val="54"/>
        </w:numPr>
        <w:autoSpaceDE/>
        <w:autoSpaceDN/>
        <w:spacing w:after="200" w:line="276" w:lineRule="auto"/>
        <w:rPr>
          <w:rFonts w:eastAsia="Calibri"/>
          <w:sz w:val="28"/>
          <w:szCs w:val="28"/>
          <w:lang w:eastAsia="en-US" w:bidi="ar-SA"/>
        </w:rPr>
      </w:pPr>
      <w:r w:rsidRPr="004F3838">
        <w:rPr>
          <w:rFonts w:eastAsia="Calibri"/>
          <w:sz w:val="28"/>
          <w:szCs w:val="28"/>
          <w:lang w:eastAsia="en-US" w:bidi="ar-SA"/>
        </w:rPr>
        <w:t>Цель: Обеспечение к 2024 году для детей в возрасте от 5 до 18 лет доступных для каждого и качественных условий для воспитания гармонично развитой и социально ответственной личности путем увеличения охвата дополнительным образованием до 80 % от общего числа детей, обновления содержания и методов дополнительного образования детей, развития кадрового потенциала и модернизации инфраструктуры системы дополнительного образования детей</w:t>
      </w:r>
      <w:r>
        <w:rPr>
          <w:rFonts w:eastAsia="Calibri"/>
          <w:sz w:val="28"/>
          <w:szCs w:val="28"/>
          <w:lang w:eastAsia="en-US" w:bidi="ar-SA"/>
        </w:rPr>
        <w:t>.</w:t>
      </w:r>
    </w:p>
    <w:p w:rsidR="004F3838" w:rsidRDefault="00705252" w:rsidP="0026115F">
      <w:pPr>
        <w:pStyle w:val="a5"/>
        <w:widowControl/>
        <w:numPr>
          <w:ilvl w:val="0"/>
          <w:numId w:val="54"/>
        </w:numPr>
        <w:autoSpaceDE/>
        <w:autoSpaceDN/>
        <w:spacing w:after="200" w:line="276" w:lineRule="auto"/>
        <w:rPr>
          <w:rFonts w:eastAsia="Calibri"/>
          <w:sz w:val="28"/>
          <w:szCs w:val="28"/>
          <w:lang w:eastAsia="en-US" w:bidi="ar-SA"/>
        </w:rPr>
      </w:pPr>
      <w:r w:rsidRPr="004F3838">
        <w:rPr>
          <w:rFonts w:eastAsia="Calibri"/>
          <w:b/>
          <w:sz w:val="28"/>
          <w:szCs w:val="28"/>
          <w:lang w:eastAsia="en-US" w:bidi="ar-SA"/>
        </w:rPr>
        <w:t>Как результат:</w:t>
      </w:r>
      <w:r>
        <w:rPr>
          <w:rFonts w:eastAsia="Calibri"/>
          <w:sz w:val="28"/>
          <w:szCs w:val="28"/>
          <w:lang w:eastAsia="en-US" w:bidi="ar-SA"/>
        </w:rPr>
        <w:t xml:space="preserve"> </w:t>
      </w:r>
      <w:r w:rsidR="004F3838" w:rsidRPr="004F3838">
        <w:rPr>
          <w:rFonts w:eastAsia="Calibri"/>
          <w:sz w:val="28"/>
          <w:szCs w:val="28"/>
          <w:lang w:eastAsia="en-US" w:bidi="ar-SA"/>
        </w:rPr>
        <w:t>Формирование эффективной системы выявления, поддержки и развития способностей и талантов у детей и молодежи, основанной на принципах справедливости, всеобщности и направленной на самоопределение и профессиональную ориентацию всех обучающихся</w:t>
      </w:r>
      <w:r w:rsidR="004F3838">
        <w:rPr>
          <w:rFonts w:eastAsia="Calibri"/>
          <w:sz w:val="28"/>
          <w:szCs w:val="28"/>
          <w:lang w:eastAsia="en-US" w:bidi="ar-SA"/>
        </w:rPr>
        <w:t xml:space="preserve">. </w:t>
      </w:r>
    </w:p>
    <w:p w:rsidR="004F3838" w:rsidRDefault="004F3838" w:rsidP="004F3838">
      <w:pPr>
        <w:pStyle w:val="a5"/>
        <w:widowControl/>
        <w:autoSpaceDE/>
        <w:autoSpaceDN/>
        <w:spacing w:after="200" w:line="276" w:lineRule="auto"/>
        <w:ind w:left="360"/>
        <w:rPr>
          <w:rFonts w:eastAsia="Calibri"/>
          <w:sz w:val="28"/>
          <w:szCs w:val="28"/>
          <w:lang w:eastAsia="en-US" w:bidi="ar-SA"/>
        </w:rPr>
      </w:pPr>
      <w:r>
        <w:rPr>
          <w:rFonts w:eastAsia="Calibri"/>
          <w:sz w:val="28"/>
          <w:szCs w:val="28"/>
          <w:lang w:eastAsia="en-US" w:bidi="ar-SA"/>
        </w:rPr>
        <w:t xml:space="preserve">- п.1.2. </w:t>
      </w:r>
      <w:r w:rsidRPr="004F3838">
        <w:rPr>
          <w:rFonts w:eastAsia="Calibri"/>
          <w:sz w:val="28"/>
          <w:szCs w:val="28"/>
          <w:lang w:eastAsia="en-US" w:bidi="ar-SA"/>
        </w:rPr>
        <w:t xml:space="preserve">Не менее чем 20 % </w:t>
      </w:r>
      <w:r>
        <w:rPr>
          <w:rFonts w:eastAsia="Calibri"/>
          <w:sz w:val="28"/>
          <w:szCs w:val="28"/>
          <w:lang w:eastAsia="en-US" w:bidi="ar-SA"/>
        </w:rPr>
        <w:t xml:space="preserve">(2019г.) и не </w:t>
      </w:r>
      <w:r w:rsidRPr="004F3838">
        <w:rPr>
          <w:rFonts w:eastAsia="Calibri"/>
          <w:sz w:val="28"/>
          <w:szCs w:val="28"/>
          <w:lang w:eastAsia="en-US" w:bidi="ar-SA"/>
        </w:rPr>
        <w:t>менее чем 30 %</w:t>
      </w:r>
      <w:r>
        <w:rPr>
          <w:rFonts w:eastAsia="Calibri"/>
          <w:sz w:val="28"/>
          <w:szCs w:val="28"/>
          <w:lang w:eastAsia="en-US" w:bidi="ar-SA"/>
        </w:rPr>
        <w:t xml:space="preserve"> (2020г.) </w:t>
      </w:r>
      <w:r w:rsidRPr="004F3838">
        <w:rPr>
          <w:rFonts w:eastAsia="Calibri"/>
          <w:sz w:val="28"/>
          <w:szCs w:val="28"/>
          <w:lang w:eastAsia="en-US" w:bidi="ar-SA"/>
        </w:rPr>
        <w:t>от общего числа обучающихся Смоленской области приняли участие в открытых онлайн-уроках, реализуемых с учетом опыта цикла открытых уроков «Проектория», направленных на раннюю профориентацию</w:t>
      </w:r>
      <w:r>
        <w:rPr>
          <w:rFonts w:eastAsia="Calibri"/>
          <w:sz w:val="28"/>
          <w:szCs w:val="28"/>
          <w:lang w:eastAsia="en-US" w:bidi="ar-SA"/>
        </w:rPr>
        <w:t>.</w:t>
      </w:r>
    </w:p>
    <w:p w:rsidR="004F3838" w:rsidRDefault="004F3838" w:rsidP="004F3838">
      <w:pPr>
        <w:pStyle w:val="a5"/>
        <w:widowControl/>
        <w:autoSpaceDE/>
        <w:autoSpaceDN/>
        <w:spacing w:after="200" w:line="276" w:lineRule="auto"/>
        <w:ind w:left="360"/>
        <w:rPr>
          <w:rFonts w:eastAsia="Calibri"/>
          <w:sz w:val="28"/>
          <w:szCs w:val="28"/>
          <w:lang w:eastAsia="en-US" w:bidi="ar-SA"/>
        </w:rPr>
      </w:pPr>
      <w:r>
        <w:rPr>
          <w:rFonts w:eastAsia="Calibri"/>
          <w:sz w:val="28"/>
          <w:szCs w:val="28"/>
          <w:lang w:eastAsia="en-US" w:bidi="ar-SA"/>
        </w:rPr>
        <w:t xml:space="preserve">- п.1.3. </w:t>
      </w:r>
      <w:r w:rsidRPr="004F3838">
        <w:rPr>
          <w:rFonts w:eastAsia="Calibri"/>
          <w:sz w:val="28"/>
          <w:szCs w:val="28"/>
          <w:lang w:eastAsia="en-US" w:bidi="ar-SA"/>
        </w:rPr>
        <w:t>Не менее 9 тыс. детей получили рекомендации по построению индивидуального учебного плана в соответствии с выбранными профессиональными компетенциями (профессиональными областями деятельности) с учетом реализации проекта «Билет в будущее»</w:t>
      </w:r>
      <w:r>
        <w:rPr>
          <w:rFonts w:eastAsia="Calibri"/>
          <w:sz w:val="28"/>
          <w:szCs w:val="28"/>
          <w:lang w:eastAsia="en-US" w:bidi="ar-SA"/>
        </w:rPr>
        <w:t xml:space="preserve"> (2019-2024).</w:t>
      </w:r>
    </w:p>
    <w:p w:rsidR="004F3838" w:rsidRDefault="004F3838" w:rsidP="004F3838">
      <w:pPr>
        <w:pStyle w:val="a5"/>
        <w:widowControl/>
        <w:autoSpaceDE/>
        <w:autoSpaceDN/>
        <w:spacing w:after="200" w:line="276" w:lineRule="auto"/>
        <w:ind w:left="360"/>
        <w:rPr>
          <w:rFonts w:eastAsia="Calibri"/>
          <w:sz w:val="28"/>
          <w:szCs w:val="28"/>
          <w:lang w:eastAsia="en-US" w:bidi="ar-SA"/>
        </w:rPr>
      </w:pPr>
      <w:r>
        <w:rPr>
          <w:rFonts w:eastAsia="Calibri"/>
          <w:sz w:val="28"/>
          <w:szCs w:val="28"/>
          <w:lang w:eastAsia="en-US" w:bidi="ar-SA"/>
        </w:rPr>
        <w:t xml:space="preserve">- п.1.12. </w:t>
      </w:r>
      <w:r w:rsidRPr="004F3838">
        <w:rPr>
          <w:rFonts w:eastAsia="Calibri"/>
          <w:sz w:val="28"/>
          <w:szCs w:val="28"/>
          <w:lang w:eastAsia="en-US" w:bidi="ar-SA"/>
        </w:rPr>
        <w:t>Обучающимся 5-11 классов в Смоленской области предоставлены возможности освоения основных общеобразовательных программ по индивидуальному учебному плану, в том числе в сетевой форме, с зачетом результатов освоения ими дополнительных общеобразовательных программ и программ профессионального обучения</w:t>
      </w:r>
      <w:r>
        <w:rPr>
          <w:rFonts w:eastAsia="Calibri"/>
          <w:sz w:val="28"/>
          <w:szCs w:val="28"/>
          <w:lang w:eastAsia="en-US" w:bidi="ar-SA"/>
        </w:rPr>
        <w:t xml:space="preserve"> (2019-2024).</w:t>
      </w:r>
    </w:p>
    <w:p w:rsidR="004F3838" w:rsidRDefault="004F3838" w:rsidP="004F3838">
      <w:pPr>
        <w:pStyle w:val="a5"/>
        <w:widowControl/>
        <w:autoSpaceDE/>
        <w:autoSpaceDN/>
        <w:spacing w:after="200" w:line="276" w:lineRule="auto"/>
        <w:ind w:left="360"/>
        <w:rPr>
          <w:rFonts w:eastAsia="Calibri"/>
          <w:sz w:val="28"/>
          <w:szCs w:val="28"/>
          <w:lang w:eastAsia="en-US" w:bidi="ar-SA"/>
        </w:rPr>
      </w:pPr>
      <w:r>
        <w:rPr>
          <w:rFonts w:eastAsia="Calibri"/>
          <w:sz w:val="28"/>
          <w:szCs w:val="28"/>
          <w:lang w:eastAsia="en-US" w:bidi="ar-SA"/>
        </w:rPr>
        <w:t xml:space="preserve">- п.1.8. </w:t>
      </w:r>
      <w:r w:rsidRPr="004F3838">
        <w:rPr>
          <w:rFonts w:eastAsia="Calibri"/>
          <w:sz w:val="28"/>
          <w:szCs w:val="28"/>
          <w:lang w:eastAsia="en-US" w:bidi="ar-SA"/>
        </w:rPr>
        <w:t xml:space="preserve">Создан региональный центр выявления, поддержки и развития способностей и талантов у детей и молодежи с учетом опыта Образовательного фонда «Талант и успех», с охватом не менее 5 % обучающихся по </w:t>
      </w:r>
      <w:r w:rsidRPr="004F3838">
        <w:rPr>
          <w:rFonts w:eastAsia="Calibri"/>
          <w:sz w:val="28"/>
          <w:szCs w:val="28"/>
          <w:lang w:eastAsia="en-US" w:bidi="ar-SA"/>
        </w:rPr>
        <w:lastRenderedPageBreak/>
        <w:t>образовательным программам основного и среднего общего образования в Смоленской области</w:t>
      </w:r>
      <w:r>
        <w:rPr>
          <w:rFonts w:eastAsia="Calibri"/>
          <w:sz w:val="28"/>
          <w:szCs w:val="28"/>
          <w:lang w:eastAsia="en-US" w:bidi="ar-SA"/>
        </w:rPr>
        <w:t xml:space="preserve"> (2021).</w:t>
      </w:r>
    </w:p>
    <w:p w:rsidR="005F704F" w:rsidRDefault="00334A59" w:rsidP="005F704F">
      <w:pPr>
        <w:pStyle w:val="a5"/>
        <w:widowControl/>
        <w:pBdr>
          <w:top w:val="single" w:sz="4" w:space="1" w:color="auto"/>
          <w:left w:val="single" w:sz="4" w:space="4" w:color="auto"/>
          <w:bottom w:val="single" w:sz="4" w:space="1" w:color="auto"/>
          <w:right w:val="single" w:sz="4" w:space="4" w:color="auto"/>
        </w:pBdr>
        <w:autoSpaceDE/>
        <w:autoSpaceDN/>
        <w:spacing w:after="200" w:line="276" w:lineRule="auto"/>
        <w:ind w:left="360"/>
        <w:rPr>
          <w:rFonts w:eastAsia="Calibri"/>
          <w:b/>
          <w:sz w:val="28"/>
          <w:szCs w:val="28"/>
          <w:lang w:eastAsia="en-US" w:bidi="ar-SA"/>
        </w:rPr>
      </w:pPr>
      <w:r>
        <w:rPr>
          <w:rFonts w:eastAsia="Calibri"/>
          <w:b/>
          <w:sz w:val="28"/>
          <w:szCs w:val="28"/>
          <w:lang w:eastAsia="en-US" w:bidi="ar-SA"/>
        </w:rPr>
        <w:t>Региональный</w:t>
      </w:r>
      <w:r w:rsidR="005F704F" w:rsidRPr="00483F0B">
        <w:rPr>
          <w:rFonts w:eastAsia="Calibri"/>
          <w:b/>
          <w:sz w:val="28"/>
          <w:szCs w:val="28"/>
          <w:lang w:eastAsia="en-US" w:bidi="ar-SA"/>
        </w:rPr>
        <w:t xml:space="preserve"> проект </w:t>
      </w:r>
      <w:r w:rsidR="005F704F" w:rsidRPr="005F704F">
        <w:rPr>
          <w:rFonts w:eastAsia="Calibri"/>
          <w:b/>
          <w:sz w:val="28"/>
          <w:szCs w:val="28"/>
          <w:lang w:eastAsia="en-US" w:bidi="ar-SA"/>
        </w:rPr>
        <w:t>«Поддержка семей, имеющих детей»</w:t>
      </w:r>
    </w:p>
    <w:p w:rsidR="005F704F" w:rsidRDefault="005F704F" w:rsidP="0026115F">
      <w:pPr>
        <w:pStyle w:val="a5"/>
        <w:widowControl/>
        <w:numPr>
          <w:ilvl w:val="0"/>
          <w:numId w:val="54"/>
        </w:numPr>
        <w:autoSpaceDE/>
        <w:autoSpaceDN/>
        <w:spacing w:after="200" w:line="276" w:lineRule="auto"/>
        <w:rPr>
          <w:rFonts w:eastAsia="Calibri"/>
          <w:sz w:val="28"/>
          <w:szCs w:val="28"/>
          <w:lang w:eastAsia="en-US" w:bidi="ar-SA"/>
        </w:rPr>
      </w:pPr>
      <w:r w:rsidRPr="005F704F">
        <w:rPr>
          <w:rFonts w:eastAsia="Calibri"/>
          <w:sz w:val="28"/>
          <w:szCs w:val="28"/>
          <w:lang w:eastAsia="en-US" w:bidi="ar-SA"/>
        </w:rPr>
        <w:t>Цель: создание условий для повышения компетентности родителей, обучающихся в вопросах образования и воспитания, в том числе для раннего развития детей в возрасте до трех лет путем предоставления услуг психолого-педагогической, методической и консультативной помощи родителям (законным представителям) детей, а также гражданам, желающим принять на воспитание в свои семьи детей, оставшихся без попечения родителей.</w:t>
      </w:r>
    </w:p>
    <w:p w:rsidR="005F704F" w:rsidRPr="005F704F" w:rsidRDefault="005F704F" w:rsidP="0026115F">
      <w:pPr>
        <w:pStyle w:val="a5"/>
        <w:widowControl/>
        <w:numPr>
          <w:ilvl w:val="0"/>
          <w:numId w:val="54"/>
        </w:numPr>
        <w:autoSpaceDE/>
        <w:autoSpaceDN/>
        <w:spacing w:after="200" w:line="276" w:lineRule="auto"/>
        <w:rPr>
          <w:rFonts w:eastAsia="Calibri"/>
          <w:sz w:val="28"/>
          <w:szCs w:val="28"/>
          <w:lang w:eastAsia="en-US" w:bidi="ar-SA"/>
        </w:rPr>
      </w:pPr>
      <w:r w:rsidRPr="004F3838">
        <w:rPr>
          <w:rFonts w:eastAsia="Calibri"/>
          <w:b/>
          <w:sz w:val="28"/>
          <w:szCs w:val="28"/>
          <w:lang w:eastAsia="en-US" w:bidi="ar-SA"/>
        </w:rPr>
        <w:t>Как результат:</w:t>
      </w:r>
      <w:r w:rsidRPr="005F704F">
        <w:t xml:space="preserve"> </w:t>
      </w:r>
      <w:r w:rsidRPr="005F704F">
        <w:rPr>
          <w:rFonts w:eastAsia="Calibri"/>
          <w:sz w:val="28"/>
          <w:szCs w:val="28"/>
          <w:lang w:eastAsia="en-US" w:bidi="ar-SA"/>
        </w:rPr>
        <w:t>Внедрена в Смоленской области целевая модель информационно-просветительской поддержки родителей, включающая создание, в том числе в дошкольных образовательных и общеобразовательных организациях, консультационных центров, обеспечивающих получение родителями детей дошкольного возраста методической, психолого-педагогической, в том числе диагностической и консультативной, помощи на безвозмездной основе</w:t>
      </w:r>
      <w:r>
        <w:rPr>
          <w:rFonts w:eastAsia="Calibri"/>
          <w:sz w:val="28"/>
          <w:szCs w:val="28"/>
          <w:lang w:eastAsia="en-US" w:bidi="ar-SA"/>
        </w:rPr>
        <w:t xml:space="preserve"> (31.12.2021). </w:t>
      </w:r>
    </w:p>
    <w:p w:rsidR="004F3838" w:rsidRPr="00483F0B" w:rsidRDefault="00334A59" w:rsidP="00483F0B">
      <w:pPr>
        <w:pStyle w:val="a5"/>
        <w:widowControl/>
        <w:pBdr>
          <w:top w:val="single" w:sz="4" w:space="1" w:color="auto"/>
          <w:left w:val="single" w:sz="4" w:space="4" w:color="auto"/>
          <w:bottom w:val="single" w:sz="4" w:space="1" w:color="auto"/>
          <w:right w:val="single" w:sz="4" w:space="4" w:color="auto"/>
        </w:pBdr>
        <w:autoSpaceDE/>
        <w:autoSpaceDN/>
        <w:spacing w:after="200" w:line="276" w:lineRule="auto"/>
        <w:ind w:left="360"/>
        <w:rPr>
          <w:rFonts w:eastAsia="Calibri"/>
          <w:b/>
          <w:sz w:val="28"/>
          <w:szCs w:val="28"/>
          <w:lang w:eastAsia="en-US" w:bidi="ar-SA"/>
        </w:rPr>
      </w:pPr>
      <w:r>
        <w:rPr>
          <w:rFonts w:eastAsia="Calibri"/>
          <w:b/>
          <w:sz w:val="28"/>
          <w:szCs w:val="28"/>
          <w:lang w:eastAsia="en-US" w:bidi="ar-SA"/>
        </w:rPr>
        <w:t xml:space="preserve">Региональный </w:t>
      </w:r>
      <w:r w:rsidR="00483F0B" w:rsidRPr="00483F0B">
        <w:rPr>
          <w:rFonts w:eastAsia="Calibri"/>
          <w:b/>
          <w:sz w:val="28"/>
          <w:szCs w:val="28"/>
          <w:lang w:eastAsia="en-US" w:bidi="ar-SA"/>
        </w:rPr>
        <w:t>проект «Цифровая образовательная среда»</w:t>
      </w:r>
    </w:p>
    <w:p w:rsidR="000A4CF8" w:rsidRPr="00705252" w:rsidRDefault="00705252" w:rsidP="0026115F">
      <w:pPr>
        <w:pStyle w:val="a5"/>
        <w:widowControl/>
        <w:numPr>
          <w:ilvl w:val="0"/>
          <w:numId w:val="54"/>
        </w:numPr>
        <w:autoSpaceDE/>
        <w:autoSpaceDN/>
        <w:spacing w:after="200" w:line="276" w:lineRule="auto"/>
        <w:rPr>
          <w:rFonts w:eastAsia="Calibri"/>
          <w:sz w:val="28"/>
          <w:szCs w:val="28"/>
          <w:lang w:eastAsia="en-US" w:bidi="ar-SA"/>
        </w:rPr>
      </w:pPr>
      <w:r w:rsidRPr="00705252">
        <w:rPr>
          <w:color w:val="020C22"/>
          <w:sz w:val="28"/>
          <w:szCs w:val="28"/>
        </w:rPr>
        <w:t>Цель: Создание условий для внедрения к 2024 году современной и безопасной цифровой образовательной среды, обеспечивающей формирование ценности к саморазвитию и самообразованию у обучающихся образовательных организаций всех видов и уровней, путем обновления информационно-коммуникационной инфраструктуры, подготовки кадров, создания федеральной цифровой</w:t>
      </w:r>
      <w:r w:rsidRPr="00705252">
        <w:rPr>
          <w:color w:val="020C22"/>
          <w:sz w:val="24"/>
          <w:szCs w:val="24"/>
        </w:rPr>
        <w:t xml:space="preserve"> </w:t>
      </w:r>
      <w:r>
        <w:rPr>
          <w:color w:val="020C22"/>
          <w:sz w:val="24"/>
          <w:szCs w:val="24"/>
        </w:rPr>
        <w:t>платформы.</w:t>
      </w:r>
    </w:p>
    <w:p w:rsidR="00705252" w:rsidRDefault="00705252" w:rsidP="0026115F">
      <w:pPr>
        <w:pStyle w:val="a5"/>
        <w:widowControl/>
        <w:numPr>
          <w:ilvl w:val="0"/>
          <w:numId w:val="54"/>
        </w:numPr>
        <w:autoSpaceDE/>
        <w:autoSpaceDN/>
        <w:spacing w:after="200" w:line="276" w:lineRule="auto"/>
        <w:rPr>
          <w:rFonts w:eastAsia="Calibri"/>
          <w:sz w:val="28"/>
          <w:szCs w:val="28"/>
          <w:lang w:eastAsia="en-US" w:bidi="ar-SA"/>
        </w:rPr>
      </w:pPr>
      <w:r w:rsidRPr="004F3838">
        <w:rPr>
          <w:rFonts w:eastAsia="Calibri"/>
          <w:b/>
          <w:sz w:val="28"/>
          <w:szCs w:val="28"/>
          <w:lang w:eastAsia="en-US" w:bidi="ar-SA"/>
        </w:rPr>
        <w:t>Как результат:</w:t>
      </w:r>
      <w:r>
        <w:rPr>
          <w:rFonts w:eastAsia="Calibri"/>
          <w:sz w:val="28"/>
          <w:szCs w:val="28"/>
          <w:lang w:eastAsia="en-US" w:bidi="ar-SA"/>
        </w:rPr>
        <w:t xml:space="preserve"> </w:t>
      </w:r>
      <w:r w:rsidRPr="00705252">
        <w:rPr>
          <w:rFonts w:eastAsia="Calibri"/>
          <w:sz w:val="28"/>
          <w:szCs w:val="28"/>
          <w:lang w:eastAsia="en-US" w:bidi="ar-SA"/>
        </w:rPr>
        <w:t>Создание современной и безопасной цифровой образовательной среды, обеспечивающей высокое качество и доступность образования всех видов и уровней</w:t>
      </w:r>
      <w:r>
        <w:rPr>
          <w:rFonts w:eastAsia="Calibri"/>
          <w:sz w:val="28"/>
          <w:szCs w:val="28"/>
          <w:lang w:eastAsia="en-US" w:bidi="ar-SA"/>
        </w:rPr>
        <w:t>.</w:t>
      </w:r>
    </w:p>
    <w:p w:rsidR="00705252" w:rsidRDefault="00705252" w:rsidP="00705252">
      <w:pPr>
        <w:pStyle w:val="a5"/>
        <w:widowControl/>
        <w:autoSpaceDE/>
        <w:autoSpaceDN/>
        <w:spacing w:after="200" w:line="276" w:lineRule="auto"/>
        <w:ind w:left="360" w:firstLine="0"/>
        <w:rPr>
          <w:rFonts w:eastAsia="Calibri"/>
          <w:sz w:val="28"/>
          <w:szCs w:val="28"/>
          <w:lang w:eastAsia="en-US" w:bidi="ar-SA"/>
        </w:rPr>
      </w:pPr>
      <w:r>
        <w:rPr>
          <w:rFonts w:eastAsia="Calibri"/>
          <w:b/>
          <w:sz w:val="28"/>
          <w:szCs w:val="28"/>
          <w:lang w:eastAsia="en-US" w:bidi="ar-SA"/>
        </w:rPr>
        <w:t>-</w:t>
      </w:r>
      <w:r>
        <w:rPr>
          <w:rFonts w:eastAsia="Calibri"/>
          <w:sz w:val="28"/>
          <w:szCs w:val="28"/>
          <w:lang w:eastAsia="en-US" w:bidi="ar-SA"/>
        </w:rPr>
        <w:t xml:space="preserve"> п.1.1. </w:t>
      </w:r>
      <w:r w:rsidRPr="00705252">
        <w:rPr>
          <w:rFonts w:eastAsia="Calibri"/>
          <w:sz w:val="28"/>
          <w:szCs w:val="28"/>
          <w:lang w:eastAsia="en-US" w:bidi="ar-SA"/>
        </w:rPr>
        <w:t>Не менее чем 20 % образовательных организаций, расположенных на территории Смоленской области обновили информационное наполнение и функциональные возможности открытых и общедоступных информационных ресурсов</w:t>
      </w:r>
      <w:r>
        <w:rPr>
          <w:rFonts w:eastAsia="Calibri"/>
          <w:sz w:val="28"/>
          <w:szCs w:val="28"/>
          <w:lang w:eastAsia="en-US" w:bidi="ar-SA"/>
        </w:rPr>
        <w:t xml:space="preserve"> (31.12.2019).</w:t>
      </w:r>
    </w:p>
    <w:p w:rsidR="00705252" w:rsidRDefault="00705252" w:rsidP="00705252">
      <w:pPr>
        <w:pStyle w:val="a5"/>
        <w:widowControl/>
        <w:autoSpaceDE/>
        <w:autoSpaceDN/>
        <w:spacing w:after="200" w:line="276" w:lineRule="auto"/>
        <w:ind w:left="360" w:firstLine="0"/>
        <w:rPr>
          <w:rFonts w:eastAsia="Calibri"/>
          <w:sz w:val="28"/>
          <w:szCs w:val="28"/>
          <w:lang w:eastAsia="en-US" w:bidi="ar-SA"/>
        </w:rPr>
      </w:pPr>
      <w:r>
        <w:rPr>
          <w:rFonts w:eastAsia="Calibri"/>
          <w:sz w:val="28"/>
          <w:szCs w:val="28"/>
          <w:lang w:eastAsia="en-US" w:bidi="ar-SA"/>
        </w:rPr>
        <w:t xml:space="preserve">- п.1.2. </w:t>
      </w:r>
      <w:r w:rsidRPr="00705252">
        <w:rPr>
          <w:rFonts w:eastAsia="Calibri"/>
          <w:sz w:val="28"/>
          <w:szCs w:val="28"/>
          <w:lang w:eastAsia="en-US" w:bidi="ar-SA"/>
        </w:rPr>
        <w:t>Не менее 65 % образовательных организаций, расположенных на территории Смоленской области  обеспечены Интернет-соединением со скоростью соединения не менее 100Мб/c – для образовательных организаций, расположенных в городах, 50Мб/c – для образовательных организаций, расположенных в сельской местности и в поселках городского типа, а также гарантированным интернет-трафиком</w:t>
      </w:r>
      <w:r>
        <w:rPr>
          <w:rFonts w:eastAsia="Calibri"/>
          <w:sz w:val="28"/>
          <w:szCs w:val="28"/>
          <w:lang w:eastAsia="en-US" w:bidi="ar-SA"/>
        </w:rPr>
        <w:t xml:space="preserve"> (31.12.2019).</w:t>
      </w:r>
    </w:p>
    <w:p w:rsidR="00705252" w:rsidRDefault="00705252" w:rsidP="00705252">
      <w:pPr>
        <w:pStyle w:val="a5"/>
        <w:widowControl/>
        <w:autoSpaceDE/>
        <w:autoSpaceDN/>
        <w:spacing w:after="200" w:line="276" w:lineRule="auto"/>
        <w:ind w:left="360" w:firstLine="0"/>
        <w:rPr>
          <w:rFonts w:eastAsia="Calibri"/>
          <w:sz w:val="28"/>
          <w:szCs w:val="28"/>
          <w:lang w:eastAsia="en-US" w:bidi="ar-SA"/>
        </w:rPr>
      </w:pPr>
      <w:r>
        <w:rPr>
          <w:rFonts w:eastAsia="Calibri"/>
          <w:sz w:val="28"/>
          <w:szCs w:val="28"/>
          <w:lang w:eastAsia="en-US" w:bidi="ar-SA"/>
        </w:rPr>
        <w:lastRenderedPageBreak/>
        <w:t xml:space="preserve">- п.1.3. </w:t>
      </w:r>
      <w:r w:rsidRPr="00705252">
        <w:rPr>
          <w:rFonts w:eastAsia="Calibri"/>
          <w:sz w:val="28"/>
          <w:szCs w:val="28"/>
          <w:lang w:eastAsia="en-US" w:bidi="ar-SA"/>
        </w:rPr>
        <w:t>Не менее 3000 работников, привлекаемых к образовательной деятельности, осуществили повышение квалификации на базе организаций, в том числе осуществляющих образовательную деятельность по образовательным программам высшего образования, с целью повышения их компетенций в области  современных технологий электронного обучения</w:t>
      </w:r>
      <w:r>
        <w:rPr>
          <w:rFonts w:eastAsia="Calibri"/>
          <w:sz w:val="28"/>
          <w:szCs w:val="28"/>
          <w:lang w:eastAsia="en-US" w:bidi="ar-SA"/>
        </w:rPr>
        <w:t xml:space="preserve"> (31.12.2019).</w:t>
      </w:r>
    </w:p>
    <w:p w:rsidR="00705252" w:rsidRPr="00705252" w:rsidRDefault="00705252" w:rsidP="002055D8">
      <w:pPr>
        <w:pStyle w:val="a5"/>
        <w:widowControl/>
        <w:autoSpaceDE/>
        <w:autoSpaceDN/>
        <w:spacing w:after="200" w:line="276" w:lineRule="auto"/>
        <w:ind w:left="360" w:firstLine="0"/>
        <w:rPr>
          <w:rFonts w:eastAsia="Calibri"/>
          <w:sz w:val="28"/>
          <w:szCs w:val="28"/>
          <w:lang w:eastAsia="en-US" w:bidi="ar-SA"/>
        </w:rPr>
      </w:pPr>
      <w:r>
        <w:rPr>
          <w:rFonts w:eastAsia="Calibri"/>
          <w:sz w:val="28"/>
          <w:szCs w:val="28"/>
          <w:lang w:eastAsia="en-US" w:bidi="ar-SA"/>
        </w:rPr>
        <w:t xml:space="preserve">- п.1.5. </w:t>
      </w:r>
      <w:r w:rsidRPr="00705252">
        <w:rPr>
          <w:rFonts w:eastAsia="Calibri"/>
          <w:sz w:val="28"/>
          <w:szCs w:val="28"/>
          <w:lang w:eastAsia="en-US" w:bidi="ar-SA"/>
        </w:rPr>
        <w:t>Для не менее 4500 детей, обучающихся в 5 % общеобразовательных организаций, расположенных территории Смоленской области, позволит:</w:t>
      </w:r>
    </w:p>
    <w:p w:rsidR="00705252" w:rsidRPr="00705252" w:rsidRDefault="00705252" w:rsidP="002055D8">
      <w:pPr>
        <w:pStyle w:val="a5"/>
        <w:widowControl/>
        <w:autoSpaceDE/>
        <w:autoSpaceDN/>
        <w:spacing w:after="200" w:line="276" w:lineRule="auto"/>
        <w:ind w:left="360" w:firstLine="774"/>
        <w:rPr>
          <w:rFonts w:eastAsia="Calibri"/>
          <w:sz w:val="28"/>
          <w:szCs w:val="28"/>
          <w:lang w:eastAsia="en-US" w:bidi="ar-SA"/>
        </w:rPr>
      </w:pPr>
      <w:r w:rsidRPr="00705252">
        <w:rPr>
          <w:rFonts w:eastAsia="Calibri"/>
          <w:sz w:val="28"/>
          <w:szCs w:val="28"/>
          <w:lang w:eastAsia="en-US" w:bidi="ar-SA"/>
        </w:rPr>
        <w:t>- усовершенствовать образовательный процесс по отдельным предметным областям путем внедрения современных цифровых технологий;</w:t>
      </w:r>
    </w:p>
    <w:p w:rsidR="00705252" w:rsidRPr="00705252" w:rsidRDefault="00705252" w:rsidP="002055D8">
      <w:pPr>
        <w:pStyle w:val="a5"/>
        <w:widowControl/>
        <w:autoSpaceDE/>
        <w:autoSpaceDN/>
        <w:spacing w:after="200" w:line="276" w:lineRule="auto"/>
        <w:ind w:left="360" w:firstLine="774"/>
        <w:rPr>
          <w:rFonts w:eastAsia="Calibri"/>
          <w:sz w:val="28"/>
          <w:szCs w:val="28"/>
          <w:lang w:eastAsia="en-US" w:bidi="ar-SA"/>
        </w:rPr>
      </w:pPr>
      <w:r w:rsidRPr="00705252">
        <w:rPr>
          <w:rFonts w:eastAsia="Calibri"/>
          <w:sz w:val="28"/>
          <w:szCs w:val="28"/>
          <w:lang w:eastAsia="en-US" w:bidi="ar-SA"/>
        </w:rPr>
        <w:t>- предоставить возможность обучающимся использовать технологии виртуальной и дополненной реальности, цифровых двойников и другие технологии в освоении отдельных предметных областей;</w:t>
      </w:r>
    </w:p>
    <w:p w:rsidR="00705252" w:rsidRDefault="00705252" w:rsidP="002055D8">
      <w:pPr>
        <w:pStyle w:val="a5"/>
        <w:widowControl/>
        <w:autoSpaceDE/>
        <w:autoSpaceDN/>
        <w:spacing w:after="200" w:line="276" w:lineRule="auto"/>
        <w:ind w:left="360" w:firstLine="774"/>
        <w:rPr>
          <w:rFonts w:eastAsia="Calibri"/>
          <w:sz w:val="28"/>
          <w:szCs w:val="28"/>
          <w:lang w:eastAsia="en-US" w:bidi="ar-SA"/>
        </w:rPr>
      </w:pPr>
      <w:r w:rsidRPr="00705252">
        <w:rPr>
          <w:rFonts w:eastAsia="Calibri"/>
          <w:sz w:val="28"/>
          <w:szCs w:val="28"/>
          <w:lang w:eastAsia="en-US" w:bidi="ar-SA"/>
        </w:rPr>
        <w:t>- создать условия для подготовки высококвалифицированных кадров, обладающих актуальными компетенциями в сфере современных технологий</w:t>
      </w:r>
      <w:r>
        <w:rPr>
          <w:rFonts w:eastAsia="Calibri"/>
          <w:sz w:val="28"/>
          <w:szCs w:val="28"/>
          <w:lang w:eastAsia="en-US" w:bidi="ar-SA"/>
        </w:rPr>
        <w:t>.</w:t>
      </w:r>
      <w:r w:rsidR="002055D8">
        <w:rPr>
          <w:rFonts w:eastAsia="Calibri"/>
          <w:sz w:val="28"/>
          <w:szCs w:val="28"/>
          <w:lang w:eastAsia="en-US" w:bidi="ar-SA"/>
        </w:rPr>
        <w:t xml:space="preserve">(31.12.2020). </w:t>
      </w:r>
    </w:p>
    <w:p w:rsidR="00705252" w:rsidRDefault="00705252" w:rsidP="00705252">
      <w:pPr>
        <w:pStyle w:val="a5"/>
        <w:widowControl/>
        <w:autoSpaceDE/>
        <w:autoSpaceDN/>
        <w:spacing w:after="200" w:line="276" w:lineRule="auto"/>
        <w:ind w:left="360" w:firstLine="0"/>
        <w:rPr>
          <w:rFonts w:eastAsia="Calibri"/>
          <w:sz w:val="28"/>
          <w:szCs w:val="28"/>
          <w:lang w:eastAsia="en-US" w:bidi="ar-SA"/>
        </w:rPr>
      </w:pPr>
      <w:r>
        <w:rPr>
          <w:rFonts w:eastAsia="Calibri"/>
          <w:sz w:val="28"/>
          <w:szCs w:val="28"/>
          <w:lang w:eastAsia="en-US" w:bidi="ar-SA"/>
        </w:rPr>
        <w:t xml:space="preserve">П.1.6. </w:t>
      </w:r>
      <w:r w:rsidRPr="00705252">
        <w:rPr>
          <w:rFonts w:eastAsia="Calibri"/>
          <w:sz w:val="28"/>
          <w:szCs w:val="28"/>
          <w:lang w:eastAsia="en-US" w:bidi="ar-SA"/>
        </w:rPr>
        <w:t>Внедрен</w:t>
      </w:r>
      <w:r>
        <w:rPr>
          <w:rFonts w:eastAsia="Calibri"/>
          <w:sz w:val="28"/>
          <w:szCs w:val="28"/>
          <w:lang w:eastAsia="en-US" w:bidi="ar-SA"/>
        </w:rPr>
        <w:t>а</w:t>
      </w:r>
      <w:r w:rsidRPr="00705252">
        <w:rPr>
          <w:rFonts w:eastAsia="Calibri"/>
          <w:sz w:val="28"/>
          <w:szCs w:val="28"/>
          <w:lang w:eastAsia="en-US" w:bidi="ar-SA"/>
        </w:rPr>
        <w:t xml:space="preserve"> целев</w:t>
      </w:r>
      <w:r>
        <w:rPr>
          <w:rFonts w:eastAsia="Calibri"/>
          <w:sz w:val="28"/>
          <w:szCs w:val="28"/>
          <w:lang w:eastAsia="en-US" w:bidi="ar-SA"/>
        </w:rPr>
        <w:t>ая</w:t>
      </w:r>
      <w:r w:rsidRPr="00705252">
        <w:rPr>
          <w:rFonts w:eastAsia="Calibri"/>
          <w:sz w:val="28"/>
          <w:szCs w:val="28"/>
          <w:lang w:eastAsia="en-US" w:bidi="ar-SA"/>
        </w:rPr>
        <w:t xml:space="preserve"> модел</w:t>
      </w:r>
      <w:r>
        <w:rPr>
          <w:rFonts w:eastAsia="Calibri"/>
          <w:sz w:val="28"/>
          <w:szCs w:val="28"/>
          <w:lang w:eastAsia="en-US" w:bidi="ar-SA"/>
        </w:rPr>
        <w:t>ь</w:t>
      </w:r>
      <w:r w:rsidRPr="00705252">
        <w:rPr>
          <w:rFonts w:eastAsia="Calibri"/>
          <w:sz w:val="28"/>
          <w:szCs w:val="28"/>
          <w:lang w:eastAsia="en-US" w:bidi="ar-SA"/>
        </w:rPr>
        <w:t xml:space="preserve"> ЦОС в Смоленской области</w:t>
      </w:r>
      <w:r>
        <w:rPr>
          <w:rFonts w:eastAsia="Calibri"/>
          <w:sz w:val="28"/>
          <w:szCs w:val="28"/>
          <w:lang w:eastAsia="en-US" w:bidi="ar-SA"/>
        </w:rPr>
        <w:t xml:space="preserve">, </w:t>
      </w:r>
      <w:r w:rsidRPr="00705252">
        <w:rPr>
          <w:rFonts w:eastAsia="Calibri"/>
          <w:sz w:val="28"/>
          <w:szCs w:val="28"/>
          <w:lang w:eastAsia="en-US" w:bidi="ar-SA"/>
        </w:rPr>
        <w:t xml:space="preserve"> позвол</w:t>
      </w:r>
      <w:r>
        <w:rPr>
          <w:rFonts w:eastAsia="Calibri"/>
          <w:sz w:val="28"/>
          <w:szCs w:val="28"/>
          <w:lang w:eastAsia="en-US" w:bidi="ar-SA"/>
        </w:rPr>
        <w:t>яющая</w:t>
      </w:r>
      <w:r w:rsidRPr="00705252">
        <w:rPr>
          <w:rFonts w:eastAsia="Calibri"/>
          <w:sz w:val="28"/>
          <w:szCs w:val="28"/>
          <w:lang w:eastAsia="en-US" w:bidi="ar-SA"/>
        </w:rPr>
        <w:t xml:space="preserve"> создать условия для развития цифровизации образовательного процесса в соответствии с основными задачами, условиями и особенностями функционирования цифровой образовательной среды для разных уровней образования, обеспечиваемой в том числе  функционированием федеральной информационно-сервисной платформы цифровой образовательной среды</w:t>
      </w:r>
      <w:r>
        <w:rPr>
          <w:rFonts w:eastAsia="Calibri"/>
          <w:sz w:val="28"/>
          <w:szCs w:val="28"/>
          <w:lang w:eastAsia="en-US" w:bidi="ar-SA"/>
        </w:rPr>
        <w:t xml:space="preserve"> (31.12.20</w:t>
      </w:r>
      <w:r w:rsidR="002055D8">
        <w:rPr>
          <w:rFonts w:eastAsia="Calibri"/>
          <w:sz w:val="28"/>
          <w:szCs w:val="28"/>
          <w:lang w:eastAsia="en-US" w:bidi="ar-SA"/>
        </w:rPr>
        <w:t>20</w:t>
      </w:r>
      <w:r>
        <w:rPr>
          <w:rFonts w:eastAsia="Calibri"/>
          <w:sz w:val="28"/>
          <w:szCs w:val="28"/>
          <w:lang w:eastAsia="en-US" w:bidi="ar-SA"/>
        </w:rPr>
        <w:t>).</w:t>
      </w:r>
    </w:p>
    <w:p w:rsidR="00705252" w:rsidRDefault="002055D8" w:rsidP="00705252">
      <w:pPr>
        <w:pStyle w:val="a5"/>
        <w:widowControl/>
        <w:autoSpaceDE/>
        <w:autoSpaceDN/>
        <w:spacing w:after="200" w:line="276" w:lineRule="auto"/>
        <w:ind w:left="360" w:firstLine="0"/>
        <w:rPr>
          <w:rFonts w:eastAsia="Calibri"/>
          <w:sz w:val="28"/>
          <w:szCs w:val="28"/>
          <w:lang w:eastAsia="en-US" w:bidi="ar-SA"/>
        </w:rPr>
      </w:pPr>
      <w:r>
        <w:rPr>
          <w:rFonts w:eastAsia="Calibri"/>
          <w:sz w:val="28"/>
          <w:szCs w:val="28"/>
          <w:lang w:eastAsia="en-US" w:bidi="ar-SA"/>
        </w:rPr>
        <w:t xml:space="preserve">- п.1.8. </w:t>
      </w:r>
      <w:r w:rsidRPr="002055D8">
        <w:rPr>
          <w:rFonts w:eastAsia="Calibri"/>
          <w:sz w:val="28"/>
          <w:szCs w:val="28"/>
          <w:lang w:eastAsia="en-US" w:bidi="ar-SA"/>
        </w:rPr>
        <w:t>Повышение квалификации не менее 3000 работников, привлекаемых к образовательной деятельности, позволит обеспечить актуализацию знаний, умений и навыков ведущего кадрового состава системы образования в части внедрения и использования современных цифровых технологий в образовании</w:t>
      </w:r>
      <w:r>
        <w:rPr>
          <w:rFonts w:eastAsia="Calibri"/>
          <w:sz w:val="28"/>
          <w:szCs w:val="28"/>
          <w:lang w:eastAsia="en-US" w:bidi="ar-SA"/>
        </w:rPr>
        <w:t xml:space="preserve"> (31.12.2020).</w:t>
      </w:r>
    </w:p>
    <w:p w:rsidR="002055D8" w:rsidRDefault="002055D8" w:rsidP="00705252">
      <w:pPr>
        <w:pStyle w:val="a5"/>
        <w:widowControl/>
        <w:autoSpaceDE/>
        <w:autoSpaceDN/>
        <w:spacing w:after="200" w:line="276" w:lineRule="auto"/>
        <w:ind w:left="360" w:firstLine="0"/>
        <w:rPr>
          <w:rFonts w:eastAsia="Calibri"/>
          <w:sz w:val="28"/>
          <w:szCs w:val="28"/>
          <w:lang w:eastAsia="en-US" w:bidi="ar-SA"/>
        </w:rPr>
      </w:pPr>
      <w:r>
        <w:rPr>
          <w:rFonts w:eastAsia="Calibri"/>
          <w:sz w:val="28"/>
          <w:szCs w:val="28"/>
          <w:lang w:eastAsia="en-US" w:bidi="ar-SA"/>
        </w:rPr>
        <w:t xml:space="preserve">- п. 1.9. </w:t>
      </w:r>
      <w:r w:rsidRPr="002055D8">
        <w:rPr>
          <w:rFonts w:eastAsia="Calibri"/>
          <w:sz w:val="28"/>
          <w:szCs w:val="28"/>
          <w:lang w:eastAsia="en-US" w:bidi="ar-SA"/>
        </w:rPr>
        <w:t>Не менее чем 40 % образовательных организаций, расположенных на территории Смоленской области обновили информационное наполнение и функциональные возможности открытых и общедоступных информационных ресурсов</w:t>
      </w:r>
      <w:r>
        <w:rPr>
          <w:rFonts w:eastAsia="Calibri"/>
          <w:sz w:val="28"/>
          <w:szCs w:val="28"/>
          <w:lang w:eastAsia="en-US" w:bidi="ar-SA"/>
        </w:rPr>
        <w:t xml:space="preserve"> (31.12.2020).</w:t>
      </w:r>
    </w:p>
    <w:p w:rsidR="002055D8" w:rsidRDefault="002055D8" w:rsidP="00705252">
      <w:pPr>
        <w:pStyle w:val="a5"/>
        <w:widowControl/>
        <w:autoSpaceDE/>
        <w:autoSpaceDN/>
        <w:spacing w:after="200" w:line="276" w:lineRule="auto"/>
        <w:ind w:left="360" w:firstLine="0"/>
        <w:rPr>
          <w:rFonts w:eastAsia="Calibri"/>
          <w:sz w:val="28"/>
          <w:szCs w:val="28"/>
          <w:lang w:eastAsia="en-US" w:bidi="ar-SA"/>
        </w:rPr>
      </w:pPr>
      <w:r>
        <w:rPr>
          <w:rFonts w:eastAsia="Calibri"/>
          <w:sz w:val="28"/>
          <w:szCs w:val="28"/>
          <w:lang w:eastAsia="en-US" w:bidi="ar-SA"/>
        </w:rPr>
        <w:t xml:space="preserve">- п.1.10. </w:t>
      </w:r>
      <w:r w:rsidRPr="002055D8">
        <w:rPr>
          <w:rFonts w:eastAsia="Calibri"/>
          <w:sz w:val="28"/>
          <w:szCs w:val="28"/>
          <w:lang w:eastAsia="en-US" w:bidi="ar-SA"/>
        </w:rPr>
        <w:t xml:space="preserve">Не менее 70 % образовательных организаций, расположенных на территории Смоленской области   обеспечены Интернет-соединением со скоростью соединения не менее 100Мб/c – для образовательных организаций, расположенных в городах, 50Мб/c – для образовательных организаций, </w:t>
      </w:r>
      <w:r w:rsidRPr="002055D8">
        <w:rPr>
          <w:rFonts w:eastAsia="Calibri"/>
          <w:sz w:val="28"/>
          <w:szCs w:val="28"/>
          <w:lang w:eastAsia="en-US" w:bidi="ar-SA"/>
        </w:rPr>
        <w:lastRenderedPageBreak/>
        <w:t>расположенных в сельской местности и поселках городского типа, а также гарантированным интернет-трафиком</w:t>
      </w:r>
      <w:r>
        <w:rPr>
          <w:rFonts w:eastAsia="Calibri"/>
          <w:sz w:val="28"/>
          <w:szCs w:val="28"/>
          <w:lang w:eastAsia="en-US" w:bidi="ar-SA"/>
        </w:rPr>
        <w:t xml:space="preserve"> (31.12.2020). </w:t>
      </w:r>
    </w:p>
    <w:p w:rsidR="002055D8" w:rsidRDefault="002055D8" w:rsidP="00705252">
      <w:pPr>
        <w:pStyle w:val="a5"/>
        <w:widowControl/>
        <w:autoSpaceDE/>
        <w:autoSpaceDN/>
        <w:spacing w:after="200" w:line="276" w:lineRule="auto"/>
        <w:ind w:left="360" w:firstLine="0"/>
        <w:rPr>
          <w:rFonts w:eastAsia="Calibri"/>
          <w:sz w:val="28"/>
          <w:szCs w:val="28"/>
          <w:lang w:eastAsia="en-US" w:bidi="ar-SA"/>
        </w:rPr>
      </w:pPr>
      <w:r>
        <w:rPr>
          <w:rFonts w:eastAsia="Calibri"/>
          <w:sz w:val="28"/>
          <w:szCs w:val="28"/>
          <w:lang w:eastAsia="en-US" w:bidi="ar-SA"/>
        </w:rPr>
        <w:t xml:space="preserve">- п.1.11. </w:t>
      </w:r>
      <w:r w:rsidRPr="002055D8">
        <w:rPr>
          <w:rFonts w:eastAsia="Calibri"/>
          <w:sz w:val="28"/>
          <w:szCs w:val="28"/>
          <w:lang w:eastAsia="en-US" w:bidi="ar-SA"/>
        </w:rPr>
        <w:t>Созданы центры цифрового образования детей, в том числе за счет федеральной поддержки не менее 1 центра цифрового образования «IT-куб» с охватом не менее 400 детей</w:t>
      </w:r>
      <w:r>
        <w:rPr>
          <w:rFonts w:eastAsia="Calibri"/>
          <w:sz w:val="28"/>
          <w:szCs w:val="28"/>
          <w:lang w:eastAsia="en-US" w:bidi="ar-SA"/>
        </w:rPr>
        <w:t xml:space="preserve"> (31.12.2020).</w:t>
      </w:r>
    </w:p>
    <w:p w:rsidR="002055D8" w:rsidRPr="002055D8" w:rsidRDefault="00334A59" w:rsidP="002055D8">
      <w:pPr>
        <w:pStyle w:val="a5"/>
        <w:widowControl/>
        <w:pBdr>
          <w:top w:val="single" w:sz="4" w:space="1" w:color="auto"/>
          <w:left w:val="single" w:sz="4" w:space="4" w:color="auto"/>
          <w:bottom w:val="single" w:sz="4" w:space="1" w:color="auto"/>
          <w:right w:val="single" w:sz="4" w:space="4" w:color="auto"/>
        </w:pBdr>
        <w:autoSpaceDE/>
        <w:autoSpaceDN/>
        <w:spacing w:after="200" w:line="276" w:lineRule="auto"/>
        <w:ind w:left="360" w:firstLine="0"/>
        <w:jc w:val="center"/>
        <w:rPr>
          <w:rFonts w:eastAsia="Calibri"/>
          <w:b/>
          <w:sz w:val="28"/>
          <w:szCs w:val="28"/>
          <w:lang w:eastAsia="en-US" w:bidi="ar-SA"/>
        </w:rPr>
      </w:pPr>
      <w:r>
        <w:rPr>
          <w:rFonts w:eastAsia="Calibri"/>
          <w:b/>
          <w:sz w:val="28"/>
          <w:szCs w:val="28"/>
          <w:lang w:eastAsia="en-US" w:bidi="ar-SA"/>
        </w:rPr>
        <w:t>Региональный</w:t>
      </w:r>
      <w:r w:rsidR="002055D8" w:rsidRPr="002055D8">
        <w:rPr>
          <w:rFonts w:eastAsia="Calibri"/>
          <w:b/>
          <w:sz w:val="28"/>
          <w:szCs w:val="28"/>
          <w:lang w:eastAsia="en-US" w:bidi="ar-SA"/>
        </w:rPr>
        <w:t xml:space="preserve"> проект «Учитель будущего»</w:t>
      </w:r>
    </w:p>
    <w:p w:rsidR="002055D8" w:rsidRDefault="002055D8" w:rsidP="0026115F">
      <w:pPr>
        <w:pStyle w:val="a5"/>
        <w:widowControl/>
        <w:numPr>
          <w:ilvl w:val="0"/>
          <w:numId w:val="54"/>
        </w:numPr>
        <w:autoSpaceDE/>
        <w:autoSpaceDN/>
        <w:spacing w:after="200" w:line="276" w:lineRule="auto"/>
        <w:rPr>
          <w:rFonts w:eastAsia="Calibri"/>
          <w:sz w:val="28"/>
          <w:szCs w:val="28"/>
          <w:lang w:eastAsia="en-US" w:bidi="ar-SA"/>
        </w:rPr>
      </w:pPr>
      <w:r w:rsidRPr="002055D8">
        <w:rPr>
          <w:rFonts w:eastAsia="Calibri"/>
          <w:sz w:val="28"/>
          <w:szCs w:val="28"/>
          <w:lang w:eastAsia="en-US" w:bidi="ar-SA"/>
        </w:rPr>
        <w:t>Цель: обеспечение вхождения Российской Федерации в число 10 ведущих стран мира по качеству общего образования к 2024 году путем внедрения национальной системы профессионального роста педагогических работников, охватывающей не менее 50 процентов учителей общеобразовательных организаций</w:t>
      </w:r>
      <w:r>
        <w:rPr>
          <w:rFonts w:eastAsia="Calibri"/>
          <w:sz w:val="28"/>
          <w:szCs w:val="28"/>
          <w:lang w:eastAsia="en-US" w:bidi="ar-SA"/>
        </w:rPr>
        <w:t>.</w:t>
      </w:r>
    </w:p>
    <w:p w:rsidR="002055D8" w:rsidRDefault="002055D8" w:rsidP="0026115F">
      <w:pPr>
        <w:pStyle w:val="a5"/>
        <w:widowControl/>
        <w:numPr>
          <w:ilvl w:val="0"/>
          <w:numId w:val="54"/>
        </w:numPr>
        <w:autoSpaceDE/>
        <w:autoSpaceDN/>
        <w:spacing w:after="200" w:line="276" w:lineRule="auto"/>
        <w:rPr>
          <w:rFonts w:eastAsia="Calibri"/>
          <w:sz w:val="28"/>
          <w:szCs w:val="28"/>
          <w:lang w:eastAsia="en-US" w:bidi="ar-SA"/>
        </w:rPr>
      </w:pPr>
      <w:r w:rsidRPr="004F3838">
        <w:rPr>
          <w:rFonts w:eastAsia="Calibri"/>
          <w:b/>
          <w:sz w:val="28"/>
          <w:szCs w:val="28"/>
          <w:lang w:eastAsia="en-US" w:bidi="ar-SA"/>
        </w:rPr>
        <w:t>Как результат:</w:t>
      </w:r>
      <w:r w:rsidRPr="002055D8">
        <w:t xml:space="preserve"> </w:t>
      </w:r>
      <w:r w:rsidRPr="002055D8">
        <w:rPr>
          <w:rFonts w:eastAsia="Calibri"/>
          <w:sz w:val="28"/>
          <w:szCs w:val="28"/>
          <w:lang w:eastAsia="en-US" w:bidi="ar-SA"/>
        </w:rPr>
        <w:t>Внедрение национальной системы профессионального роста педагогических работников, охватывающей не менее 50 процентов учителей общеобразовательных организаций.</w:t>
      </w:r>
    </w:p>
    <w:p w:rsidR="002055D8" w:rsidRDefault="002055D8" w:rsidP="002055D8">
      <w:pPr>
        <w:pStyle w:val="a5"/>
        <w:widowControl/>
        <w:autoSpaceDE/>
        <w:autoSpaceDN/>
        <w:spacing w:after="200" w:line="276" w:lineRule="auto"/>
        <w:ind w:left="360" w:firstLine="0"/>
        <w:rPr>
          <w:rFonts w:eastAsia="Calibri"/>
          <w:sz w:val="28"/>
          <w:szCs w:val="28"/>
          <w:lang w:eastAsia="en-US" w:bidi="ar-SA"/>
        </w:rPr>
      </w:pPr>
      <w:r>
        <w:rPr>
          <w:rFonts w:eastAsia="Calibri"/>
          <w:b/>
          <w:sz w:val="28"/>
          <w:szCs w:val="28"/>
          <w:lang w:eastAsia="en-US" w:bidi="ar-SA"/>
        </w:rPr>
        <w:t>-</w:t>
      </w:r>
      <w:r>
        <w:rPr>
          <w:rFonts w:eastAsia="Calibri"/>
          <w:sz w:val="28"/>
          <w:szCs w:val="28"/>
          <w:lang w:eastAsia="en-US" w:bidi="ar-SA"/>
        </w:rPr>
        <w:t xml:space="preserve"> п.1.1. </w:t>
      </w:r>
      <w:r w:rsidRPr="002055D8">
        <w:rPr>
          <w:rFonts w:eastAsia="Calibri"/>
          <w:sz w:val="28"/>
          <w:szCs w:val="28"/>
          <w:lang w:eastAsia="en-US" w:bidi="ar-SA"/>
        </w:rPr>
        <w:t xml:space="preserve">В Смоленской области внедрена система аттестации руководителей общеобразовательных организаций  </w:t>
      </w:r>
      <w:r>
        <w:rPr>
          <w:rFonts w:eastAsia="Calibri"/>
          <w:sz w:val="28"/>
          <w:szCs w:val="28"/>
          <w:lang w:eastAsia="en-US" w:bidi="ar-SA"/>
        </w:rPr>
        <w:t>(1.06.2020).</w:t>
      </w:r>
    </w:p>
    <w:p w:rsidR="002055D8" w:rsidRPr="002055D8" w:rsidRDefault="002055D8" w:rsidP="002055D8">
      <w:pPr>
        <w:pStyle w:val="a5"/>
        <w:widowControl/>
        <w:autoSpaceDE/>
        <w:autoSpaceDN/>
        <w:spacing w:after="200" w:line="276" w:lineRule="auto"/>
        <w:ind w:left="360"/>
        <w:rPr>
          <w:rFonts w:eastAsia="Calibri"/>
          <w:sz w:val="28"/>
          <w:szCs w:val="28"/>
          <w:lang w:eastAsia="en-US" w:bidi="ar-SA"/>
        </w:rPr>
      </w:pPr>
      <w:r>
        <w:rPr>
          <w:rFonts w:eastAsia="Calibri"/>
          <w:b/>
          <w:sz w:val="28"/>
          <w:szCs w:val="28"/>
          <w:lang w:eastAsia="en-US" w:bidi="ar-SA"/>
        </w:rPr>
        <w:t>-</w:t>
      </w:r>
      <w:r>
        <w:rPr>
          <w:rFonts w:eastAsia="Calibri"/>
          <w:sz w:val="28"/>
          <w:szCs w:val="28"/>
          <w:lang w:eastAsia="en-US" w:bidi="ar-SA"/>
        </w:rPr>
        <w:t xml:space="preserve"> </w:t>
      </w:r>
      <w:r w:rsidR="003A32CD">
        <w:rPr>
          <w:rFonts w:eastAsia="Calibri"/>
          <w:sz w:val="28"/>
          <w:szCs w:val="28"/>
          <w:lang w:eastAsia="en-US" w:bidi="ar-SA"/>
        </w:rPr>
        <w:t xml:space="preserve">п.1.3. </w:t>
      </w:r>
      <w:r w:rsidRPr="002055D8">
        <w:rPr>
          <w:rFonts w:eastAsia="Calibri"/>
          <w:sz w:val="28"/>
          <w:szCs w:val="28"/>
          <w:lang w:eastAsia="en-US" w:bidi="ar-SA"/>
        </w:rPr>
        <w:t>К концу 2020 года не менее 5 % педагогических работников системы общего, дополнительного и профессионального образования прошли обучение в рамках национальной системы профессионального роста педагогических работников на базе центров непрерывного повышения профессионального мастерства педагогических работников, являющихся юридическими лицами либо структурными подразделениями организаций, осуществляющих образовательную деятельность по образовательным программам высшего образования или/и по образовательным программам дополнительного профессионального образования, организующими и осуществляющими непрерывное образование педагогических работников с учетом анализа их потребностей в освоении компетенций. Формируемая сеть центров непрерывного повышения профессионального мастерства педагогических работников обеспечивает:</w:t>
      </w:r>
    </w:p>
    <w:p w:rsidR="002055D8" w:rsidRPr="002055D8" w:rsidRDefault="002055D8" w:rsidP="002055D8">
      <w:pPr>
        <w:pStyle w:val="a5"/>
        <w:widowControl/>
        <w:autoSpaceDE/>
        <w:autoSpaceDN/>
        <w:spacing w:after="200" w:line="276" w:lineRule="auto"/>
        <w:ind w:left="360"/>
        <w:rPr>
          <w:rFonts w:eastAsia="Calibri"/>
          <w:sz w:val="28"/>
          <w:szCs w:val="28"/>
          <w:lang w:eastAsia="en-US" w:bidi="ar-SA"/>
        </w:rPr>
      </w:pPr>
      <w:r w:rsidRPr="002055D8">
        <w:rPr>
          <w:rFonts w:eastAsia="Calibri"/>
          <w:sz w:val="28"/>
          <w:szCs w:val="28"/>
          <w:lang w:eastAsia="en-US" w:bidi="ar-SA"/>
        </w:rPr>
        <w:t>- актуализацию профессиональных знаний, умений, навыков и компетенций педагогических работников;</w:t>
      </w:r>
    </w:p>
    <w:p w:rsidR="002055D8" w:rsidRPr="002055D8" w:rsidRDefault="002055D8" w:rsidP="002055D8">
      <w:pPr>
        <w:pStyle w:val="a5"/>
        <w:widowControl/>
        <w:autoSpaceDE/>
        <w:autoSpaceDN/>
        <w:spacing w:after="200" w:line="276" w:lineRule="auto"/>
        <w:ind w:left="360"/>
        <w:rPr>
          <w:rFonts w:eastAsia="Calibri"/>
          <w:sz w:val="28"/>
          <w:szCs w:val="28"/>
          <w:lang w:eastAsia="en-US" w:bidi="ar-SA"/>
        </w:rPr>
      </w:pPr>
      <w:r w:rsidRPr="002055D8">
        <w:rPr>
          <w:rFonts w:eastAsia="Calibri"/>
          <w:sz w:val="28"/>
          <w:szCs w:val="28"/>
          <w:lang w:eastAsia="en-US" w:bidi="ar-SA"/>
        </w:rPr>
        <w:t>- подготовку педагогических работников к использованию новых форм, методов и средств обучения и воспитания, в том числе разработанных и внедряемых в рамках национального проекта «Образование»;</w:t>
      </w:r>
    </w:p>
    <w:p w:rsidR="002055D8" w:rsidRPr="002055D8" w:rsidRDefault="002055D8" w:rsidP="002055D8">
      <w:pPr>
        <w:pStyle w:val="a5"/>
        <w:widowControl/>
        <w:autoSpaceDE/>
        <w:autoSpaceDN/>
        <w:spacing w:after="200" w:line="276" w:lineRule="auto"/>
        <w:ind w:left="360"/>
        <w:rPr>
          <w:rFonts w:eastAsia="Calibri"/>
          <w:sz w:val="28"/>
          <w:szCs w:val="28"/>
          <w:lang w:eastAsia="en-US" w:bidi="ar-SA"/>
        </w:rPr>
      </w:pPr>
      <w:r w:rsidRPr="002055D8">
        <w:rPr>
          <w:rFonts w:eastAsia="Calibri"/>
          <w:sz w:val="28"/>
          <w:szCs w:val="28"/>
          <w:lang w:eastAsia="en-US" w:bidi="ar-SA"/>
        </w:rPr>
        <w:lastRenderedPageBreak/>
        <w:t>- внедрение в образовательный процесс современных технологий обучения и воспитания;</w:t>
      </w:r>
    </w:p>
    <w:p w:rsidR="002055D8" w:rsidRPr="00B6035E" w:rsidRDefault="002055D8" w:rsidP="00B6035E">
      <w:pPr>
        <w:pStyle w:val="a5"/>
        <w:widowControl/>
        <w:autoSpaceDE/>
        <w:autoSpaceDN/>
        <w:spacing w:after="200" w:line="276" w:lineRule="auto"/>
        <w:ind w:left="360" w:firstLine="491"/>
        <w:rPr>
          <w:rFonts w:eastAsia="Calibri"/>
          <w:sz w:val="28"/>
          <w:szCs w:val="28"/>
          <w:lang w:eastAsia="en-US" w:bidi="ar-SA"/>
        </w:rPr>
      </w:pPr>
      <w:r w:rsidRPr="002055D8">
        <w:rPr>
          <w:rFonts w:eastAsia="Calibri"/>
          <w:sz w:val="28"/>
          <w:szCs w:val="28"/>
          <w:lang w:eastAsia="en-US" w:bidi="ar-SA"/>
        </w:rPr>
        <w:t>- повышение качества получаемых обучающимися в процессе реализации общеобразовательных программ знаний и формирование компетенций с учетом задачи по улучшению результатов участия российских школьников в международных исследованиях качества образования (PISA, TIMSS, PIRLS).</w:t>
      </w:r>
      <w:r w:rsidR="003A32CD">
        <w:rPr>
          <w:rFonts w:eastAsia="Calibri"/>
          <w:sz w:val="28"/>
          <w:szCs w:val="28"/>
          <w:lang w:eastAsia="en-US" w:bidi="ar-SA"/>
        </w:rPr>
        <w:t>(31.12.2020).</w:t>
      </w:r>
    </w:p>
    <w:p w:rsidR="00FE5784" w:rsidRDefault="001C6F97" w:rsidP="00C05EB9">
      <w:pPr>
        <w:pStyle w:val="1"/>
        <w:ind w:left="0" w:right="-1"/>
        <w:jc w:val="center"/>
        <w:rPr>
          <w:color w:val="0070C0"/>
        </w:rPr>
      </w:pPr>
      <w:hyperlink r:id="rId77" w:history="1">
        <w:r w:rsidR="00C05EB9" w:rsidRPr="00C05EB9">
          <w:rPr>
            <w:rFonts w:ascii="Calibri" w:eastAsia="Calibri" w:hAnsi="Calibri"/>
            <w:b w:val="0"/>
            <w:bCs w:val="0"/>
            <w:color w:val="0000FF"/>
            <w:sz w:val="22"/>
            <w:szCs w:val="22"/>
            <w:u w:val="single"/>
            <w:lang w:eastAsia="en-US" w:bidi="ar-SA"/>
          </w:rPr>
          <w:t>https://edu.gov.ru/national-project/</w:t>
        </w:r>
      </w:hyperlink>
    </w:p>
    <w:p w:rsidR="00937E55" w:rsidRDefault="00937E55" w:rsidP="00AB3053">
      <w:pPr>
        <w:pStyle w:val="1"/>
        <w:ind w:left="0" w:right="-1"/>
        <w:jc w:val="center"/>
        <w:rPr>
          <w:color w:val="0070C0"/>
        </w:rPr>
        <w:sectPr w:rsidR="00937E55" w:rsidSect="00B74581">
          <w:pgSz w:w="11910" w:h="16840"/>
          <w:pgMar w:top="1120" w:right="849" w:bottom="980" w:left="920" w:header="0" w:footer="702" w:gutter="0"/>
          <w:cols w:space="720"/>
        </w:sectPr>
      </w:pPr>
    </w:p>
    <w:p w:rsidR="00D465A2" w:rsidRPr="00B6123E" w:rsidRDefault="00FE5784" w:rsidP="00AB3053">
      <w:pPr>
        <w:pStyle w:val="1"/>
        <w:ind w:left="0" w:right="-1"/>
        <w:jc w:val="center"/>
        <w:rPr>
          <w:color w:val="0070C0"/>
        </w:rPr>
      </w:pPr>
      <w:r>
        <w:rPr>
          <w:color w:val="0070C0"/>
        </w:rPr>
        <w:lastRenderedPageBreak/>
        <w:t xml:space="preserve">3. </w:t>
      </w:r>
      <w:r w:rsidR="00106122" w:rsidRPr="00B6123E">
        <w:rPr>
          <w:color w:val="0070C0"/>
        </w:rPr>
        <w:t xml:space="preserve">Особенности преподавания учебного предмета «Математика» </w:t>
      </w:r>
    </w:p>
    <w:p w:rsidR="00500765" w:rsidRPr="00B6123E" w:rsidRDefault="00106122" w:rsidP="00AB3053">
      <w:pPr>
        <w:pStyle w:val="1"/>
        <w:ind w:left="0" w:right="991"/>
        <w:jc w:val="center"/>
        <w:rPr>
          <w:color w:val="0070C0"/>
        </w:rPr>
      </w:pPr>
      <w:r w:rsidRPr="00B6123E">
        <w:rPr>
          <w:color w:val="0070C0"/>
        </w:rPr>
        <w:t>в 201</w:t>
      </w:r>
      <w:r w:rsidR="004C15F4">
        <w:rPr>
          <w:color w:val="0070C0"/>
        </w:rPr>
        <w:t>9</w:t>
      </w:r>
      <w:r w:rsidRPr="00B6123E">
        <w:rPr>
          <w:color w:val="0070C0"/>
        </w:rPr>
        <w:t>-20</w:t>
      </w:r>
      <w:r w:rsidR="004C15F4">
        <w:rPr>
          <w:color w:val="0070C0"/>
        </w:rPr>
        <w:t>20</w:t>
      </w:r>
      <w:r w:rsidRPr="00B6123E">
        <w:rPr>
          <w:color w:val="0070C0"/>
        </w:rPr>
        <w:t xml:space="preserve"> учебном году</w:t>
      </w:r>
    </w:p>
    <w:p w:rsidR="00500765" w:rsidRDefault="00500765">
      <w:pPr>
        <w:pStyle w:val="a3"/>
        <w:spacing w:before="5"/>
        <w:ind w:left="0" w:firstLine="0"/>
        <w:jc w:val="left"/>
        <w:rPr>
          <w:b/>
          <w:sz w:val="27"/>
        </w:rPr>
      </w:pPr>
    </w:p>
    <w:p w:rsidR="00500765" w:rsidRDefault="00106122" w:rsidP="00FE5784">
      <w:pPr>
        <w:pStyle w:val="a3"/>
        <w:spacing w:before="1"/>
        <w:ind w:left="0" w:right="784" w:firstLine="993"/>
      </w:pPr>
      <w:r>
        <w:t>В 201</w:t>
      </w:r>
      <w:r w:rsidR="004C15F4">
        <w:t>9</w:t>
      </w:r>
      <w:r>
        <w:t>-20</w:t>
      </w:r>
      <w:r w:rsidR="004C15F4">
        <w:t>20</w:t>
      </w:r>
      <w:r>
        <w:t xml:space="preserve"> учебном году продолжается работа по реализ</w:t>
      </w:r>
      <w:r w:rsidR="00596104">
        <w:t>ации Феде</w:t>
      </w:r>
      <w:r>
        <w:t>рального государственного образовательного стандарта основного общего образования (далее - ФГОС ООО)</w:t>
      </w:r>
      <w:r w:rsidR="006C1B78">
        <w:t>,</w:t>
      </w:r>
      <w:r>
        <w:t xml:space="preserve"> перех</w:t>
      </w:r>
      <w:r w:rsidR="00596104">
        <w:t>од на Федеральный государствен</w:t>
      </w:r>
      <w:r>
        <w:t>ный образовательный стандарт среднего общего образования (далее ФГОС СОО)</w:t>
      </w:r>
      <w:r w:rsidR="004C15F4">
        <w:t>.</w:t>
      </w:r>
    </w:p>
    <w:p w:rsidR="00387F63" w:rsidRDefault="00387F63" w:rsidP="00FE5784">
      <w:pPr>
        <w:spacing w:before="77"/>
        <w:ind w:right="784" w:firstLine="993"/>
        <w:jc w:val="both"/>
        <w:rPr>
          <w:sz w:val="28"/>
          <w:szCs w:val="28"/>
        </w:rPr>
      </w:pPr>
      <w:r w:rsidRPr="00142ED3">
        <w:rPr>
          <w:sz w:val="28"/>
          <w:szCs w:val="28"/>
        </w:rPr>
        <w:t>Согласно ФГОС ООО в 5-6 классах предмет «Математика» входит в обязательную предметную область «Математика и информатика».</w:t>
      </w:r>
      <w:r>
        <w:rPr>
          <w:sz w:val="28"/>
          <w:szCs w:val="28"/>
        </w:rPr>
        <w:t xml:space="preserve"> </w:t>
      </w:r>
      <w:r w:rsidRPr="00142ED3">
        <w:rPr>
          <w:sz w:val="28"/>
          <w:szCs w:val="28"/>
        </w:rPr>
        <w:t>В 7-</w:t>
      </w:r>
      <w:r>
        <w:rPr>
          <w:sz w:val="28"/>
          <w:szCs w:val="28"/>
        </w:rPr>
        <w:t>9</w:t>
      </w:r>
      <w:r w:rsidRPr="00142ED3">
        <w:rPr>
          <w:sz w:val="28"/>
          <w:szCs w:val="28"/>
        </w:rPr>
        <w:t>-х классах данная предметная область включает учебные предметы «Алгебра» и «Геометрия».</w:t>
      </w:r>
      <w:r>
        <w:rPr>
          <w:sz w:val="28"/>
          <w:szCs w:val="28"/>
        </w:rPr>
        <w:t xml:space="preserve"> </w:t>
      </w:r>
    </w:p>
    <w:p w:rsidR="00B52FCE" w:rsidRDefault="00B52FCE" w:rsidP="00FE5784">
      <w:pPr>
        <w:spacing w:before="77"/>
        <w:ind w:right="784" w:firstLine="993"/>
        <w:jc w:val="both"/>
        <w:rPr>
          <w:sz w:val="28"/>
          <w:szCs w:val="28"/>
        </w:rPr>
      </w:pPr>
      <w:r w:rsidRPr="00B52FCE">
        <w:rPr>
          <w:sz w:val="28"/>
          <w:szCs w:val="28"/>
        </w:rPr>
        <w:t>В 10-11 классах предмет «Математика» (базовый и углубленный уровень) входит в обязательную предметную область «Математика и информатика» и включает в себя предметы «Алгебра и начала математического анализа» и «Геометрия».</w:t>
      </w:r>
    </w:p>
    <w:p w:rsidR="00B52FCE" w:rsidRPr="00B52FCE" w:rsidRDefault="00B52FCE" w:rsidP="00FE5784">
      <w:pPr>
        <w:spacing w:before="77"/>
        <w:ind w:right="784" w:firstLine="993"/>
        <w:jc w:val="both"/>
        <w:rPr>
          <w:b/>
          <w:color w:val="0070C0"/>
          <w:sz w:val="28"/>
          <w:szCs w:val="28"/>
        </w:rPr>
      </w:pPr>
      <w:r w:rsidRPr="00B52FCE">
        <w:rPr>
          <w:b/>
          <w:color w:val="0070C0"/>
          <w:sz w:val="28"/>
          <w:szCs w:val="28"/>
        </w:rPr>
        <w:t>3.1. Развитие у школьников функциональной математической грамотности</w:t>
      </w:r>
      <w:r w:rsidR="00CB3902">
        <w:rPr>
          <w:rStyle w:val="af3"/>
          <w:b/>
          <w:color w:val="0070C0"/>
          <w:sz w:val="28"/>
          <w:szCs w:val="28"/>
        </w:rPr>
        <w:footnoteReference w:id="2"/>
      </w:r>
      <w:r w:rsidRPr="00B52FCE">
        <w:rPr>
          <w:b/>
          <w:color w:val="0070C0"/>
          <w:sz w:val="28"/>
          <w:szCs w:val="28"/>
        </w:rPr>
        <w:t xml:space="preserve"> </w:t>
      </w:r>
    </w:p>
    <w:p w:rsidR="00B52FCE" w:rsidRPr="00B52FCE" w:rsidRDefault="00B52FCE" w:rsidP="00B52FCE">
      <w:pPr>
        <w:spacing w:before="77"/>
        <w:ind w:right="784" w:firstLine="993"/>
        <w:jc w:val="both"/>
        <w:rPr>
          <w:sz w:val="28"/>
          <w:szCs w:val="28"/>
        </w:rPr>
      </w:pPr>
      <w:r w:rsidRPr="00B52FCE">
        <w:rPr>
          <w:sz w:val="28"/>
          <w:szCs w:val="28"/>
        </w:rPr>
        <w:t>Что такое математическая функциональная грамотность</w:t>
      </w:r>
    </w:p>
    <w:p w:rsidR="00B52FCE" w:rsidRDefault="00B52FCE" w:rsidP="00B52FCE">
      <w:pPr>
        <w:spacing w:before="77"/>
        <w:ind w:right="784" w:firstLine="993"/>
        <w:jc w:val="both"/>
        <w:rPr>
          <w:sz w:val="28"/>
          <w:szCs w:val="28"/>
        </w:rPr>
      </w:pPr>
      <w:r w:rsidRPr="00B52FCE">
        <w:rPr>
          <w:b/>
          <w:i/>
          <w:sz w:val="28"/>
          <w:szCs w:val="28"/>
        </w:rPr>
        <w:t>Математическая функциональная грамотность</w:t>
      </w:r>
      <w:r w:rsidRPr="00B52FCE">
        <w:rPr>
          <w:sz w:val="28"/>
          <w:szCs w:val="28"/>
        </w:rPr>
        <w:t xml:space="preserve"> – это комплекс трех компонентов. </w:t>
      </w:r>
    </w:p>
    <w:p w:rsidR="00B52FCE" w:rsidRPr="00B52FCE" w:rsidRDefault="00B52FCE" w:rsidP="00B52FCE">
      <w:pPr>
        <w:spacing w:before="77"/>
        <w:ind w:right="784" w:firstLine="993"/>
        <w:jc w:val="both"/>
        <w:rPr>
          <w:sz w:val="28"/>
          <w:szCs w:val="28"/>
        </w:rPr>
      </w:pPr>
      <w:r w:rsidRPr="00B52FCE">
        <w:rPr>
          <w:sz w:val="28"/>
          <w:szCs w:val="28"/>
        </w:rPr>
        <w:t xml:space="preserve">Во-первых, ученик понимает необходимость математических знаний, чтобы решать учебные и жизненные задачи. </w:t>
      </w:r>
    </w:p>
    <w:p w:rsidR="00B52FCE" w:rsidRPr="00B52FCE" w:rsidRDefault="00B52FCE" w:rsidP="00B52FCE">
      <w:pPr>
        <w:spacing w:before="77"/>
        <w:ind w:right="784" w:firstLine="993"/>
        <w:jc w:val="both"/>
        <w:rPr>
          <w:sz w:val="28"/>
          <w:szCs w:val="28"/>
        </w:rPr>
      </w:pPr>
      <w:r w:rsidRPr="00B52FCE">
        <w:rPr>
          <w:sz w:val="28"/>
          <w:szCs w:val="28"/>
        </w:rPr>
        <w:t>Во-вторых, он умеет оценивать учебные ситуации, которые требуют математических знаний.</w:t>
      </w:r>
    </w:p>
    <w:p w:rsidR="00B52FCE" w:rsidRPr="00B52FCE" w:rsidRDefault="00B52FCE" w:rsidP="00B52FCE">
      <w:pPr>
        <w:spacing w:before="77"/>
        <w:ind w:right="784" w:firstLine="993"/>
        <w:jc w:val="both"/>
        <w:rPr>
          <w:sz w:val="28"/>
          <w:szCs w:val="28"/>
        </w:rPr>
      </w:pPr>
      <w:r w:rsidRPr="00B52FCE">
        <w:rPr>
          <w:sz w:val="28"/>
          <w:szCs w:val="28"/>
        </w:rPr>
        <w:t xml:space="preserve">В-третьих, ученик способен устанавливать математические отношения и зависимости, работать с математической информацией: </w:t>
      </w:r>
    </w:p>
    <w:p w:rsidR="00B52FCE" w:rsidRPr="00B52FCE" w:rsidRDefault="00B52FCE" w:rsidP="00B52FCE">
      <w:pPr>
        <w:spacing w:before="77"/>
        <w:ind w:right="784" w:firstLine="993"/>
        <w:jc w:val="both"/>
        <w:rPr>
          <w:sz w:val="28"/>
          <w:szCs w:val="28"/>
        </w:rPr>
      </w:pPr>
      <w:r w:rsidRPr="00B52FCE">
        <w:rPr>
          <w:sz w:val="28"/>
          <w:szCs w:val="28"/>
        </w:rPr>
        <w:t>•</w:t>
      </w:r>
      <w:r w:rsidRPr="00B52FCE">
        <w:rPr>
          <w:sz w:val="28"/>
          <w:szCs w:val="28"/>
        </w:rPr>
        <w:tab/>
        <w:t>применяет умственные операции, математические методы;</w:t>
      </w:r>
    </w:p>
    <w:p w:rsidR="00B52FCE" w:rsidRPr="00B52FCE" w:rsidRDefault="00B52FCE" w:rsidP="00B52FCE">
      <w:pPr>
        <w:spacing w:before="77"/>
        <w:ind w:right="784" w:firstLine="993"/>
        <w:jc w:val="both"/>
        <w:rPr>
          <w:sz w:val="28"/>
          <w:szCs w:val="28"/>
        </w:rPr>
      </w:pPr>
      <w:r w:rsidRPr="00B52FCE">
        <w:rPr>
          <w:sz w:val="28"/>
          <w:szCs w:val="28"/>
        </w:rPr>
        <w:t>•</w:t>
      </w:r>
      <w:r w:rsidRPr="00B52FCE">
        <w:rPr>
          <w:sz w:val="28"/>
          <w:szCs w:val="28"/>
        </w:rPr>
        <w:tab/>
        <w:t>владеет математическим языком;</w:t>
      </w:r>
    </w:p>
    <w:p w:rsidR="00B52FCE" w:rsidRPr="00B52FCE" w:rsidRDefault="00B52FCE" w:rsidP="00B52FCE">
      <w:pPr>
        <w:spacing w:before="77"/>
        <w:ind w:right="784" w:firstLine="993"/>
        <w:jc w:val="both"/>
        <w:rPr>
          <w:sz w:val="28"/>
          <w:szCs w:val="28"/>
        </w:rPr>
      </w:pPr>
      <w:r w:rsidRPr="00B52FCE">
        <w:rPr>
          <w:sz w:val="28"/>
          <w:szCs w:val="28"/>
        </w:rPr>
        <w:t>•</w:t>
      </w:r>
      <w:r w:rsidRPr="00B52FCE">
        <w:rPr>
          <w:sz w:val="28"/>
          <w:szCs w:val="28"/>
        </w:rPr>
        <w:tab/>
        <w:t>применяет его, чтобы решить математические задачи, построить математические суждения;</w:t>
      </w:r>
    </w:p>
    <w:p w:rsidR="00B52FCE" w:rsidRPr="00B52FCE" w:rsidRDefault="00B52FCE" w:rsidP="00B52FCE">
      <w:pPr>
        <w:spacing w:before="77"/>
        <w:ind w:right="784" w:firstLine="993"/>
        <w:jc w:val="both"/>
        <w:rPr>
          <w:sz w:val="28"/>
          <w:szCs w:val="28"/>
        </w:rPr>
      </w:pPr>
      <w:r w:rsidRPr="00B52FCE">
        <w:rPr>
          <w:sz w:val="28"/>
          <w:szCs w:val="28"/>
        </w:rPr>
        <w:t>•</w:t>
      </w:r>
      <w:r w:rsidRPr="00B52FCE">
        <w:rPr>
          <w:sz w:val="28"/>
          <w:szCs w:val="28"/>
        </w:rPr>
        <w:tab/>
        <w:t>работает с математическими фактами.</w:t>
      </w:r>
    </w:p>
    <w:p w:rsidR="00B52FCE" w:rsidRPr="00B52FCE" w:rsidRDefault="00B52FCE" w:rsidP="00B52FCE">
      <w:pPr>
        <w:spacing w:before="77"/>
        <w:ind w:right="784" w:firstLine="993"/>
        <w:jc w:val="both"/>
        <w:rPr>
          <w:b/>
          <w:i/>
          <w:sz w:val="28"/>
          <w:szCs w:val="28"/>
        </w:rPr>
      </w:pPr>
      <w:r w:rsidRPr="00B52FCE">
        <w:rPr>
          <w:b/>
          <w:i/>
          <w:sz w:val="28"/>
          <w:szCs w:val="28"/>
        </w:rPr>
        <w:t>Какие задания давать на уроках ученикам</w:t>
      </w:r>
      <w:r>
        <w:rPr>
          <w:b/>
          <w:i/>
          <w:sz w:val="28"/>
          <w:szCs w:val="28"/>
        </w:rPr>
        <w:t>?</w:t>
      </w:r>
    </w:p>
    <w:p w:rsidR="00B52FCE" w:rsidRPr="00B52FCE" w:rsidRDefault="00B52FCE" w:rsidP="00B52FCE">
      <w:pPr>
        <w:spacing w:before="77"/>
        <w:ind w:right="784" w:firstLine="993"/>
        <w:jc w:val="both"/>
        <w:rPr>
          <w:sz w:val="28"/>
          <w:szCs w:val="28"/>
        </w:rPr>
      </w:pPr>
      <w:r w:rsidRPr="00B52FCE">
        <w:rPr>
          <w:sz w:val="28"/>
          <w:szCs w:val="28"/>
        </w:rPr>
        <w:t xml:space="preserve">Чтобы педагог смог сформировать у школьников все три компонента математической функциональной грамотности, предлагаем воспользоваться примерами готовых заданий. </w:t>
      </w:r>
    </w:p>
    <w:p w:rsidR="00B52FCE" w:rsidRPr="00B52FCE" w:rsidRDefault="00B52FCE" w:rsidP="00B52FCE">
      <w:pPr>
        <w:spacing w:before="77"/>
        <w:ind w:right="784" w:firstLine="993"/>
        <w:jc w:val="both"/>
        <w:rPr>
          <w:b/>
          <w:sz w:val="28"/>
          <w:szCs w:val="28"/>
          <w:u w:val="single"/>
        </w:rPr>
      </w:pPr>
      <w:r w:rsidRPr="00B52FCE">
        <w:rPr>
          <w:b/>
          <w:sz w:val="28"/>
          <w:szCs w:val="28"/>
          <w:u w:val="single"/>
        </w:rPr>
        <w:t>Первый компонент</w:t>
      </w:r>
    </w:p>
    <w:p w:rsidR="00B52FCE" w:rsidRPr="00B52FCE" w:rsidRDefault="00B52FCE" w:rsidP="00B52FCE">
      <w:pPr>
        <w:pBdr>
          <w:top w:val="single" w:sz="4" w:space="1" w:color="auto"/>
          <w:left w:val="single" w:sz="4" w:space="4" w:color="auto"/>
          <w:bottom w:val="single" w:sz="4" w:space="1" w:color="auto"/>
          <w:right w:val="single" w:sz="4" w:space="4" w:color="auto"/>
        </w:pBdr>
        <w:spacing w:before="77"/>
        <w:ind w:right="784" w:firstLine="993"/>
        <w:jc w:val="both"/>
        <w:rPr>
          <w:sz w:val="28"/>
          <w:szCs w:val="28"/>
        </w:rPr>
      </w:pPr>
      <w:r w:rsidRPr="00B52FCE">
        <w:rPr>
          <w:sz w:val="28"/>
          <w:szCs w:val="28"/>
        </w:rPr>
        <w:t xml:space="preserve">Чтобы его сформировать, нужно найти ответ на вопрос ученика: «А зачем мне эта математика нужна?». Поэтому на уроке важный момент – проанализировать ситуацию, которая стимулирует потребность и желание изучать математику. Посмотрите пример 1. </w:t>
      </w:r>
    </w:p>
    <w:p w:rsidR="00B52FCE" w:rsidRPr="00B52FCE" w:rsidRDefault="00B52FCE" w:rsidP="00B52FCE">
      <w:pPr>
        <w:pBdr>
          <w:top w:val="single" w:sz="4" w:space="1" w:color="auto"/>
          <w:left w:val="single" w:sz="4" w:space="4" w:color="auto"/>
          <w:bottom w:val="single" w:sz="4" w:space="1" w:color="auto"/>
          <w:right w:val="single" w:sz="4" w:space="4" w:color="auto"/>
        </w:pBdr>
        <w:spacing w:before="77"/>
        <w:ind w:right="784" w:firstLine="993"/>
        <w:jc w:val="both"/>
        <w:rPr>
          <w:sz w:val="28"/>
          <w:szCs w:val="28"/>
        </w:rPr>
      </w:pPr>
      <w:r w:rsidRPr="00B52FCE">
        <w:rPr>
          <w:sz w:val="28"/>
          <w:szCs w:val="28"/>
        </w:rPr>
        <w:lastRenderedPageBreak/>
        <w:t xml:space="preserve">ПРИМЕР 1. Учитель показывает изображение автомобиля и предлагает четвероклассникам продолжить предложение: «В Австралии в 2017 году прошла гонка, в которой участвовали только автомобили на… Какие это автомобили?». Школьники высказывают предположения: «Автомобили на воздушных подушках, электричестве, газе, солнечных батареях?». </w:t>
      </w:r>
    </w:p>
    <w:p w:rsidR="00B52FCE" w:rsidRPr="00B52FCE" w:rsidRDefault="00B52FCE" w:rsidP="00B52FCE">
      <w:pPr>
        <w:pBdr>
          <w:top w:val="single" w:sz="4" w:space="1" w:color="auto"/>
          <w:left w:val="single" w:sz="4" w:space="4" w:color="auto"/>
          <w:bottom w:val="single" w:sz="4" w:space="1" w:color="auto"/>
          <w:right w:val="single" w:sz="4" w:space="4" w:color="auto"/>
        </w:pBdr>
        <w:spacing w:before="77"/>
        <w:ind w:right="784" w:firstLine="993"/>
        <w:jc w:val="both"/>
        <w:rPr>
          <w:sz w:val="28"/>
          <w:szCs w:val="28"/>
        </w:rPr>
      </w:pPr>
      <w:r w:rsidRPr="00B52FCE">
        <w:rPr>
          <w:sz w:val="28"/>
          <w:szCs w:val="28"/>
        </w:rPr>
        <w:t xml:space="preserve">Учитель демонстрирует текст, в котором содержится ответ на этот вопрос: «Благодаря электричеству, подаренному солнцем, можно ежедневно проезжать 30 километров. Некоторые авто способны разгоняться до 89 км/ч. Именно этот автомобиль победил в гонке в 2017 году. Он сконструирован сотрудниками голландской компании. Солнечная батарея авто весит 135 кг, ее площадь 2 м2 64 дм2». </w:t>
      </w:r>
    </w:p>
    <w:p w:rsidR="00B52FCE" w:rsidRPr="00B52FCE" w:rsidRDefault="00B52FCE" w:rsidP="00B52FCE">
      <w:pPr>
        <w:pBdr>
          <w:top w:val="single" w:sz="4" w:space="1" w:color="auto"/>
          <w:left w:val="single" w:sz="4" w:space="4" w:color="auto"/>
          <w:bottom w:val="single" w:sz="4" w:space="1" w:color="auto"/>
          <w:right w:val="single" w:sz="4" w:space="4" w:color="auto"/>
        </w:pBdr>
        <w:spacing w:before="77"/>
        <w:ind w:right="784" w:firstLine="993"/>
        <w:jc w:val="both"/>
        <w:rPr>
          <w:sz w:val="28"/>
          <w:szCs w:val="28"/>
        </w:rPr>
      </w:pPr>
      <w:r w:rsidRPr="00B52FCE">
        <w:rPr>
          <w:sz w:val="28"/>
          <w:szCs w:val="28"/>
        </w:rPr>
        <w:t xml:space="preserve">Учитель продолжает диалог с учениками: «Какие величины вы встретили в этом тексте? Надо ли учить математику, чтобы читать и понимать информацию о современных достижениях науки и техники?». Ответы школьников на эти вопросы позволят показать необходимость получать и применять математические знания. </w:t>
      </w:r>
    </w:p>
    <w:p w:rsidR="00B52FCE" w:rsidRPr="00B52FCE" w:rsidRDefault="00B52FCE" w:rsidP="00B52FCE">
      <w:pPr>
        <w:spacing w:before="77"/>
        <w:ind w:right="784" w:firstLine="993"/>
        <w:jc w:val="both"/>
        <w:rPr>
          <w:sz w:val="28"/>
          <w:szCs w:val="28"/>
        </w:rPr>
      </w:pPr>
    </w:p>
    <w:p w:rsidR="00B52FCE" w:rsidRPr="00B52FCE" w:rsidRDefault="00B52FCE" w:rsidP="00B52FCE">
      <w:pPr>
        <w:spacing w:before="77"/>
        <w:ind w:right="784" w:firstLine="993"/>
        <w:jc w:val="both"/>
        <w:rPr>
          <w:b/>
          <w:sz w:val="28"/>
          <w:szCs w:val="28"/>
          <w:u w:val="single"/>
        </w:rPr>
      </w:pPr>
      <w:r w:rsidRPr="00B52FCE">
        <w:rPr>
          <w:b/>
          <w:sz w:val="28"/>
          <w:szCs w:val="28"/>
          <w:u w:val="single"/>
        </w:rPr>
        <w:t>Второй компонент</w:t>
      </w:r>
    </w:p>
    <w:p w:rsidR="00B52FCE" w:rsidRPr="00B52FCE" w:rsidRDefault="00B52FCE" w:rsidP="00B52FCE">
      <w:pPr>
        <w:spacing w:before="77"/>
        <w:ind w:right="784" w:firstLine="993"/>
        <w:jc w:val="both"/>
        <w:rPr>
          <w:sz w:val="28"/>
          <w:szCs w:val="28"/>
        </w:rPr>
      </w:pPr>
      <w:r>
        <w:rPr>
          <w:sz w:val="28"/>
          <w:szCs w:val="28"/>
        </w:rPr>
        <w:t>К</w:t>
      </w:r>
      <w:r w:rsidRPr="00B52FCE">
        <w:rPr>
          <w:sz w:val="28"/>
          <w:szCs w:val="28"/>
        </w:rPr>
        <w:t xml:space="preserve">ак педагог учит школьников </w:t>
      </w:r>
      <w:r w:rsidRPr="00B52FCE">
        <w:rPr>
          <w:b/>
          <w:i/>
          <w:sz w:val="28"/>
          <w:szCs w:val="28"/>
        </w:rPr>
        <w:t>извлекать и интерпретировать информацию из текста, таблиц, схем, графиков, диаграмм</w:t>
      </w:r>
      <w:r w:rsidRPr="00B52FCE">
        <w:rPr>
          <w:sz w:val="28"/>
          <w:szCs w:val="28"/>
        </w:rPr>
        <w:t xml:space="preserve">, чтобы повысить результаты учеников на ВПР </w:t>
      </w:r>
    </w:p>
    <w:p w:rsidR="00B52FCE" w:rsidRPr="00B52FCE" w:rsidRDefault="00B52FCE" w:rsidP="00B52FCE">
      <w:pPr>
        <w:spacing w:before="77"/>
        <w:ind w:right="784" w:firstLine="993"/>
        <w:jc w:val="both"/>
        <w:rPr>
          <w:sz w:val="28"/>
          <w:szCs w:val="28"/>
        </w:rPr>
      </w:pPr>
      <w:r w:rsidRPr="00B52FCE">
        <w:rPr>
          <w:sz w:val="28"/>
          <w:szCs w:val="28"/>
        </w:rPr>
        <w:t xml:space="preserve">Чтобы его сформировать, педагог предлагает ученикам на уроках сравнить предметы (фигуры) по их форме и размерам, сравнить числа. Можно попросить учеников упорядочить множество чисел, сравнить способы вычисления и выбрать самый удобный; проанализировать структуру числового выражения, чтобы определить порядок выполнения арифметических действий. </w:t>
      </w:r>
    </w:p>
    <w:p w:rsidR="00B52FCE" w:rsidRPr="00B52FCE" w:rsidRDefault="00B52FCE" w:rsidP="00B52FCE">
      <w:pPr>
        <w:spacing w:before="77"/>
        <w:ind w:right="784" w:firstLine="993"/>
        <w:jc w:val="both"/>
        <w:rPr>
          <w:sz w:val="28"/>
          <w:szCs w:val="28"/>
        </w:rPr>
      </w:pPr>
      <w:r w:rsidRPr="00B52FCE">
        <w:rPr>
          <w:sz w:val="28"/>
          <w:szCs w:val="28"/>
        </w:rPr>
        <w:t xml:space="preserve">Вы сформируете второй компонент математической функциональной грамотности, если школьники научатся сравнивать значения однородных величин: длину, площадь, периметр, массу, время, скорость, цену, стоимость. А также смогут: </w:t>
      </w:r>
    </w:p>
    <w:p w:rsidR="00B52FCE" w:rsidRPr="00B52FCE" w:rsidRDefault="00B52FCE" w:rsidP="00B52FCE">
      <w:pPr>
        <w:spacing w:before="77"/>
        <w:ind w:right="784" w:firstLine="993"/>
        <w:jc w:val="both"/>
        <w:rPr>
          <w:sz w:val="28"/>
          <w:szCs w:val="28"/>
        </w:rPr>
      </w:pPr>
      <w:r w:rsidRPr="00B52FCE">
        <w:rPr>
          <w:sz w:val="28"/>
          <w:szCs w:val="28"/>
        </w:rPr>
        <w:t>•</w:t>
      </w:r>
      <w:r w:rsidRPr="00B52FCE">
        <w:rPr>
          <w:sz w:val="28"/>
          <w:szCs w:val="28"/>
        </w:rPr>
        <w:tab/>
        <w:t>упорядочить заданные значения величин;</w:t>
      </w:r>
    </w:p>
    <w:p w:rsidR="00B52FCE" w:rsidRPr="00B52FCE" w:rsidRDefault="00B52FCE" w:rsidP="00B52FCE">
      <w:pPr>
        <w:spacing w:before="77"/>
        <w:ind w:right="784" w:firstLine="993"/>
        <w:jc w:val="both"/>
        <w:rPr>
          <w:sz w:val="28"/>
          <w:szCs w:val="28"/>
        </w:rPr>
      </w:pPr>
      <w:r w:rsidRPr="00B52FCE">
        <w:rPr>
          <w:sz w:val="28"/>
          <w:szCs w:val="28"/>
        </w:rPr>
        <w:t>•</w:t>
      </w:r>
      <w:r w:rsidRPr="00B52FCE">
        <w:rPr>
          <w:sz w:val="28"/>
          <w:szCs w:val="28"/>
        </w:rPr>
        <w:tab/>
        <w:t xml:space="preserve">установить зависимости между данными и искомыми величинами при решении разнообразных учебных задач; </w:t>
      </w:r>
    </w:p>
    <w:p w:rsidR="00B52FCE" w:rsidRPr="00B52FCE" w:rsidRDefault="00B52FCE" w:rsidP="00B52FCE">
      <w:pPr>
        <w:spacing w:before="77"/>
        <w:ind w:right="784" w:firstLine="993"/>
        <w:jc w:val="both"/>
        <w:rPr>
          <w:sz w:val="28"/>
          <w:szCs w:val="28"/>
        </w:rPr>
      </w:pPr>
      <w:r w:rsidRPr="00B52FCE">
        <w:rPr>
          <w:sz w:val="28"/>
          <w:szCs w:val="28"/>
        </w:rPr>
        <w:t>•</w:t>
      </w:r>
      <w:r w:rsidRPr="00B52FCE">
        <w:rPr>
          <w:sz w:val="28"/>
          <w:szCs w:val="28"/>
        </w:rPr>
        <w:tab/>
        <w:t>моделировать зависимости, которые содержатся в задаче;</w:t>
      </w:r>
    </w:p>
    <w:p w:rsidR="00B52FCE" w:rsidRPr="00B52FCE" w:rsidRDefault="00B52FCE" w:rsidP="00B52FCE">
      <w:pPr>
        <w:spacing w:before="77"/>
        <w:ind w:right="784" w:firstLine="993"/>
        <w:jc w:val="both"/>
        <w:rPr>
          <w:sz w:val="28"/>
          <w:szCs w:val="28"/>
        </w:rPr>
      </w:pPr>
      <w:r w:rsidRPr="00B52FCE">
        <w:rPr>
          <w:sz w:val="28"/>
          <w:szCs w:val="28"/>
        </w:rPr>
        <w:t>•</w:t>
      </w:r>
      <w:r w:rsidRPr="00B52FCE">
        <w:rPr>
          <w:sz w:val="28"/>
          <w:szCs w:val="28"/>
        </w:rPr>
        <w:tab/>
        <w:t xml:space="preserve">сравнить и обобщить информацию в таблицах, диаграммах, перевести информацию из текстовой формы в табличную. </w:t>
      </w:r>
    </w:p>
    <w:p w:rsidR="00B52FCE" w:rsidRPr="00B52FCE" w:rsidRDefault="00B52FCE" w:rsidP="00B52FCE">
      <w:pPr>
        <w:spacing w:before="77"/>
        <w:ind w:right="784" w:firstLine="993"/>
        <w:jc w:val="both"/>
        <w:rPr>
          <w:sz w:val="28"/>
          <w:szCs w:val="28"/>
        </w:rPr>
      </w:pPr>
      <w:r w:rsidRPr="00B52FCE">
        <w:rPr>
          <w:sz w:val="28"/>
          <w:szCs w:val="28"/>
        </w:rPr>
        <w:t xml:space="preserve">Чтобы успешно выполнить задания, у школьников должны быть сформированы читательская грамотность и смысловое чтение информационно-содержательного, инструктивного, справочного текстов, текста-обращения, текстовой задачи. Примеры заданий, чтобы сформировать второй компонент математической функциональной грамотности. </w:t>
      </w:r>
    </w:p>
    <w:p w:rsidR="00B52FCE" w:rsidRPr="00B52FCE" w:rsidRDefault="00B52FCE" w:rsidP="00B52FCE">
      <w:pPr>
        <w:spacing w:before="77"/>
        <w:ind w:right="784" w:firstLine="993"/>
        <w:jc w:val="both"/>
        <w:rPr>
          <w:b/>
          <w:sz w:val="28"/>
          <w:szCs w:val="28"/>
          <w:u w:val="single"/>
        </w:rPr>
      </w:pPr>
      <w:r w:rsidRPr="00B52FCE">
        <w:rPr>
          <w:b/>
          <w:sz w:val="28"/>
          <w:szCs w:val="28"/>
          <w:u w:val="single"/>
        </w:rPr>
        <w:lastRenderedPageBreak/>
        <w:t>Третий компонент</w:t>
      </w:r>
    </w:p>
    <w:p w:rsidR="00B52FCE" w:rsidRPr="00B52FCE" w:rsidRDefault="00B52FCE" w:rsidP="00B52FCE">
      <w:pPr>
        <w:spacing w:before="77"/>
        <w:ind w:right="784" w:firstLine="993"/>
        <w:jc w:val="both"/>
        <w:rPr>
          <w:sz w:val="28"/>
          <w:szCs w:val="28"/>
        </w:rPr>
      </w:pPr>
      <w:r w:rsidRPr="00B52FCE">
        <w:rPr>
          <w:sz w:val="28"/>
          <w:szCs w:val="28"/>
        </w:rPr>
        <w:t xml:space="preserve">Чтобы сформировать третий компонент математической функциональной грамотности, применяйте задания: понять и применить математическую символику и терминологию, построить математические суждения (рассуждения). Полезно побуждать учеников высказываться в ситуациях спора, дискуссии, которые вызваны противоречием. Создать такую ситуацию педагогу помогут «нерешаемые задания», которые содержат некорректные данные, – пример 2. </w:t>
      </w:r>
    </w:p>
    <w:p w:rsidR="00B52FCE" w:rsidRPr="00B52FCE" w:rsidRDefault="00B52FCE" w:rsidP="00B52FCE">
      <w:pPr>
        <w:pBdr>
          <w:top w:val="single" w:sz="4" w:space="1" w:color="auto"/>
          <w:left w:val="single" w:sz="4" w:space="4" w:color="auto"/>
          <w:bottom w:val="single" w:sz="4" w:space="1" w:color="auto"/>
          <w:right w:val="single" w:sz="4" w:space="4" w:color="auto"/>
        </w:pBdr>
        <w:spacing w:before="77"/>
        <w:ind w:right="784" w:firstLine="993"/>
        <w:jc w:val="both"/>
        <w:rPr>
          <w:sz w:val="28"/>
          <w:szCs w:val="28"/>
        </w:rPr>
      </w:pPr>
      <w:r w:rsidRPr="00B52FCE">
        <w:rPr>
          <w:sz w:val="28"/>
          <w:szCs w:val="28"/>
        </w:rPr>
        <w:t xml:space="preserve">ПРИМЕР 2. В детский сад привезли 20 кг яблок и 8 пакетов винограда. На сколько килограммов больше привезли яблок, чем винограда? Учитель предлагает ответить на вопросы: «Кто готов выполнить задание и знает, что получит правильный результат? Можно ли решить эту задачу? Почему нет? Почему да? Все ли условия есть для ее решения? Что нам необходимо, чтобы получить требуемый результат?». </w:t>
      </w:r>
    </w:p>
    <w:p w:rsidR="00B52FCE" w:rsidRPr="00B52FCE" w:rsidRDefault="00B52FCE" w:rsidP="00B52FCE">
      <w:pPr>
        <w:spacing w:before="77"/>
        <w:ind w:right="784" w:firstLine="993"/>
        <w:jc w:val="both"/>
        <w:rPr>
          <w:sz w:val="28"/>
          <w:szCs w:val="28"/>
        </w:rPr>
      </w:pPr>
    </w:p>
    <w:p w:rsidR="00B52FCE" w:rsidRDefault="00B52FCE" w:rsidP="00B52FCE">
      <w:pPr>
        <w:spacing w:before="77"/>
        <w:ind w:right="784" w:firstLine="993"/>
        <w:jc w:val="both"/>
        <w:rPr>
          <w:sz w:val="28"/>
          <w:szCs w:val="28"/>
        </w:rPr>
      </w:pPr>
      <w:r w:rsidRPr="00B52FCE">
        <w:rPr>
          <w:sz w:val="28"/>
          <w:szCs w:val="28"/>
        </w:rPr>
        <w:t>Когда ученики анализируют такие ситуации, то выстраивают учебный диалог: достаточно ли условий, чтобы выполнить задание (задачу), все ли условия верны, какие из них не нужны, а каких не хватает. Примеры заданий смотрите ниже.</w:t>
      </w:r>
    </w:p>
    <w:p w:rsidR="00387F63" w:rsidRDefault="000F4EDF" w:rsidP="00B52FCE">
      <w:pPr>
        <w:pStyle w:val="a3"/>
        <w:spacing w:before="1"/>
        <w:ind w:left="0" w:right="784" w:firstLine="993"/>
      </w:pPr>
      <w:r>
        <w:t>Составляйте такие задачи для школьников и предлагайте</w:t>
      </w:r>
      <w:r w:rsidR="00B52FCE" w:rsidRPr="00B52FCE">
        <w:t xml:space="preserve"> на уроках заданиями, чтобы развивать у школьников математическую функциональную грамотность. Чем выше уровень математической грамотности у учеников, тем легче они достигают метапредметных результатов.</w:t>
      </w:r>
    </w:p>
    <w:p w:rsidR="00713121" w:rsidRPr="00B6123E" w:rsidRDefault="00937E55" w:rsidP="00713121">
      <w:pPr>
        <w:pStyle w:val="a3"/>
        <w:spacing w:before="1"/>
        <w:ind w:left="0" w:right="402" w:firstLine="0"/>
        <w:jc w:val="center"/>
        <w:rPr>
          <w:b/>
          <w:color w:val="0070C0"/>
        </w:rPr>
      </w:pPr>
      <w:r>
        <w:rPr>
          <w:b/>
          <w:color w:val="0070C0"/>
        </w:rPr>
        <w:t>3</w:t>
      </w:r>
      <w:r w:rsidR="00AB3053" w:rsidRPr="00B6123E">
        <w:rPr>
          <w:b/>
          <w:color w:val="0070C0"/>
        </w:rPr>
        <w:t>.</w:t>
      </w:r>
      <w:r w:rsidR="0066700A">
        <w:rPr>
          <w:b/>
          <w:color w:val="0070C0"/>
        </w:rPr>
        <w:t>2</w:t>
      </w:r>
      <w:r w:rsidR="00AB3053" w:rsidRPr="00B6123E">
        <w:rPr>
          <w:b/>
          <w:color w:val="0070C0"/>
        </w:rPr>
        <w:t xml:space="preserve">. </w:t>
      </w:r>
      <w:r w:rsidR="00713121" w:rsidRPr="00B6123E">
        <w:rPr>
          <w:b/>
          <w:color w:val="0070C0"/>
        </w:rPr>
        <w:t>ФГОС СОО</w:t>
      </w:r>
    </w:p>
    <w:p w:rsidR="00713121" w:rsidRDefault="00713121" w:rsidP="00FA6463">
      <w:pPr>
        <w:ind w:right="415" w:firstLine="993"/>
        <w:jc w:val="both"/>
        <w:rPr>
          <w:sz w:val="28"/>
          <w:szCs w:val="28"/>
        </w:rPr>
      </w:pPr>
      <w:r>
        <w:rPr>
          <w:color w:val="000000"/>
          <w:sz w:val="28"/>
          <w:szCs w:val="28"/>
        </w:rPr>
        <w:t>Обязательным для всех российских школ ФГОС старшей школы</w:t>
      </w:r>
      <w:r w:rsidR="004C15F4">
        <w:rPr>
          <w:color w:val="000000"/>
          <w:sz w:val="28"/>
          <w:szCs w:val="28"/>
        </w:rPr>
        <w:t xml:space="preserve"> станет с 1 сентября 2020 года.</w:t>
      </w:r>
      <w:r w:rsidRPr="00142ED3">
        <w:rPr>
          <w:sz w:val="28"/>
          <w:szCs w:val="28"/>
        </w:rPr>
        <w:t xml:space="preserve"> </w:t>
      </w:r>
      <w:r w:rsidR="00142ED3" w:rsidRPr="00142ED3">
        <w:rPr>
          <w:sz w:val="28"/>
          <w:szCs w:val="28"/>
        </w:rPr>
        <w:t xml:space="preserve">В </w:t>
      </w:r>
      <w:r w:rsidR="00142ED3">
        <w:rPr>
          <w:sz w:val="28"/>
          <w:szCs w:val="28"/>
        </w:rPr>
        <w:t xml:space="preserve">Смоленской области с 1 сентября 2018 года все образовательные организации приступили к реализации ФГОС СОО в 10 классах, а </w:t>
      </w:r>
      <w:r w:rsidR="00142ED3" w:rsidRPr="00142ED3">
        <w:rPr>
          <w:sz w:val="28"/>
          <w:szCs w:val="28"/>
        </w:rPr>
        <w:t>образовательны</w:t>
      </w:r>
      <w:r w:rsidR="00142ED3">
        <w:rPr>
          <w:sz w:val="28"/>
          <w:szCs w:val="28"/>
        </w:rPr>
        <w:t>е</w:t>
      </w:r>
      <w:r w:rsidR="00142ED3" w:rsidRPr="00142ED3">
        <w:rPr>
          <w:sz w:val="28"/>
          <w:szCs w:val="28"/>
        </w:rPr>
        <w:t xml:space="preserve"> организаци</w:t>
      </w:r>
      <w:r w:rsidR="00142ED3">
        <w:rPr>
          <w:sz w:val="28"/>
          <w:szCs w:val="28"/>
        </w:rPr>
        <w:t>и</w:t>
      </w:r>
      <w:r w:rsidR="00142ED3" w:rsidRPr="00142ED3">
        <w:rPr>
          <w:sz w:val="28"/>
          <w:szCs w:val="28"/>
        </w:rPr>
        <w:t>, являющи</w:t>
      </w:r>
      <w:r w:rsidR="00142ED3">
        <w:rPr>
          <w:sz w:val="28"/>
          <w:szCs w:val="28"/>
        </w:rPr>
        <w:t>е</w:t>
      </w:r>
      <w:r w:rsidR="00142ED3" w:rsidRPr="00142ED3">
        <w:rPr>
          <w:sz w:val="28"/>
          <w:szCs w:val="28"/>
        </w:rPr>
        <w:t xml:space="preserve">ся </w:t>
      </w:r>
      <w:r w:rsidR="00142ED3">
        <w:rPr>
          <w:sz w:val="28"/>
          <w:szCs w:val="28"/>
        </w:rPr>
        <w:t>«пилот</w:t>
      </w:r>
      <w:r w:rsidR="00142ED3" w:rsidRPr="00142ED3">
        <w:rPr>
          <w:sz w:val="28"/>
          <w:szCs w:val="28"/>
        </w:rPr>
        <w:t>ными</w:t>
      </w:r>
      <w:r w:rsidR="00142ED3">
        <w:rPr>
          <w:sz w:val="28"/>
          <w:szCs w:val="28"/>
        </w:rPr>
        <w:t>»</w:t>
      </w:r>
      <w:r w:rsidR="00142ED3" w:rsidRPr="00142ED3">
        <w:rPr>
          <w:sz w:val="28"/>
          <w:szCs w:val="28"/>
        </w:rPr>
        <w:t xml:space="preserve"> площадками по введению ФГОС СОО, в </w:t>
      </w:r>
      <w:r w:rsidR="00142ED3">
        <w:rPr>
          <w:sz w:val="28"/>
          <w:szCs w:val="28"/>
        </w:rPr>
        <w:t>11</w:t>
      </w:r>
      <w:r w:rsidR="00142ED3" w:rsidRPr="00142ED3">
        <w:rPr>
          <w:sz w:val="28"/>
          <w:szCs w:val="28"/>
        </w:rPr>
        <w:t xml:space="preserve"> классах</w:t>
      </w:r>
      <w:r w:rsidR="00142ED3">
        <w:rPr>
          <w:sz w:val="28"/>
          <w:szCs w:val="28"/>
        </w:rPr>
        <w:t>.</w:t>
      </w:r>
      <w:r w:rsidR="00142ED3" w:rsidRPr="00142ED3">
        <w:rPr>
          <w:sz w:val="28"/>
          <w:szCs w:val="28"/>
        </w:rPr>
        <w:t xml:space="preserve"> </w:t>
      </w:r>
    </w:p>
    <w:p w:rsidR="00713121" w:rsidRDefault="00FC3388" w:rsidP="00FA6463">
      <w:pPr>
        <w:ind w:right="415" w:firstLine="993"/>
        <w:jc w:val="both"/>
        <w:rPr>
          <w:color w:val="000000"/>
          <w:sz w:val="28"/>
          <w:szCs w:val="28"/>
        </w:rPr>
      </w:pPr>
      <w:r w:rsidRPr="00387F63">
        <w:rPr>
          <w:b/>
          <w:i/>
          <w:color w:val="000000"/>
          <w:sz w:val="28"/>
          <w:szCs w:val="28"/>
        </w:rPr>
        <w:t>Главная цель</w:t>
      </w:r>
      <w:r w:rsidRPr="00FC3388">
        <w:rPr>
          <w:color w:val="000000"/>
          <w:sz w:val="28"/>
          <w:szCs w:val="28"/>
        </w:rPr>
        <w:t xml:space="preserve"> введения ФГОС СОО второго поколения заключается в создании условий, позволяющих решить стратегическую задачу Российского образования – </w:t>
      </w:r>
      <w:r w:rsidRPr="00387F63">
        <w:rPr>
          <w:b/>
          <w:i/>
          <w:color w:val="000000"/>
          <w:sz w:val="28"/>
          <w:szCs w:val="28"/>
        </w:rPr>
        <w:t>повышение качества образования</w:t>
      </w:r>
      <w:r w:rsidRPr="00FC3388">
        <w:rPr>
          <w:color w:val="000000"/>
          <w:sz w:val="28"/>
          <w:szCs w:val="28"/>
        </w:rPr>
        <w:t>, достижение новых образовательных результатов, соответствующих современным запросам личности, общества и государства.</w:t>
      </w:r>
      <w:r w:rsidR="00713121">
        <w:rPr>
          <w:color w:val="000000"/>
          <w:sz w:val="28"/>
          <w:szCs w:val="28"/>
        </w:rPr>
        <w:t xml:space="preserve"> </w:t>
      </w:r>
    </w:p>
    <w:p w:rsidR="006C1B78" w:rsidRDefault="00713121" w:rsidP="00FA6463">
      <w:pPr>
        <w:ind w:right="415" w:firstLine="993"/>
        <w:jc w:val="both"/>
        <w:rPr>
          <w:color w:val="000000"/>
          <w:sz w:val="28"/>
          <w:szCs w:val="28"/>
        </w:rPr>
      </w:pPr>
      <w:r>
        <w:rPr>
          <w:color w:val="000000"/>
          <w:sz w:val="28"/>
          <w:szCs w:val="28"/>
        </w:rPr>
        <w:t>Одной из особенн</w:t>
      </w:r>
      <w:r w:rsidR="004C15F4">
        <w:rPr>
          <w:color w:val="000000"/>
          <w:sz w:val="28"/>
          <w:szCs w:val="28"/>
        </w:rPr>
        <w:t xml:space="preserve">остей нового стандарта является </w:t>
      </w:r>
      <w:r w:rsidR="004C15F4">
        <w:rPr>
          <w:rStyle w:val="ae"/>
          <w:i/>
          <w:iCs/>
          <w:color w:val="000080"/>
          <w:sz w:val="28"/>
          <w:szCs w:val="28"/>
        </w:rPr>
        <w:t xml:space="preserve">профильный принцип </w:t>
      </w:r>
      <w:r>
        <w:rPr>
          <w:color w:val="000000"/>
          <w:sz w:val="28"/>
          <w:szCs w:val="28"/>
        </w:rPr>
        <w:t xml:space="preserve">образования. </w:t>
      </w:r>
    </w:p>
    <w:p w:rsidR="006C1B78" w:rsidRDefault="00713121" w:rsidP="00FA6463">
      <w:pPr>
        <w:ind w:right="415" w:firstLine="993"/>
        <w:jc w:val="both"/>
        <w:rPr>
          <w:color w:val="000000"/>
          <w:sz w:val="28"/>
          <w:szCs w:val="28"/>
        </w:rPr>
      </w:pPr>
      <w:r>
        <w:rPr>
          <w:color w:val="000000"/>
          <w:sz w:val="28"/>
          <w:szCs w:val="28"/>
        </w:rPr>
        <w:t xml:space="preserve">ФГОС </w:t>
      </w:r>
      <w:r w:rsidR="000F1B2B">
        <w:rPr>
          <w:color w:val="000000"/>
          <w:sz w:val="28"/>
          <w:szCs w:val="28"/>
        </w:rPr>
        <w:t xml:space="preserve">СОО </w:t>
      </w:r>
      <w:r>
        <w:rPr>
          <w:color w:val="000000"/>
          <w:sz w:val="28"/>
          <w:szCs w:val="28"/>
        </w:rPr>
        <w:t xml:space="preserve">для 10-11 классов определены 5 профилей обучения: </w:t>
      </w:r>
    </w:p>
    <w:p w:rsidR="006C1B78" w:rsidRDefault="00713121" w:rsidP="0026115F">
      <w:pPr>
        <w:pStyle w:val="a5"/>
        <w:numPr>
          <w:ilvl w:val="0"/>
          <w:numId w:val="19"/>
        </w:numPr>
        <w:ind w:right="415"/>
        <w:rPr>
          <w:color w:val="000000"/>
          <w:sz w:val="28"/>
          <w:szCs w:val="28"/>
        </w:rPr>
      </w:pPr>
      <w:r w:rsidRPr="006C1B78">
        <w:rPr>
          <w:color w:val="000000"/>
          <w:sz w:val="28"/>
          <w:szCs w:val="28"/>
        </w:rPr>
        <w:t xml:space="preserve">естественно-научный, </w:t>
      </w:r>
    </w:p>
    <w:p w:rsidR="006C1B78" w:rsidRDefault="00713121" w:rsidP="0026115F">
      <w:pPr>
        <w:pStyle w:val="a5"/>
        <w:numPr>
          <w:ilvl w:val="0"/>
          <w:numId w:val="19"/>
        </w:numPr>
        <w:ind w:right="415"/>
        <w:rPr>
          <w:color w:val="000000"/>
          <w:sz w:val="28"/>
          <w:szCs w:val="28"/>
        </w:rPr>
      </w:pPr>
      <w:r w:rsidRPr="006C1B78">
        <w:rPr>
          <w:color w:val="000000"/>
          <w:sz w:val="28"/>
          <w:szCs w:val="28"/>
        </w:rPr>
        <w:t xml:space="preserve">гуманитарный, </w:t>
      </w:r>
    </w:p>
    <w:p w:rsidR="006C1B78" w:rsidRDefault="00713121" w:rsidP="0026115F">
      <w:pPr>
        <w:pStyle w:val="a5"/>
        <w:numPr>
          <w:ilvl w:val="0"/>
          <w:numId w:val="19"/>
        </w:numPr>
        <w:ind w:right="415"/>
        <w:rPr>
          <w:color w:val="000000"/>
          <w:sz w:val="28"/>
          <w:szCs w:val="28"/>
        </w:rPr>
      </w:pPr>
      <w:r w:rsidRPr="006C1B78">
        <w:rPr>
          <w:color w:val="000000"/>
          <w:sz w:val="28"/>
          <w:szCs w:val="28"/>
        </w:rPr>
        <w:t>социально-экономический,</w:t>
      </w:r>
    </w:p>
    <w:p w:rsidR="006C1B78" w:rsidRDefault="00713121" w:rsidP="0026115F">
      <w:pPr>
        <w:pStyle w:val="a5"/>
        <w:numPr>
          <w:ilvl w:val="0"/>
          <w:numId w:val="19"/>
        </w:numPr>
        <w:ind w:right="415"/>
        <w:rPr>
          <w:color w:val="000000"/>
          <w:sz w:val="28"/>
          <w:szCs w:val="28"/>
        </w:rPr>
      </w:pPr>
      <w:r w:rsidRPr="006C1B78">
        <w:rPr>
          <w:color w:val="000000"/>
          <w:sz w:val="28"/>
          <w:szCs w:val="28"/>
        </w:rPr>
        <w:t>технологический</w:t>
      </w:r>
    </w:p>
    <w:p w:rsidR="006C1B78" w:rsidRDefault="00713121" w:rsidP="0026115F">
      <w:pPr>
        <w:pStyle w:val="a5"/>
        <w:numPr>
          <w:ilvl w:val="0"/>
          <w:numId w:val="19"/>
        </w:numPr>
        <w:ind w:right="784"/>
        <w:rPr>
          <w:color w:val="000000"/>
          <w:sz w:val="28"/>
          <w:szCs w:val="28"/>
        </w:rPr>
      </w:pPr>
      <w:r w:rsidRPr="006C1B78">
        <w:rPr>
          <w:color w:val="000000"/>
          <w:sz w:val="28"/>
          <w:szCs w:val="28"/>
        </w:rPr>
        <w:t xml:space="preserve">универсальный. </w:t>
      </w:r>
    </w:p>
    <w:p w:rsidR="00116D1B" w:rsidRDefault="00116D1B" w:rsidP="00B74581">
      <w:pPr>
        <w:pStyle w:val="a5"/>
        <w:ind w:left="0" w:right="784" w:firstLine="993"/>
        <w:rPr>
          <w:color w:val="000000"/>
          <w:sz w:val="28"/>
          <w:szCs w:val="28"/>
        </w:rPr>
      </w:pPr>
      <w:r w:rsidRPr="00116D1B">
        <w:rPr>
          <w:color w:val="000000"/>
          <w:sz w:val="28"/>
          <w:szCs w:val="28"/>
        </w:rPr>
        <w:t xml:space="preserve">Учебный план профиля обучения и (или) индивидуальный учебный план должны содержать 11 (12) учебных предметов и предусматривать </w:t>
      </w:r>
      <w:r w:rsidRPr="00116D1B">
        <w:rPr>
          <w:color w:val="000000"/>
          <w:sz w:val="28"/>
          <w:szCs w:val="28"/>
        </w:rPr>
        <w:lastRenderedPageBreak/>
        <w:t xml:space="preserve">изучение не менее одного учебного предмета из каждой предметной области, определенной настоящим Стандартом, в том числе общими для включения во все учебные планы являются учебные предметы "Русский язык", "Литература", "Иностранный язык", </w:t>
      </w:r>
      <w:r w:rsidRPr="00116D1B">
        <w:rPr>
          <w:b/>
          <w:color w:val="000000"/>
          <w:sz w:val="28"/>
          <w:szCs w:val="28"/>
        </w:rPr>
        <w:t>"Математика",</w:t>
      </w:r>
      <w:r w:rsidRPr="00116D1B">
        <w:rPr>
          <w:color w:val="000000"/>
          <w:sz w:val="28"/>
          <w:szCs w:val="28"/>
        </w:rPr>
        <w:t xml:space="preserve"> "История" (или "Россия в мире"), "Физическая культура", "Основы безопасности жизнедеятельности", "Астрономия".</w:t>
      </w:r>
    </w:p>
    <w:p w:rsidR="00A37239" w:rsidRDefault="00A37239" w:rsidP="00B74581">
      <w:pPr>
        <w:ind w:left="413" w:right="784" w:firstLine="636"/>
        <w:jc w:val="both"/>
        <w:rPr>
          <w:sz w:val="28"/>
          <w:szCs w:val="28"/>
        </w:rPr>
      </w:pPr>
      <w:r w:rsidRPr="00A37239">
        <w:rPr>
          <w:sz w:val="28"/>
          <w:szCs w:val="28"/>
        </w:rPr>
        <w:t>В соответствии с «Примерной основной образовательной программой среднего общего образования» (</w:t>
      </w:r>
      <w:r w:rsidRPr="00A37239">
        <w:rPr>
          <w:b/>
          <w:sz w:val="28"/>
          <w:szCs w:val="28"/>
          <w:u w:val="thick"/>
        </w:rPr>
        <w:t>http:fgosreestr.ru</w:t>
      </w:r>
      <w:r w:rsidRPr="00A37239">
        <w:rPr>
          <w:sz w:val="28"/>
          <w:szCs w:val="28"/>
        </w:rPr>
        <w:t>) количество часов, предусмотренное для изучения математики в 10-11 классах, следующее:</w:t>
      </w:r>
    </w:p>
    <w:p w:rsidR="00A37239" w:rsidRPr="00A37239" w:rsidRDefault="00A37239" w:rsidP="00B74581">
      <w:pPr>
        <w:ind w:left="413" w:right="784" w:firstLine="636"/>
        <w:jc w:val="both"/>
        <w:rPr>
          <w:sz w:val="28"/>
          <w:szCs w:val="28"/>
        </w:rPr>
      </w:pPr>
    </w:p>
    <w:tbl>
      <w:tblPr>
        <w:tblStyle w:val="TableNormal1"/>
        <w:tblW w:w="0" w:type="auto"/>
        <w:tblInd w:w="68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18"/>
        <w:gridCol w:w="3259"/>
        <w:gridCol w:w="1277"/>
        <w:gridCol w:w="1416"/>
      </w:tblGrid>
      <w:tr w:rsidR="00A37239" w:rsidRPr="00A37239" w:rsidTr="000529F1">
        <w:trPr>
          <w:trHeight w:val="472"/>
        </w:trPr>
        <w:tc>
          <w:tcPr>
            <w:tcW w:w="3118" w:type="dxa"/>
          </w:tcPr>
          <w:p w:rsidR="00A37239" w:rsidRPr="00A37239" w:rsidRDefault="00A37239" w:rsidP="00B74581">
            <w:pPr>
              <w:spacing w:before="1"/>
              <w:ind w:left="791" w:right="784"/>
              <w:rPr>
                <w:b/>
                <w:sz w:val="24"/>
              </w:rPr>
            </w:pPr>
            <w:r w:rsidRPr="00A37239">
              <w:rPr>
                <w:b/>
                <w:spacing w:val="-14"/>
                <w:sz w:val="24"/>
              </w:rPr>
              <w:t xml:space="preserve">Наименование </w:t>
            </w:r>
            <w:r w:rsidRPr="00A37239">
              <w:rPr>
                <w:b/>
                <w:spacing w:val="-13"/>
                <w:sz w:val="24"/>
              </w:rPr>
              <w:t>уровня</w:t>
            </w:r>
          </w:p>
        </w:tc>
        <w:tc>
          <w:tcPr>
            <w:tcW w:w="3259" w:type="dxa"/>
          </w:tcPr>
          <w:p w:rsidR="00A37239" w:rsidRPr="00A37239" w:rsidRDefault="00A37239" w:rsidP="00B74581">
            <w:pPr>
              <w:spacing w:before="1"/>
              <w:ind w:left="1553" w:right="784"/>
              <w:rPr>
                <w:b/>
                <w:sz w:val="24"/>
              </w:rPr>
            </w:pPr>
            <w:r w:rsidRPr="00A37239">
              <w:rPr>
                <w:b/>
                <w:sz w:val="24"/>
              </w:rPr>
              <w:t>Предмет</w:t>
            </w:r>
          </w:p>
        </w:tc>
        <w:tc>
          <w:tcPr>
            <w:tcW w:w="1277" w:type="dxa"/>
          </w:tcPr>
          <w:p w:rsidR="00A37239" w:rsidRPr="00A37239" w:rsidRDefault="00A37239" w:rsidP="00B74581">
            <w:pPr>
              <w:spacing w:before="1"/>
              <w:ind w:left="245" w:right="784"/>
              <w:rPr>
                <w:b/>
                <w:sz w:val="24"/>
              </w:rPr>
            </w:pPr>
            <w:r w:rsidRPr="00A37239">
              <w:rPr>
                <w:b/>
                <w:sz w:val="24"/>
              </w:rPr>
              <w:t>10 класс</w:t>
            </w:r>
          </w:p>
        </w:tc>
        <w:tc>
          <w:tcPr>
            <w:tcW w:w="1416" w:type="dxa"/>
          </w:tcPr>
          <w:p w:rsidR="00A37239" w:rsidRPr="00A37239" w:rsidRDefault="00A37239" w:rsidP="00B74581">
            <w:pPr>
              <w:spacing w:before="1"/>
              <w:ind w:left="279" w:right="784"/>
              <w:jc w:val="center"/>
              <w:rPr>
                <w:b/>
                <w:sz w:val="24"/>
              </w:rPr>
            </w:pPr>
            <w:r w:rsidRPr="00A37239">
              <w:rPr>
                <w:b/>
                <w:sz w:val="24"/>
              </w:rPr>
              <w:t>11класс</w:t>
            </w:r>
          </w:p>
        </w:tc>
      </w:tr>
      <w:tr w:rsidR="00A37239" w:rsidRPr="00A37239" w:rsidTr="000529F1">
        <w:trPr>
          <w:trHeight w:val="501"/>
        </w:trPr>
        <w:tc>
          <w:tcPr>
            <w:tcW w:w="3118" w:type="dxa"/>
          </w:tcPr>
          <w:p w:rsidR="00A37239" w:rsidRPr="00A37239" w:rsidRDefault="00A37239" w:rsidP="00B74581">
            <w:pPr>
              <w:spacing w:before="1"/>
              <w:ind w:left="640" w:right="784"/>
              <w:rPr>
                <w:sz w:val="24"/>
              </w:rPr>
            </w:pPr>
            <w:r w:rsidRPr="00A37239">
              <w:rPr>
                <w:sz w:val="24"/>
              </w:rPr>
              <w:t>Базовый уровень</w:t>
            </w:r>
          </w:p>
        </w:tc>
        <w:tc>
          <w:tcPr>
            <w:tcW w:w="3259" w:type="dxa"/>
          </w:tcPr>
          <w:p w:rsidR="00A37239" w:rsidRPr="00A37239" w:rsidRDefault="00A37239" w:rsidP="00B74581">
            <w:pPr>
              <w:spacing w:before="1"/>
              <w:ind w:left="640" w:right="784"/>
              <w:rPr>
                <w:sz w:val="24"/>
              </w:rPr>
            </w:pPr>
            <w:r w:rsidRPr="00A37239">
              <w:rPr>
                <w:sz w:val="24"/>
              </w:rPr>
              <w:t>Математика</w:t>
            </w:r>
          </w:p>
        </w:tc>
        <w:tc>
          <w:tcPr>
            <w:tcW w:w="1277" w:type="dxa"/>
          </w:tcPr>
          <w:p w:rsidR="00A37239" w:rsidRPr="00A37239" w:rsidRDefault="00A37239" w:rsidP="00B74581">
            <w:pPr>
              <w:spacing w:before="1"/>
              <w:ind w:left="132" w:right="784"/>
              <w:jc w:val="center"/>
              <w:rPr>
                <w:sz w:val="24"/>
              </w:rPr>
            </w:pPr>
            <w:r w:rsidRPr="00A37239">
              <w:rPr>
                <w:sz w:val="24"/>
              </w:rPr>
              <w:t>4</w:t>
            </w:r>
          </w:p>
        </w:tc>
        <w:tc>
          <w:tcPr>
            <w:tcW w:w="1416" w:type="dxa"/>
          </w:tcPr>
          <w:p w:rsidR="00A37239" w:rsidRPr="00A37239" w:rsidRDefault="00A37239" w:rsidP="00B74581">
            <w:pPr>
              <w:spacing w:before="1"/>
              <w:ind w:right="784"/>
              <w:jc w:val="center"/>
              <w:rPr>
                <w:sz w:val="24"/>
              </w:rPr>
            </w:pPr>
            <w:r w:rsidRPr="00A37239">
              <w:rPr>
                <w:sz w:val="24"/>
              </w:rPr>
              <w:t>4</w:t>
            </w:r>
          </w:p>
        </w:tc>
      </w:tr>
      <w:tr w:rsidR="00A37239" w:rsidRPr="00A37239" w:rsidTr="000529F1">
        <w:trPr>
          <w:trHeight w:val="345"/>
        </w:trPr>
        <w:tc>
          <w:tcPr>
            <w:tcW w:w="3118" w:type="dxa"/>
          </w:tcPr>
          <w:p w:rsidR="00A37239" w:rsidRPr="00A37239" w:rsidRDefault="00A37239" w:rsidP="00B74581">
            <w:pPr>
              <w:spacing w:before="1"/>
              <w:ind w:left="640" w:right="784"/>
              <w:rPr>
                <w:sz w:val="24"/>
              </w:rPr>
            </w:pPr>
            <w:r w:rsidRPr="00A37239">
              <w:rPr>
                <w:sz w:val="24"/>
              </w:rPr>
              <w:t>Углубленный уровень</w:t>
            </w:r>
          </w:p>
        </w:tc>
        <w:tc>
          <w:tcPr>
            <w:tcW w:w="3259" w:type="dxa"/>
          </w:tcPr>
          <w:p w:rsidR="00A37239" w:rsidRPr="00A37239" w:rsidRDefault="00A37239" w:rsidP="00B74581">
            <w:pPr>
              <w:spacing w:before="1"/>
              <w:ind w:left="640" w:right="784"/>
              <w:rPr>
                <w:sz w:val="24"/>
              </w:rPr>
            </w:pPr>
            <w:r w:rsidRPr="00A37239">
              <w:rPr>
                <w:sz w:val="24"/>
              </w:rPr>
              <w:t>Математика</w:t>
            </w:r>
          </w:p>
        </w:tc>
        <w:tc>
          <w:tcPr>
            <w:tcW w:w="1277" w:type="dxa"/>
          </w:tcPr>
          <w:p w:rsidR="00A37239" w:rsidRPr="00A37239" w:rsidRDefault="00A37239" w:rsidP="00B74581">
            <w:pPr>
              <w:spacing w:before="1"/>
              <w:ind w:left="132" w:right="784"/>
              <w:jc w:val="center"/>
              <w:rPr>
                <w:sz w:val="24"/>
              </w:rPr>
            </w:pPr>
            <w:r w:rsidRPr="00A37239">
              <w:rPr>
                <w:sz w:val="24"/>
              </w:rPr>
              <w:t>6</w:t>
            </w:r>
          </w:p>
        </w:tc>
        <w:tc>
          <w:tcPr>
            <w:tcW w:w="1416" w:type="dxa"/>
          </w:tcPr>
          <w:p w:rsidR="00A37239" w:rsidRPr="00A37239" w:rsidRDefault="00A37239" w:rsidP="00B74581">
            <w:pPr>
              <w:spacing w:before="1"/>
              <w:ind w:right="784"/>
              <w:jc w:val="center"/>
              <w:rPr>
                <w:sz w:val="24"/>
              </w:rPr>
            </w:pPr>
            <w:r w:rsidRPr="00A37239">
              <w:rPr>
                <w:sz w:val="24"/>
              </w:rPr>
              <w:t>6</w:t>
            </w:r>
          </w:p>
        </w:tc>
      </w:tr>
    </w:tbl>
    <w:p w:rsidR="00116D1B" w:rsidRPr="00116D1B" w:rsidRDefault="00116D1B" w:rsidP="00B74581">
      <w:pPr>
        <w:pStyle w:val="a5"/>
        <w:ind w:left="0" w:right="784" w:firstLine="0"/>
        <w:rPr>
          <w:color w:val="000000"/>
          <w:sz w:val="28"/>
          <w:szCs w:val="28"/>
        </w:rPr>
      </w:pPr>
    </w:p>
    <w:p w:rsidR="00116D1B" w:rsidRPr="00D21D28" w:rsidRDefault="00116D1B" w:rsidP="00B74581">
      <w:pPr>
        <w:pStyle w:val="a5"/>
        <w:ind w:left="0" w:right="784" w:firstLine="993"/>
        <w:rPr>
          <w:color w:val="000000"/>
          <w:sz w:val="28"/>
          <w:szCs w:val="28"/>
        </w:rPr>
      </w:pPr>
      <w:r w:rsidRPr="00116D1B">
        <w:rPr>
          <w:color w:val="000000"/>
          <w:sz w:val="28"/>
          <w:szCs w:val="28"/>
        </w:rPr>
        <w:t xml:space="preserve">При этом учебный план профиля обучения (кроме универсального) должен содержать </w:t>
      </w:r>
      <w:r w:rsidRPr="00116D1B">
        <w:rPr>
          <w:b/>
          <w:color w:val="000000"/>
          <w:sz w:val="28"/>
          <w:szCs w:val="28"/>
        </w:rPr>
        <w:t>не менее 3(4) учебных предметов на углубленном уровне</w:t>
      </w:r>
      <w:r w:rsidRPr="00116D1B">
        <w:rPr>
          <w:color w:val="000000"/>
          <w:sz w:val="28"/>
          <w:szCs w:val="28"/>
        </w:rPr>
        <w:t xml:space="preserve"> изучения из соответствующей профилю обучения предметной области и (или) см</w:t>
      </w:r>
      <w:r w:rsidR="00D21D28">
        <w:rPr>
          <w:color w:val="000000"/>
          <w:sz w:val="28"/>
          <w:szCs w:val="28"/>
        </w:rPr>
        <w:t>ежной с ней предметной области.</w:t>
      </w:r>
    </w:p>
    <w:p w:rsidR="00116D1B" w:rsidRDefault="00116D1B" w:rsidP="00B74581">
      <w:pPr>
        <w:pStyle w:val="a5"/>
        <w:ind w:left="0" w:right="1067" w:firstLine="993"/>
        <w:rPr>
          <w:color w:val="000000"/>
          <w:sz w:val="28"/>
          <w:szCs w:val="28"/>
        </w:rPr>
      </w:pPr>
      <w:r w:rsidRPr="00116D1B">
        <w:rPr>
          <w:color w:val="000000"/>
          <w:sz w:val="28"/>
          <w:szCs w:val="28"/>
        </w:rPr>
        <w:t>В учебном плане должно быть предусмотрено выполнение обучающимися индивидуального</w:t>
      </w:r>
      <w:r>
        <w:rPr>
          <w:color w:val="000000"/>
          <w:sz w:val="28"/>
          <w:szCs w:val="28"/>
        </w:rPr>
        <w:t xml:space="preserve"> </w:t>
      </w:r>
      <w:r w:rsidRPr="00116D1B">
        <w:rPr>
          <w:color w:val="000000"/>
          <w:sz w:val="28"/>
          <w:szCs w:val="28"/>
        </w:rPr>
        <w:t>(ых) проекта(ов).</w:t>
      </w:r>
    </w:p>
    <w:p w:rsidR="00142ED3" w:rsidRPr="006C1B78" w:rsidRDefault="00713121" w:rsidP="00B74581">
      <w:pPr>
        <w:pStyle w:val="a5"/>
        <w:ind w:left="0" w:right="1067" w:firstLine="993"/>
        <w:rPr>
          <w:color w:val="000000"/>
          <w:sz w:val="28"/>
          <w:szCs w:val="28"/>
        </w:rPr>
      </w:pPr>
      <w:r w:rsidRPr="006C1B78">
        <w:rPr>
          <w:color w:val="000000"/>
          <w:sz w:val="28"/>
          <w:szCs w:val="28"/>
        </w:rPr>
        <w:t>В соответствии с ФГОС образовательное учреждение предоставляет ученикам возможность формирования индивидуальных учебных планов, включающих обязательные учебные предметы: учебные предметы по выбору из обязательных предметных областей (на базовом или углубленном уровне), дополнительные учебные предметы, курсы по выбору и общие предметы для включения во все учебные планы.</w:t>
      </w:r>
    </w:p>
    <w:p w:rsidR="00FC3388" w:rsidRDefault="00FC3388" w:rsidP="00FA6463">
      <w:pPr>
        <w:spacing w:before="77"/>
        <w:ind w:right="413" w:firstLine="993"/>
        <w:jc w:val="both"/>
        <w:rPr>
          <w:sz w:val="28"/>
          <w:szCs w:val="28"/>
        </w:rPr>
      </w:pPr>
    </w:p>
    <w:p w:rsidR="00955E26" w:rsidRDefault="00FE5784" w:rsidP="00FA6463">
      <w:pPr>
        <w:spacing w:before="77"/>
        <w:ind w:right="413" w:firstLine="993"/>
        <w:jc w:val="both"/>
        <w:rPr>
          <w:b/>
          <w:color w:val="0070C0"/>
          <w:sz w:val="28"/>
          <w:szCs w:val="28"/>
        </w:rPr>
      </w:pPr>
      <w:r>
        <w:rPr>
          <w:b/>
          <w:color w:val="0070C0"/>
          <w:sz w:val="28"/>
          <w:szCs w:val="28"/>
        </w:rPr>
        <w:t>3</w:t>
      </w:r>
      <w:r w:rsidR="00955E26" w:rsidRPr="00955E26">
        <w:rPr>
          <w:b/>
          <w:color w:val="0070C0"/>
          <w:sz w:val="28"/>
          <w:szCs w:val="28"/>
        </w:rPr>
        <w:t>.</w:t>
      </w:r>
      <w:r w:rsidR="0066700A">
        <w:rPr>
          <w:b/>
          <w:color w:val="0070C0"/>
          <w:sz w:val="28"/>
          <w:szCs w:val="28"/>
        </w:rPr>
        <w:t>3</w:t>
      </w:r>
      <w:r w:rsidR="00955E26" w:rsidRPr="00955E26">
        <w:rPr>
          <w:b/>
          <w:color w:val="0070C0"/>
          <w:sz w:val="28"/>
          <w:szCs w:val="28"/>
        </w:rPr>
        <w:t>. Концепция развития математического образования</w:t>
      </w:r>
    </w:p>
    <w:p w:rsidR="00955E26" w:rsidRDefault="00955E26" w:rsidP="00FE5784">
      <w:pPr>
        <w:pStyle w:val="a3"/>
        <w:ind w:left="0" w:right="784" w:firstLine="968"/>
      </w:pPr>
      <w:r>
        <w:t xml:space="preserve">Преподавание учебного предмета «Математика» осуществляется в соответствии с требованиями Федерального закона от 29.12.2012 г. № 273-ФЗ «Об образовании в Российской Федерации», ФГОС ООО (Приказ Минобрнауки Российской Федерации от 17.12.2010 г. № 1897), ФГОС СОО (Приказ Минобрнауки Российской Федерации от 17.05.2012 г. № 413), «Концепцией развития математического образования в Российской Федерации» (Распоряжение Правительства Российской Федерации от 24.12.2013 г. № 2506- р). | Для решения проблем мотивационного характера, обозначенных в Концепции развития математического образования в Российской Федерации (далее Концепции), при преподавании математики необходимо объяснять новый материал </w:t>
      </w:r>
      <w:r w:rsidRPr="00955E26">
        <w:rPr>
          <w:b/>
          <w:i/>
        </w:rPr>
        <w:t>с опорой на его практическую значимость</w:t>
      </w:r>
      <w:r>
        <w:t xml:space="preserve">, то есть демонстрировать возможность использования </w:t>
      </w:r>
      <w:r>
        <w:lastRenderedPageBreak/>
        <w:t>полученных знаний при решении жизненных и некоторых профессиональных задач; при формировании ‚содержания задачного материала шире использовать данные, отражающие особенности региона, что позволит приблизить учебный материал к жизненному опыту школьников; регулярно демонстрировать соответствие абстрактных математических понятий и фактов реальным жизненным объектам и ситуациям.</w:t>
      </w:r>
    </w:p>
    <w:p w:rsidR="00955E26" w:rsidRDefault="00955E26" w:rsidP="00FE5784">
      <w:pPr>
        <w:pStyle w:val="a3"/>
        <w:ind w:right="784"/>
      </w:pPr>
      <w:r w:rsidRPr="00955E26">
        <w:rPr>
          <w:b/>
          <w:i/>
        </w:rPr>
        <w:t>Предоставить каждому обучающемуся возможность достижения уровня математических знаний</w:t>
      </w:r>
      <w:r>
        <w:t xml:space="preserve">, необходимого для дальнейшей успешной жизни в обществе, позволит </w:t>
      </w:r>
      <w:r w:rsidRPr="00955E26">
        <w:rPr>
          <w:b/>
          <w:i/>
        </w:rPr>
        <w:t>трехуровневое обучение математике</w:t>
      </w:r>
      <w:r>
        <w:t>.</w:t>
      </w:r>
    </w:p>
    <w:p w:rsidR="00955E26" w:rsidRDefault="00955E26" w:rsidP="00FE5784">
      <w:pPr>
        <w:pStyle w:val="a3"/>
        <w:ind w:right="784"/>
      </w:pPr>
      <w:r w:rsidRPr="00955E26">
        <w:rPr>
          <w:b/>
        </w:rPr>
        <w:t>Первый уровень</w:t>
      </w:r>
      <w:r>
        <w:t xml:space="preserve"> — «математика для жизни» — практико-ориентированное математическое образование, направленное на подготовку обучающегося к применению полученных математических знаний в повседневной жизни и обеспечение возможности успешного продолжения образования по специальностям, не связанным с прикладным использованием математики.</w:t>
      </w:r>
    </w:p>
    <w:p w:rsidR="00955E26" w:rsidRDefault="00955E26" w:rsidP="00FE5784">
      <w:pPr>
        <w:pStyle w:val="a3"/>
        <w:ind w:right="784"/>
      </w:pPr>
      <w:r w:rsidRPr="00955E26">
        <w:rPr>
          <w:b/>
        </w:rPr>
        <w:t>Второй уровень</w:t>
      </w:r>
      <w:r>
        <w:t xml:space="preserve"> — «математика в профессии» — математическое образование, которое позволит получить естественнонаучное образование и в дальнейшем успешно решать профессиональные задачи, связанные с применением математических методов.</w:t>
      </w:r>
    </w:p>
    <w:p w:rsidR="00955E26" w:rsidRDefault="00955E26" w:rsidP="00FE5784">
      <w:pPr>
        <w:pStyle w:val="a3"/>
        <w:ind w:right="784"/>
      </w:pPr>
      <w:r w:rsidRPr="00955E26">
        <w:rPr>
          <w:b/>
        </w:rPr>
        <w:t>Третий уровень</w:t>
      </w:r>
      <w:r>
        <w:t xml:space="preserve"> — «научно-ориентированный уровень» — математическое образование, необходимое для его продолжения по специальностям, связанным с осуществлением научной и исследовательской деятельности в области математики и смежных наук.</w:t>
      </w:r>
    </w:p>
    <w:p w:rsidR="00955E26" w:rsidRDefault="00955E26" w:rsidP="00FE5784">
      <w:pPr>
        <w:pStyle w:val="a3"/>
        <w:ind w:right="784"/>
      </w:pPr>
      <w:r>
        <w:t>Школьники, осуществляющие обучение на первом уровне — «математика для жизни», должны освоить общие математические умения, необходимые для жизни в современном обществе; вместе с тем они должны получить возможность освоить предмет на более высоком уровне, для того чтобы в дальнейшем при необходимости изучать математику для профессионального применения.</w:t>
      </w:r>
    </w:p>
    <w:p w:rsidR="00955E26" w:rsidRDefault="00955E26" w:rsidP="00FE5784">
      <w:pPr>
        <w:pStyle w:val="a3"/>
        <w:ind w:right="784"/>
      </w:pPr>
      <w:r>
        <w:t>Умение абстрактно мыслить, которое составляет основу математического мышления, вырабатывается постепенно, с опорой на реальные примеры или объекты из окружающего мира. Поэтому необходимо реализовывать обучение «по спирали», когда систематически происходит возвращение к ранее изученным математическим понятиям, что позволяет постепенно переходить от наблюдений и экспериментов к точным формулировкам и доказательствам. Для ученика, который сделал выбор своего жизненного пути не в пользу математики, чаще всего расширение математических знаний имеет смысл в двух направлениях: в контексте их прикладного использования в быту и социальной практике, а также в контексте интеллектуального развития.</w:t>
      </w:r>
    </w:p>
    <w:p w:rsidR="00955E26" w:rsidRDefault="00955E26" w:rsidP="00B74581">
      <w:pPr>
        <w:pStyle w:val="a3"/>
        <w:ind w:right="784"/>
      </w:pPr>
      <w:r>
        <w:t xml:space="preserve">Использование прикладных задач в обучении позволит сформировать или закрепить интерес обучающегося к предмету, который станет ядром будущего профиля обучения, даст ему возможность глубже познакомиться с различными областями знаний, расширить кругозор, </w:t>
      </w:r>
      <w:r>
        <w:lastRenderedPageBreak/>
        <w:t>приобрести или усовершенствовать метапредметные умения и навыки.</w:t>
      </w:r>
    </w:p>
    <w:p w:rsidR="00955E26" w:rsidRDefault="00955E26" w:rsidP="00B74581">
      <w:pPr>
        <w:pStyle w:val="a3"/>
        <w:ind w:right="784"/>
      </w:pPr>
      <w:r>
        <w:t>На втором — «математика в профессии» и третьем уровне — «научно- ориентированный уровень» обучающимся чаще необходимо предлагать к решению нестандартные практико-ориентированные задачи. Именно при решении нестандартных задач могут возникать ситуации, требующие критического мышления, обсуждения различных решений; это поможет учителю обучать школьников поиску способов и вариаций решения, применению уже изученных методов.</w:t>
      </w:r>
    </w:p>
    <w:p w:rsidR="00955E26" w:rsidRDefault="00955E26" w:rsidP="00D63F23">
      <w:pPr>
        <w:pStyle w:val="a3"/>
        <w:ind w:right="784"/>
      </w:pPr>
      <w:r w:rsidRPr="00955E26">
        <w:rPr>
          <w:b/>
        </w:rPr>
        <w:t>Решение проблем содержательного характера</w:t>
      </w:r>
      <w:r>
        <w:t xml:space="preserve"> возможно через реализацию прикладной направленности школ</w:t>
      </w:r>
      <w:r w:rsidR="00D63F23">
        <w:t xml:space="preserve">ьного курса математики, то есть </w:t>
      </w:r>
      <w:r>
        <w:t>через осуществление связи его содержания и методики обучения с практикой через следующие направления:</w:t>
      </w:r>
    </w:p>
    <w:p w:rsidR="00955E26" w:rsidRDefault="00955E26" w:rsidP="00B74581">
      <w:pPr>
        <w:pStyle w:val="a3"/>
        <w:ind w:right="784"/>
      </w:pPr>
      <w:r w:rsidRPr="00955E26">
        <w:rPr>
          <w:b/>
          <w:i/>
        </w:rPr>
        <w:t>-  естественнонаучное направление</w:t>
      </w:r>
      <w:r>
        <w:t xml:space="preserve"> (математика как учебная дисциплина позволяет развить умение создавать и анализировать математические модели для изучения окружающего мира естественно- научными методами);</w:t>
      </w:r>
    </w:p>
    <w:p w:rsidR="00955E26" w:rsidRDefault="00955E26" w:rsidP="00B74581">
      <w:pPr>
        <w:pStyle w:val="a3"/>
        <w:ind w:right="784"/>
      </w:pPr>
      <w:r w:rsidRPr="00955E26">
        <w:rPr>
          <w:b/>
          <w:i/>
        </w:rPr>
        <w:t>- экологическое направление</w:t>
      </w:r>
      <w:r>
        <w:t xml:space="preserve"> (математика позволяет развить умение давать количественную оценку состояния природных объектов и явлений, положительных и отрицательных последствий деятельности человека в природном и социальном окружении);</w:t>
      </w:r>
    </w:p>
    <w:p w:rsidR="00955E26" w:rsidRDefault="00955E26" w:rsidP="00B74581">
      <w:pPr>
        <w:pStyle w:val="a3"/>
        <w:ind w:right="784"/>
      </w:pPr>
      <w:r w:rsidRPr="00955E26">
        <w:rPr>
          <w:b/>
          <w:i/>
        </w:rPr>
        <w:t>- экономическое направление</w:t>
      </w:r>
      <w:r>
        <w:t xml:space="preserve"> (решение задач с экономическим содержанием способствует расширению содержания этой дисциплины, освоению обучающимися экономических понятий, широко применяемых в повседневной жизни, использованию математических моделей при анализе социально-экономической составляющей развития региона);</w:t>
      </w:r>
    </w:p>
    <w:p w:rsidR="00955E26" w:rsidRDefault="00955E26" w:rsidP="00B74581">
      <w:pPr>
        <w:pStyle w:val="a3"/>
        <w:ind w:right="784"/>
      </w:pPr>
      <w:r w:rsidRPr="00955E26">
        <w:rPr>
          <w:b/>
          <w:i/>
        </w:rPr>
        <w:t>- историко-культурное направление</w:t>
      </w:r>
      <w:r>
        <w:t xml:space="preserve"> (история развития математического знания, включенная в содержание предмета, дает возможность пополнить запас историко-научных знаний школьников, сформировать у них представления о математике как части общечеловеческой культуры);</w:t>
      </w:r>
    </w:p>
    <w:p w:rsidR="00955E26" w:rsidRDefault="00955E26" w:rsidP="00B74581">
      <w:pPr>
        <w:pStyle w:val="a3"/>
        <w:ind w:right="784"/>
      </w:pPr>
      <w:r w:rsidRPr="00955E26">
        <w:rPr>
          <w:b/>
          <w:i/>
        </w:rPr>
        <w:t>- гуманитарное направление</w:t>
      </w:r>
      <w:r>
        <w:t xml:space="preserve"> (математика рассматривается как метод познания природы и общества; изучаются философские проблемы математики, показывающие ее роль в обществе; связь математики с гуманитарными науками; связь математики с духовной культурой, развитие мышления, политическое, нравственное и эстетическое воспитание; вклад математического образования в формирование научного мировоззрения обучающихся).</w:t>
      </w:r>
    </w:p>
    <w:p w:rsidR="00955E26" w:rsidRDefault="00955E26" w:rsidP="00955E26">
      <w:pPr>
        <w:pStyle w:val="a3"/>
      </w:pPr>
      <w:r>
        <w:t xml:space="preserve">В соответствии с Федеральный закон «Об образовании в Российской Федерации» № 273-ФЗ от 29 декабря 2012 года (статья 12) содержание образования определяют образовательные программы, которые разрабатываются образовательными организациями (статья 28} с учетом Примерных основных образовательных программ соответствующего уровня. Для реализации основных образовательных программ используются учебно- методические комплекты, входящие в Федеральный перечень учебников, а также иные источники учебной информации (учебно-методические пособия, образовательные порталы и сайты и др.). В действующий Федеральный перечень включены новые линии учебно-методических комплектов, </w:t>
      </w:r>
      <w:r>
        <w:lastRenderedPageBreak/>
        <w:t>позволяющие организовать обучение в соответствии с требованиями Концепции развития математического образования в Российской Федерации:</w:t>
      </w:r>
    </w:p>
    <w:p w:rsidR="00955E26" w:rsidRDefault="00955E26" w:rsidP="00955E26">
      <w:pPr>
        <w:pStyle w:val="a3"/>
      </w:pPr>
      <w:r>
        <w:t>— УМК «Алгебра», 7-11 класс, под редакцией А. Г. Мордковича;</w:t>
      </w:r>
    </w:p>
    <w:p w:rsidR="00955E26" w:rsidRDefault="00955E26" w:rsidP="00955E26">
      <w:pPr>
        <w:pStyle w:val="a3"/>
      </w:pPr>
      <w:r>
        <w:t>— УМК «Алгебра», 7-9 класс, авторы: Л. Г. Петерсон и др.;</w:t>
      </w:r>
    </w:p>
    <w:p w:rsidR="00955E26" w:rsidRDefault="00955E26" w:rsidP="00955E26">
      <w:pPr>
        <w:pStyle w:val="a3"/>
      </w:pPr>
      <w:r>
        <w:t>— УМК «Алгебра», 7-9 класс и «Геометрия», 7-11 класс, ‘авторы А. Г. Рубин, П. В. Чулков и др.;</w:t>
      </w:r>
    </w:p>
    <w:p w:rsidR="00955E26" w:rsidRDefault="00955E26" w:rsidP="00955E26">
      <w:pPr>
        <w:pStyle w:val="a3"/>
      </w:pPr>
      <w:r>
        <w:t>— УМК «Геометрия», 7-9 класс, авторы: А. В. Берсенев, Н, В. Сафонова;</w:t>
      </w:r>
    </w:p>
    <w:p w:rsidR="00955E26" w:rsidRDefault="00955E26" w:rsidP="00955E26">
      <w:pPr>
        <w:pStyle w:val="a3"/>
      </w:pPr>
      <w:r>
        <w:t>— УМК «Геометрия», 7-11 класс, авторы: В.А. Смирнов, И. М. Смирнова.</w:t>
      </w:r>
    </w:p>
    <w:p w:rsidR="00955E26" w:rsidRPr="00955E26" w:rsidRDefault="00955E26" w:rsidP="00FA6463">
      <w:pPr>
        <w:spacing w:before="77"/>
        <w:ind w:right="413" w:firstLine="993"/>
        <w:jc w:val="both"/>
        <w:rPr>
          <w:b/>
          <w:color w:val="0070C0"/>
          <w:sz w:val="28"/>
          <w:szCs w:val="28"/>
        </w:rPr>
      </w:pPr>
    </w:p>
    <w:p w:rsidR="00142ED3" w:rsidRPr="00B6123E" w:rsidRDefault="00937E55" w:rsidP="00B74581">
      <w:pPr>
        <w:pStyle w:val="a3"/>
        <w:spacing w:before="1"/>
        <w:ind w:left="0" w:right="925" w:firstLine="993"/>
        <w:jc w:val="center"/>
        <w:rPr>
          <w:b/>
          <w:color w:val="0070C0"/>
        </w:rPr>
      </w:pPr>
      <w:r>
        <w:rPr>
          <w:b/>
          <w:color w:val="0070C0"/>
        </w:rPr>
        <w:t>3</w:t>
      </w:r>
      <w:r w:rsidR="00AB3053" w:rsidRPr="00B6123E">
        <w:rPr>
          <w:b/>
          <w:color w:val="0070C0"/>
        </w:rPr>
        <w:t>.</w:t>
      </w:r>
      <w:r w:rsidR="0066700A">
        <w:rPr>
          <w:b/>
          <w:color w:val="0070C0"/>
        </w:rPr>
        <w:t>4</w:t>
      </w:r>
      <w:r w:rsidR="00AB3053" w:rsidRPr="00B6123E">
        <w:rPr>
          <w:b/>
          <w:color w:val="0070C0"/>
        </w:rPr>
        <w:t xml:space="preserve">. </w:t>
      </w:r>
      <w:r w:rsidR="00713121" w:rsidRPr="00B6123E">
        <w:rPr>
          <w:b/>
          <w:color w:val="0070C0"/>
        </w:rPr>
        <w:t>Рабочие программы</w:t>
      </w:r>
    </w:p>
    <w:p w:rsidR="00713121" w:rsidRPr="00713121" w:rsidRDefault="00713121" w:rsidP="00B74581">
      <w:pPr>
        <w:pStyle w:val="af"/>
        <w:shd w:val="clear" w:color="auto" w:fill="FFFFFF"/>
        <w:spacing w:before="0" w:beforeAutospacing="0" w:after="0" w:afterAutospacing="0"/>
        <w:ind w:right="925" w:firstLine="993"/>
        <w:jc w:val="both"/>
        <w:rPr>
          <w:sz w:val="28"/>
          <w:szCs w:val="28"/>
        </w:rPr>
      </w:pPr>
      <w:r w:rsidRPr="00713121">
        <w:rPr>
          <w:sz w:val="28"/>
          <w:szCs w:val="28"/>
        </w:rPr>
        <w:t>Рабочие программы – основной документ для учителя любого образовательного учреждения на 2018-2019 учебный год, составляя который необходимо учитывать требования ФГОС и методические рекомендации, разрабатываемые для каждого предмета вариативной и инвариантной составляющей учебного процесса.</w:t>
      </w:r>
    </w:p>
    <w:p w:rsidR="00713121" w:rsidRPr="00713121" w:rsidRDefault="00713121" w:rsidP="00B74581">
      <w:pPr>
        <w:pStyle w:val="af"/>
        <w:shd w:val="clear" w:color="auto" w:fill="FFFFFF"/>
        <w:spacing w:before="0" w:beforeAutospacing="0" w:after="0" w:afterAutospacing="0"/>
        <w:ind w:right="925" w:firstLine="993"/>
        <w:jc w:val="both"/>
        <w:rPr>
          <w:sz w:val="28"/>
          <w:szCs w:val="28"/>
        </w:rPr>
      </w:pPr>
      <w:r w:rsidRPr="00713121">
        <w:rPr>
          <w:sz w:val="28"/>
          <w:szCs w:val="28"/>
        </w:rPr>
        <w:t xml:space="preserve">Сравнительно недавно учитель практически не имел права вносить какие-либо изменения в строго установленный план изучения предмета, ведь в рекомендуемых программах был расписан практически каждый урок. </w:t>
      </w:r>
    </w:p>
    <w:p w:rsidR="00713121" w:rsidRPr="00713121" w:rsidRDefault="00713121" w:rsidP="00B74581">
      <w:pPr>
        <w:widowControl/>
        <w:shd w:val="clear" w:color="auto" w:fill="FFFFFF"/>
        <w:autoSpaceDE/>
        <w:autoSpaceDN/>
        <w:ind w:right="925" w:firstLine="993"/>
        <w:jc w:val="both"/>
        <w:rPr>
          <w:sz w:val="28"/>
          <w:szCs w:val="28"/>
          <w:lang w:bidi="ar-SA"/>
        </w:rPr>
      </w:pPr>
      <w:r w:rsidRPr="00D50D1B">
        <w:rPr>
          <w:b/>
          <w:sz w:val="28"/>
          <w:szCs w:val="28"/>
          <w:lang w:bidi="ar-SA"/>
        </w:rPr>
        <w:t>Рабочая программа</w:t>
      </w:r>
      <w:r w:rsidRPr="00713121">
        <w:rPr>
          <w:sz w:val="28"/>
          <w:szCs w:val="28"/>
          <w:lang w:bidi="ar-SA"/>
        </w:rPr>
        <w:t xml:space="preserve"> – основной нормативный документ, регламентирующий содержание учебного курса, количество часов, отведенных на изучение предмета, порядок и объем тем, а также количество проверочных работ.</w:t>
      </w:r>
    </w:p>
    <w:p w:rsidR="00AB3053" w:rsidRDefault="00AB3053" w:rsidP="00B74581">
      <w:pPr>
        <w:pStyle w:val="a3"/>
        <w:spacing w:line="242" w:lineRule="auto"/>
        <w:ind w:left="0" w:right="925" w:firstLine="993"/>
        <w:rPr>
          <w:i/>
        </w:rPr>
      </w:pPr>
    </w:p>
    <w:p w:rsidR="000070D1" w:rsidRDefault="000070D1" w:rsidP="00B74581">
      <w:pPr>
        <w:pStyle w:val="a3"/>
        <w:spacing w:line="242" w:lineRule="auto"/>
        <w:ind w:left="0" w:right="925" w:firstLine="993"/>
        <w:rPr>
          <w:i/>
        </w:rPr>
      </w:pPr>
      <w:r w:rsidRPr="00387F63">
        <w:rPr>
          <w:i/>
        </w:rPr>
        <w:t>Рабочая программа предмета, курса должна содержать следующие компоненты:</w:t>
      </w:r>
    </w:p>
    <w:p w:rsidR="00390017" w:rsidRDefault="00390017" w:rsidP="0026115F">
      <w:pPr>
        <w:pStyle w:val="a5"/>
        <w:numPr>
          <w:ilvl w:val="0"/>
          <w:numId w:val="20"/>
        </w:numPr>
        <w:tabs>
          <w:tab w:val="left" w:pos="1254"/>
        </w:tabs>
        <w:spacing w:line="317" w:lineRule="exact"/>
        <w:ind w:right="925"/>
        <w:jc w:val="left"/>
        <w:rPr>
          <w:sz w:val="28"/>
        </w:rPr>
      </w:pPr>
      <w:r>
        <w:rPr>
          <w:sz w:val="28"/>
        </w:rPr>
        <w:t>планируемые результаты освоения учебного предмета,</w:t>
      </w:r>
      <w:r>
        <w:rPr>
          <w:spacing w:val="-7"/>
          <w:sz w:val="28"/>
        </w:rPr>
        <w:t xml:space="preserve"> </w:t>
      </w:r>
      <w:r>
        <w:rPr>
          <w:sz w:val="28"/>
        </w:rPr>
        <w:t>курса;</w:t>
      </w:r>
    </w:p>
    <w:p w:rsidR="00390017" w:rsidRDefault="00390017" w:rsidP="0026115F">
      <w:pPr>
        <w:pStyle w:val="a5"/>
        <w:numPr>
          <w:ilvl w:val="0"/>
          <w:numId w:val="20"/>
        </w:numPr>
        <w:tabs>
          <w:tab w:val="left" w:pos="1274"/>
        </w:tabs>
        <w:spacing w:line="322" w:lineRule="exact"/>
        <w:ind w:right="925"/>
        <w:jc w:val="left"/>
        <w:rPr>
          <w:sz w:val="28"/>
        </w:rPr>
      </w:pPr>
      <w:r>
        <w:rPr>
          <w:sz w:val="28"/>
        </w:rPr>
        <w:t>содержание учебного предмета,</w:t>
      </w:r>
      <w:r>
        <w:rPr>
          <w:spacing w:val="-1"/>
          <w:sz w:val="28"/>
        </w:rPr>
        <w:t xml:space="preserve"> </w:t>
      </w:r>
      <w:r>
        <w:rPr>
          <w:sz w:val="28"/>
        </w:rPr>
        <w:t>курса;</w:t>
      </w:r>
    </w:p>
    <w:p w:rsidR="00390017" w:rsidRDefault="00390017" w:rsidP="0026115F">
      <w:pPr>
        <w:pStyle w:val="a5"/>
        <w:numPr>
          <w:ilvl w:val="0"/>
          <w:numId w:val="20"/>
        </w:numPr>
        <w:tabs>
          <w:tab w:val="left" w:pos="1254"/>
        </w:tabs>
        <w:ind w:right="925"/>
        <w:rPr>
          <w:sz w:val="28"/>
        </w:rPr>
      </w:pPr>
      <w:r>
        <w:rPr>
          <w:sz w:val="28"/>
        </w:rPr>
        <w:t>тематическое планирование с указанием количества часов, отводимых на освоение каждой</w:t>
      </w:r>
      <w:r>
        <w:rPr>
          <w:spacing w:val="-4"/>
          <w:sz w:val="28"/>
        </w:rPr>
        <w:t xml:space="preserve"> </w:t>
      </w:r>
      <w:r>
        <w:rPr>
          <w:sz w:val="28"/>
        </w:rPr>
        <w:t>темы.</w:t>
      </w:r>
    </w:p>
    <w:p w:rsidR="00390017" w:rsidRDefault="00390017" w:rsidP="00B74581">
      <w:pPr>
        <w:pStyle w:val="a3"/>
        <w:ind w:left="0" w:right="925" w:firstLine="993"/>
      </w:pPr>
      <w:r>
        <w:t>Обращаем внимание, что по решению образовательной организации рабочие программы учебных предметов (курсов), сформированные в предыдущие годы, могут содержать и другие разделы.</w:t>
      </w:r>
    </w:p>
    <w:p w:rsidR="00390017" w:rsidRDefault="00390017" w:rsidP="00B74581">
      <w:pPr>
        <w:pStyle w:val="a3"/>
        <w:spacing w:line="242" w:lineRule="auto"/>
        <w:ind w:left="0" w:right="925" w:firstLine="993"/>
        <w:rPr>
          <w:i/>
        </w:rPr>
      </w:pPr>
    </w:p>
    <w:p w:rsidR="00CC3999" w:rsidRPr="00CC3999" w:rsidRDefault="00CC3999" w:rsidP="0026115F">
      <w:pPr>
        <w:numPr>
          <w:ilvl w:val="0"/>
          <w:numId w:val="25"/>
        </w:numPr>
        <w:tabs>
          <w:tab w:val="left" w:pos="1202"/>
        </w:tabs>
        <w:spacing w:before="7" w:line="318" w:lineRule="exact"/>
        <w:ind w:right="925" w:hanging="280"/>
        <w:outlineLvl w:val="1"/>
        <w:rPr>
          <w:b/>
          <w:bCs/>
          <w:i/>
          <w:sz w:val="28"/>
          <w:szCs w:val="28"/>
        </w:rPr>
      </w:pPr>
      <w:r w:rsidRPr="00CC3999">
        <w:rPr>
          <w:b/>
          <w:bCs/>
          <w:i/>
          <w:sz w:val="28"/>
          <w:szCs w:val="28"/>
        </w:rPr>
        <w:t>Планируемые результаты освоения учебного</w:t>
      </w:r>
      <w:r w:rsidRPr="00CC3999">
        <w:rPr>
          <w:b/>
          <w:bCs/>
          <w:i/>
          <w:spacing w:val="-13"/>
          <w:sz w:val="28"/>
          <w:szCs w:val="28"/>
        </w:rPr>
        <w:t xml:space="preserve"> </w:t>
      </w:r>
      <w:r w:rsidRPr="00CC3999">
        <w:rPr>
          <w:b/>
          <w:bCs/>
          <w:i/>
          <w:sz w:val="28"/>
          <w:szCs w:val="28"/>
        </w:rPr>
        <w:t>предмета.</w:t>
      </w:r>
    </w:p>
    <w:p w:rsidR="00CC3999" w:rsidRPr="00CC3999" w:rsidRDefault="00CC3999" w:rsidP="00B74581">
      <w:pPr>
        <w:ind w:left="212" w:right="925" w:firstLine="708"/>
        <w:jc w:val="both"/>
        <w:rPr>
          <w:sz w:val="28"/>
          <w:szCs w:val="28"/>
        </w:rPr>
      </w:pPr>
      <w:r w:rsidRPr="00CC3999">
        <w:rPr>
          <w:sz w:val="28"/>
          <w:szCs w:val="28"/>
        </w:rPr>
        <w:t>Планируемые результаты освоения учебного предмета, представленные в рабочих программах, должны соответствовать структурному компоненту целевого раздела основной образовательной программы основного/среднего общего образования общеобразовательной организации «Планируемые результаты освоения обучающимися основной образовательной программы основного/среднего общего образования».</w:t>
      </w:r>
    </w:p>
    <w:p w:rsidR="00CC3999" w:rsidRPr="00CC3999" w:rsidRDefault="00CC3999" w:rsidP="00B74581">
      <w:pPr>
        <w:ind w:left="212" w:right="925" w:firstLine="708"/>
        <w:jc w:val="both"/>
        <w:rPr>
          <w:sz w:val="28"/>
          <w:szCs w:val="28"/>
        </w:rPr>
      </w:pPr>
      <w:r w:rsidRPr="00CC3999">
        <w:rPr>
          <w:sz w:val="28"/>
          <w:szCs w:val="28"/>
        </w:rPr>
        <w:t>Достижение планируемых личностных, метапредметных и предметных результатов целесообразно определять по состоянию на конец каждого года обучения.</w:t>
      </w:r>
    </w:p>
    <w:p w:rsidR="00CC3999" w:rsidRPr="00CC3999" w:rsidRDefault="00CC3999" w:rsidP="00B74581">
      <w:pPr>
        <w:ind w:left="212" w:right="925" w:firstLine="708"/>
        <w:jc w:val="both"/>
        <w:rPr>
          <w:sz w:val="28"/>
          <w:szCs w:val="28"/>
        </w:rPr>
      </w:pPr>
      <w:r w:rsidRPr="00CC3999">
        <w:rPr>
          <w:sz w:val="28"/>
          <w:szCs w:val="28"/>
        </w:rPr>
        <w:t xml:space="preserve">Предметные результаты на уровне основного общего образования </w:t>
      </w:r>
      <w:r w:rsidRPr="00CC3999">
        <w:rPr>
          <w:sz w:val="28"/>
          <w:szCs w:val="28"/>
        </w:rPr>
        <w:lastRenderedPageBreak/>
        <w:t>представляются двумя блоками «Обучающийся научится» («Выпускник научится») и «Обучающий получит возможность научиться» («Выпускник получит возможность научиться»). На уровне среднего общего образования помимо вышеуказанных групп результатов, представляются еще две группы результатов: результаты базового и углубленного уровней. Результаты базового уровня ориентированы на общую функциональную грамотность, получение компетентностей для повседневной жизни и общего уровня развития. Результаты углубленного уровня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w:t>
      </w:r>
    </w:p>
    <w:p w:rsidR="00CC3999" w:rsidRPr="00CC3999" w:rsidRDefault="00CC3999" w:rsidP="0026115F">
      <w:pPr>
        <w:numPr>
          <w:ilvl w:val="0"/>
          <w:numId w:val="25"/>
        </w:numPr>
        <w:tabs>
          <w:tab w:val="left" w:pos="1202"/>
        </w:tabs>
        <w:spacing w:before="4" w:line="318" w:lineRule="exact"/>
        <w:ind w:right="925" w:hanging="280"/>
        <w:outlineLvl w:val="1"/>
        <w:rPr>
          <w:b/>
          <w:bCs/>
          <w:i/>
          <w:sz w:val="28"/>
          <w:szCs w:val="28"/>
        </w:rPr>
      </w:pPr>
      <w:r w:rsidRPr="00CC3999">
        <w:rPr>
          <w:b/>
          <w:bCs/>
          <w:i/>
          <w:sz w:val="28"/>
          <w:szCs w:val="28"/>
        </w:rPr>
        <w:t>Содержание учебного</w:t>
      </w:r>
      <w:r w:rsidRPr="00CC3999">
        <w:rPr>
          <w:b/>
          <w:bCs/>
          <w:i/>
          <w:spacing w:val="-1"/>
          <w:sz w:val="28"/>
          <w:szCs w:val="28"/>
        </w:rPr>
        <w:t xml:space="preserve"> </w:t>
      </w:r>
      <w:r w:rsidR="00390017">
        <w:rPr>
          <w:b/>
          <w:bCs/>
          <w:i/>
          <w:sz w:val="28"/>
          <w:szCs w:val="28"/>
        </w:rPr>
        <w:t>предмета</w:t>
      </w:r>
    </w:p>
    <w:p w:rsidR="00CC3999" w:rsidRPr="00CC3999" w:rsidRDefault="00CC3999" w:rsidP="00B74581">
      <w:pPr>
        <w:ind w:left="212" w:right="925" w:firstLine="708"/>
        <w:jc w:val="both"/>
        <w:rPr>
          <w:sz w:val="28"/>
          <w:szCs w:val="28"/>
        </w:rPr>
      </w:pPr>
      <w:r w:rsidRPr="00CC3999">
        <w:rPr>
          <w:sz w:val="28"/>
          <w:szCs w:val="28"/>
        </w:rPr>
        <w:t>Содержание рабочих программ учебного предмета «</w:t>
      </w:r>
      <w:r w:rsidR="00D63F23">
        <w:rPr>
          <w:sz w:val="28"/>
          <w:szCs w:val="28"/>
        </w:rPr>
        <w:t>Математика</w:t>
      </w:r>
      <w:r w:rsidRPr="00CC3999">
        <w:rPr>
          <w:sz w:val="28"/>
          <w:szCs w:val="28"/>
        </w:rPr>
        <w:t>» разрабатывается с учетом примерной основной образовательной программы основного/среднего общего образования, а также вариативных (авторских) программ; включает перечень изучаемого учебного материала по основным разделам (темам).</w:t>
      </w:r>
    </w:p>
    <w:p w:rsidR="00CC3999" w:rsidRPr="00CC3999" w:rsidRDefault="00CC3999" w:rsidP="0026115F">
      <w:pPr>
        <w:numPr>
          <w:ilvl w:val="0"/>
          <w:numId w:val="25"/>
        </w:numPr>
        <w:tabs>
          <w:tab w:val="left" w:pos="1427"/>
        </w:tabs>
        <w:spacing w:before="4"/>
        <w:ind w:left="212" w:right="925" w:firstLine="709"/>
        <w:jc w:val="both"/>
        <w:outlineLvl w:val="1"/>
        <w:rPr>
          <w:b/>
          <w:bCs/>
          <w:i/>
          <w:sz w:val="28"/>
          <w:szCs w:val="28"/>
        </w:rPr>
      </w:pPr>
      <w:r w:rsidRPr="00CC3999">
        <w:rPr>
          <w:b/>
          <w:bCs/>
          <w:i/>
          <w:sz w:val="28"/>
          <w:szCs w:val="28"/>
        </w:rPr>
        <w:t>Тематическое планирование с указанием количества часов, отводимых на освоение каждой</w:t>
      </w:r>
      <w:r w:rsidRPr="00CC3999">
        <w:rPr>
          <w:b/>
          <w:bCs/>
          <w:i/>
          <w:spacing w:val="-12"/>
          <w:sz w:val="28"/>
          <w:szCs w:val="28"/>
        </w:rPr>
        <w:t xml:space="preserve"> </w:t>
      </w:r>
      <w:r w:rsidR="00390017">
        <w:rPr>
          <w:b/>
          <w:bCs/>
          <w:i/>
          <w:sz w:val="28"/>
          <w:szCs w:val="28"/>
        </w:rPr>
        <w:t>темы</w:t>
      </w:r>
    </w:p>
    <w:p w:rsidR="00CC3999" w:rsidRPr="00CC3999" w:rsidRDefault="00CC3999" w:rsidP="00B74581">
      <w:pPr>
        <w:ind w:left="212" w:right="925" w:firstLine="708"/>
        <w:jc w:val="both"/>
        <w:rPr>
          <w:sz w:val="28"/>
          <w:szCs w:val="28"/>
        </w:rPr>
      </w:pPr>
      <w:r w:rsidRPr="00CC3999">
        <w:rPr>
          <w:sz w:val="28"/>
          <w:szCs w:val="28"/>
        </w:rPr>
        <w:t>Общеобразовательная организация может самостоятельно включить в тематическое планирование дополнительные компоненты. Тематическое планирование может быть представлено в виде таблицы, включающей п</w:t>
      </w:r>
      <w:r>
        <w:rPr>
          <w:sz w:val="28"/>
          <w:szCs w:val="28"/>
        </w:rPr>
        <w:t>еречень тем и количество часов</w:t>
      </w:r>
      <w:r w:rsidRPr="00CC3999">
        <w:rPr>
          <w:sz w:val="28"/>
          <w:szCs w:val="28"/>
        </w:rPr>
        <w:t>, характеристику контрольно-из</w:t>
      </w:r>
      <w:r w:rsidR="00E20049">
        <w:rPr>
          <w:sz w:val="28"/>
          <w:szCs w:val="28"/>
        </w:rPr>
        <w:t>мерительных материалов, учебно-</w:t>
      </w:r>
      <w:r w:rsidRPr="00CC3999">
        <w:rPr>
          <w:sz w:val="28"/>
          <w:szCs w:val="28"/>
        </w:rPr>
        <w:t>методическое обеспечение предмета, перечень рекомендуемой литературы (основной и дополнительной) для педагога и обучающихся и др. При планировании учебного процесса учитель может самостоятельно определить оптимальную для конкретной педагогической ситуации последовательность и временные рамки рассмотрения отдельных тем.</w:t>
      </w:r>
    </w:p>
    <w:p w:rsidR="00CC3999" w:rsidRPr="00387F63" w:rsidRDefault="00CC3999" w:rsidP="00B74581">
      <w:pPr>
        <w:pStyle w:val="a3"/>
        <w:spacing w:line="242" w:lineRule="auto"/>
        <w:ind w:left="0" w:right="925" w:firstLine="993"/>
        <w:rPr>
          <w:i/>
        </w:rPr>
      </w:pPr>
    </w:p>
    <w:p w:rsidR="000070D1" w:rsidRDefault="000070D1" w:rsidP="00B74581">
      <w:pPr>
        <w:pStyle w:val="a3"/>
        <w:spacing w:before="1"/>
        <w:ind w:left="0" w:right="1" w:firstLine="993"/>
      </w:pPr>
      <w:r>
        <w:t>Как и в предыдущие годы, учитель может разрабатывать свою рабочую программу на основе программы (рабочей программы) автора УМК по учебному предмету (если в программе указано, что она составлена в соответствии с федеральным государственным образов</w:t>
      </w:r>
      <w:r w:rsidR="00E20049">
        <w:t>ательным стандартом и (или) при</w:t>
      </w:r>
      <w:r>
        <w:t>мерной программой учебного предмета, и учебники этого УМК включены в действующий Федеральный перечень учебников, рекомендуемых к использованию).</w:t>
      </w:r>
    </w:p>
    <w:p w:rsidR="000070D1" w:rsidRDefault="000070D1" w:rsidP="00B74581">
      <w:pPr>
        <w:pStyle w:val="a3"/>
        <w:ind w:left="0" w:right="1" w:firstLine="993"/>
      </w:pPr>
      <w:r>
        <w:t>Рабочие программы рекомендуем составлять на учебный курс по предмету (например, по математике – на 5-6 классы, по алгебре - на 7-9 классы, по геометрии – на 7-9 классы) или на уровень образования.</w:t>
      </w:r>
    </w:p>
    <w:p w:rsidR="00D50D1B" w:rsidRDefault="00D50D1B" w:rsidP="00B74581">
      <w:pPr>
        <w:pStyle w:val="a3"/>
        <w:tabs>
          <w:tab w:val="left" w:pos="426"/>
        </w:tabs>
        <w:spacing w:before="1"/>
        <w:ind w:left="0" w:right="1" w:firstLine="993"/>
      </w:pPr>
      <w:r>
        <w:t>По решению образовательного учреждения</w:t>
      </w:r>
      <w:r w:rsidRPr="00433707">
        <w:t xml:space="preserve"> рабочие программы по предметам </w:t>
      </w:r>
      <w:r>
        <w:t xml:space="preserve">учителя </w:t>
      </w:r>
      <w:r w:rsidRPr="00433707">
        <w:t>дополняют пояснительной запиской, в которой подробно расписывают особенности курса, нормативные документы, согласн</w:t>
      </w:r>
      <w:r w:rsidR="00390017">
        <w:t xml:space="preserve">о которых составлена программа </w:t>
      </w:r>
      <w:r w:rsidRPr="00433707">
        <w:t>и другие важные аспекты.</w:t>
      </w:r>
    </w:p>
    <w:p w:rsidR="00D50D1B" w:rsidRDefault="00D50D1B" w:rsidP="00B74581">
      <w:pPr>
        <w:pStyle w:val="a3"/>
        <w:tabs>
          <w:tab w:val="left" w:pos="426"/>
        </w:tabs>
        <w:spacing w:before="1"/>
        <w:ind w:left="0" w:right="1" w:firstLine="993"/>
      </w:pPr>
      <w:r w:rsidRPr="000F1B2B">
        <w:t>Рабочая программа по математике для 10 и 11 классов единая (совместно в сетке алгебра</w:t>
      </w:r>
      <w:r w:rsidR="000F1B2B" w:rsidRPr="000F1B2B">
        <w:rPr>
          <w:color w:val="000000"/>
          <w:sz w:val="27"/>
          <w:szCs w:val="27"/>
        </w:rPr>
        <w:t xml:space="preserve"> </w:t>
      </w:r>
      <w:r w:rsidR="000F1B2B" w:rsidRPr="000F1B2B">
        <w:rPr>
          <w:color w:val="000000"/>
        </w:rPr>
        <w:t>и начала математического анализ</w:t>
      </w:r>
      <w:r w:rsidR="000F1B2B">
        <w:rPr>
          <w:color w:val="000000"/>
        </w:rPr>
        <w:t>а</w:t>
      </w:r>
      <w:r w:rsidRPr="000F1B2B">
        <w:t xml:space="preserve"> и геометрия).</w:t>
      </w:r>
    </w:p>
    <w:p w:rsidR="000070D1" w:rsidRPr="000070D1" w:rsidRDefault="000070D1" w:rsidP="00B74581">
      <w:pPr>
        <w:pStyle w:val="a3"/>
        <w:tabs>
          <w:tab w:val="left" w:pos="426"/>
        </w:tabs>
        <w:spacing w:line="242" w:lineRule="auto"/>
        <w:ind w:left="0" w:right="1" w:firstLine="993"/>
        <w:rPr>
          <w:b/>
        </w:rPr>
      </w:pPr>
      <w:r w:rsidRPr="000070D1">
        <w:rPr>
          <w:b/>
        </w:rPr>
        <w:t xml:space="preserve">Программы, обеспечивающие реализацию ФГОС ООО, </w:t>
      </w:r>
      <w:r w:rsidR="000F1B2B">
        <w:rPr>
          <w:b/>
        </w:rPr>
        <w:t xml:space="preserve">СОО </w:t>
      </w:r>
      <w:r w:rsidRPr="000070D1">
        <w:rPr>
          <w:b/>
        </w:rPr>
        <w:lastRenderedPageBreak/>
        <w:t>выпускаются издательствами:</w:t>
      </w:r>
    </w:p>
    <w:p w:rsidR="000070D1" w:rsidRDefault="000070D1" w:rsidP="00B74581">
      <w:pPr>
        <w:pStyle w:val="a3"/>
        <w:tabs>
          <w:tab w:val="left" w:pos="426"/>
        </w:tabs>
        <w:spacing w:line="317" w:lineRule="exact"/>
        <w:ind w:left="0" w:right="1" w:firstLine="993"/>
        <w:jc w:val="left"/>
      </w:pPr>
      <w:r>
        <w:t xml:space="preserve">«Просвещение» – </w:t>
      </w:r>
      <w:hyperlink r:id="rId78">
        <w:r>
          <w:rPr>
            <w:color w:val="0000FF"/>
            <w:u w:val="single" w:color="0000FF"/>
          </w:rPr>
          <w:t>www.prosv.ru</w:t>
        </w:r>
      </w:hyperlink>
    </w:p>
    <w:p w:rsidR="000070D1" w:rsidRDefault="000F36CD" w:rsidP="00B74581">
      <w:pPr>
        <w:pStyle w:val="a3"/>
        <w:tabs>
          <w:tab w:val="left" w:pos="426"/>
          <w:tab w:val="left" w:pos="7122"/>
        </w:tabs>
        <w:spacing w:line="322" w:lineRule="exact"/>
        <w:ind w:left="0" w:right="1" w:firstLine="993"/>
        <w:jc w:val="left"/>
      </w:pPr>
      <w:r>
        <w:t>Корпорация</w:t>
      </w:r>
      <w:r w:rsidR="000070D1">
        <w:t xml:space="preserve"> «Российск</w:t>
      </w:r>
      <w:r>
        <w:t>ий</w:t>
      </w:r>
      <w:r w:rsidR="000070D1">
        <w:rPr>
          <w:spacing w:val="32"/>
        </w:rPr>
        <w:t xml:space="preserve"> </w:t>
      </w:r>
      <w:r w:rsidR="000070D1">
        <w:t xml:space="preserve">учебник» - </w:t>
      </w:r>
      <w:hyperlink r:id="rId79" w:history="1">
        <w:r w:rsidR="000070D1" w:rsidRPr="007B163C">
          <w:rPr>
            <w:rStyle w:val="a6"/>
          </w:rPr>
          <w:t>https://rosuchebnik.ru/metodicheskaja-pomosch/materialy/predmet-matematika_type-rabochaya-programma/</w:t>
        </w:r>
      </w:hyperlink>
      <w:r w:rsidR="000070D1" w:rsidRPr="000070D1">
        <w:t xml:space="preserve"> </w:t>
      </w:r>
    </w:p>
    <w:p w:rsidR="00FA6463" w:rsidRDefault="00FA6463" w:rsidP="00B74581">
      <w:pPr>
        <w:pStyle w:val="a3"/>
        <w:tabs>
          <w:tab w:val="left" w:pos="426"/>
          <w:tab w:val="left" w:pos="7122"/>
        </w:tabs>
        <w:spacing w:line="322" w:lineRule="exact"/>
        <w:ind w:left="0" w:right="1" w:firstLine="993"/>
        <w:jc w:val="left"/>
        <w:rPr>
          <w:rStyle w:val="a6"/>
        </w:rPr>
      </w:pPr>
      <w:r>
        <w:t xml:space="preserve">Программа 5-11 классы (А.Г. Мерзляк, В.Б. Полонский, М.С. Якир, Е.В. Буцко) </w:t>
      </w:r>
      <w:hyperlink r:id="rId80" w:history="1">
        <w:r w:rsidRPr="009314C4">
          <w:rPr>
            <w:rStyle w:val="a6"/>
          </w:rPr>
          <w:t>https://rosuchebnik.ru/material/matematika-5-11-klassy-rabochaya-programma-merzlyak/</w:t>
        </w:r>
      </w:hyperlink>
    </w:p>
    <w:p w:rsidR="00AC52F5" w:rsidRDefault="00AC52F5" w:rsidP="00B74581">
      <w:pPr>
        <w:pStyle w:val="a3"/>
        <w:tabs>
          <w:tab w:val="left" w:pos="426"/>
        </w:tabs>
        <w:spacing w:before="1"/>
        <w:ind w:left="0" w:right="1" w:firstLine="993"/>
      </w:pPr>
      <w:r w:rsidRPr="00AC52F5">
        <w:t>О рабочих программах учебных предметов. Письмо  Минобрнауки РФ №08-1786 от 28.10.2015.</w:t>
      </w:r>
    </w:p>
    <w:p w:rsidR="000F36CD" w:rsidRPr="00387F63" w:rsidRDefault="000F36CD" w:rsidP="00B74581">
      <w:pPr>
        <w:pStyle w:val="a3"/>
        <w:spacing w:before="1"/>
        <w:ind w:left="0" w:right="1" w:firstLine="0"/>
        <w:rPr>
          <w:b/>
        </w:rPr>
      </w:pPr>
    </w:p>
    <w:p w:rsidR="00142ED3" w:rsidRDefault="00937E55" w:rsidP="00B74581">
      <w:pPr>
        <w:pStyle w:val="a3"/>
        <w:ind w:left="1222" w:right="1" w:firstLine="0"/>
        <w:rPr>
          <w:b/>
          <w:color w:val="0070C0"/>
        </w:rPr>
      </w:pPr>
      <w:r>
        <w:rPr>
          <w:b/>
          <w:color w:val="0070C0"/>
        </w:rPr>
        <w:t>3</w:t>
      </w:r>
      <w:r w:rsidR="00955E26">
        <w:rPr>
          <w:b/>
          <w:color w:val="0070C0"/>
        </w:rPr>
        <w:t>.</w:t>
      </w:r>
      <w:r w:rsidR="0066700A">
        <w:rPr>
          <w:b/>
          <w:color w:val="0070C0"/>
        </w:rPr>
        <w:t>5</w:t>
      </w:r>
      <w:r w:rsidR="00955E26">
        <w:rPr>
          <w:b/>
          <w:color w:val="0070C0"/>
        </w:rPr>
        <w:t xml:space="preserve">. </w:t>
      </w:r>
      <w:r w:rsidR="00387F63" w:rsidRPr="00B6123E">
        <w:rPr>
          <w:b/>
          <w:color w:val="0070C0"/>
        </w:rPr>
        <w:t xml:space="preserve">Особенности </w:t>
      </w:r>
      <w:r w:rsidR="00106122" w:rsidRPr="00B6123E">
        <w:rPr>
          <w:b/>
          <w:color w:val="0070C0"/>
        </w:rPr>
        <w:t>препод</w:t>
      </w:r>
      <w:r w:rsidR="00596104" w:rsidRPr="00B6123E">
        <w:rPr>
          <w:b/>
          <w:color w:val="0070C0"/>
        </w:rPr>
        <w:t xml:space="preserve">авании математики </w:t>
      </w:r>
      <w:r w:rsidR="00387F63" w:rsidRPr="00B6123E">
        <w:rPr>
          <w:b/>
          <w:color w:val="0070C0"/>
        </w:rPr>
        <w:t xml:space="preserve">в </w:t>
      </w:r>
      <w:r w:rsidR="00CC7DE4" w:rsidRPr="00B6123E">
        <w:rPr>
          <w:b/>
          <w:color w:val="0070C0"/>
        </w:rPr>
        <w:t>5-11 классах</w:t>
      </w:r>
    </w:p>
    <w:p w:rsidR="00E5591A" w:rsidRPr="00B6123E" w:rsidRDefault="00E5591A" w:rsidP="00B74581">
      <w:pPr>
        <w:pStyle w:val="a3"/>
        <w:ind w:left="1222" w:right="1" w:firstLine="0"/>
        <w:rPr>
          <w:b/>
          <w:color w:val="0070C0"/>
        </w:rPr>
      </w:pPr>
    </w:p>
    <w:p w:rsidR="00E5591A" w:rsidRDefault="00E5591A" w:rsidP="00B74581">
      <w:pPr>
        <w:ind w:right="1" w:firstLine="993"/>
        <w:jc w:val="both"/>
        <w:rPr>
          <w:sz w:val="28"/>
          <w:szCs w:val="28"/>
        </w:rPr>
      </w:pPr>
      <w:r w:rsidRPr="00E5591A">
        <w:rPr>
          <w:b/>
          <w:sz w:val="28"/>
          <w:szCs w:val="28"/>
        </w:rPr>
        <w:t>Концепция развития математического образования в РФ</w:t>
      </w:r>
      <w:r w:rsidRPr="00E5591A">
        <w:rPr>
          <w:sz w:val="28"/>
          <w:szCs w:val="28"/>
        </w:rPr>
        <w:t>, утвержденная Правительством РФ от 24.12.2013г. № 2506-р, определяет необходимость проведения систематической и непрерывной работы в области математического просвещения. Учителям математики следует обратить особое внимание на организацию работы по активной популяризации математики в урочной и внеурочной деятельности. Школьным методическим объединениям необходимо учесть в планах работы на учебный год элементы этой деятельности. Информацию о различных мероприятиях по математическому просвещению можно найти на образовательных порталах, в частности, например:</w:t>
      </w:r>
    </w:p>
    <w:p w:rsidR="00E5591A" w:rsidRDefault="00E5591A" w:rsidP="0026115F">
      <w:pPr>
        <w:pStyle w:val="a5"/>
        <w:numPr>
          <w:ilvl w:val="0"/>
          <w:numId w:val="28"/>
        </w:numPr>
        <w:ind w:right="1"/>
        <w:rPr>
          <w:sz w:val="28"/>
          <w:szCs w:val="28"/>
        </w:rPr>
      </w:pPr>
      <w:r w:rsidRPr="00E5591A">
        <w:rPr>
          <w:sz w:val="28"/>
          <w:szCs w:val="28"/>
        </w:rPr>
        <w:t xml:space="preserve">сайт кафедры математики и информатики СПб АППО  </w:t>
      </w:r>
      <w:hyperlink r:id="rId81" w:history="1">
        <w:r w:rsidRPr="00E5591A">
          <w:rPr>
            <w:rStyle w:val="a6"/>
            <w:sz w:val="28"/>
            <w:szCs w:val="28"/>
          </w:rPr>
          <w:t>https://sites.google.com/site/appomathematics/konkursy/obucausimsa</w:t>
        </w:r>
      </w:hyperlink>
    </w:p>
    <w:p w:rsidR="00E5591A" w:rsidRDefault="00E5591A" w:rsidP="0026115F">
      <w:pPr>
        <w:pStyle w:val="a5"/>
        <w:numPr>
          <w:ilvl w:val="0"/>
          <w:numId w:val="28"/>
        </w:numPr>
        <w:ind w:right="1"/>
        <w:rPr>
          <w:sz w:val="28"/>
          <w:szCs w:val="28"/>
        </w:rPr>
      </w:pPr>
      <w:r w:rsidRPr="00E5591A">
        <w:rPr>
          <w:sz w:val="28"/>
          <w:szCs w:val="28"/>
        </w:rPr>
        <w:t xml:space="preserve">сайт Меташколы  </w:t>
      </w:r>
      <w:hyperlink r:id="rId82" w:history="1">
        <w:r w:rsidRPr="00E5591A">
          <w:rPr>
            <w:rStyle w:val="a6"/>
            <w:sz w:val="28"/>
            <w:szCs w:val="28"/>
          </w:rPr>
          <w:t>http://metaschool.ru/</w:t>
        </w:r>
      </w:hyperlink>
      <w:r>
        <w:rPr>
          <w:sz w:val="28"/>
          <w:szCs w:val="28"/>
        </w:rPr>
        <w:t xml:space="preserve"> и др.</w:t>
      </w:r>
    </w:p>
    <w:p w:rsidR="002377F4" w:rsidRDefault="00E5591A" w:rsidP="0066700A">
      <w:pPr>
        <w:ind w:left="142" w:right="1" w:firstLine="992"/>
        <w:jc w:val="both"/>
        <w:rPr>
          <w:sz w:val="28"/>
          <w:szCs w:val="28"/>
        </w:rPr>
      </w:pPr>
      <w:r w:rsidRPr="002377F4">
        <w:rPr>
          <w:b/>
          <w:sz w:val="28"/>
          <w:szCs w:val="28"/>
        </w:rPr>
        <w:t>Концепция развития математического образования в Смоленской области</w:t>
      </w:r>
      <w:r w:rsidR="0044337C">
        <w:rPr>
          <w:b/>
          <w:sz w:val="28"/>
          <w:szCs w:val="28"/>
        </w:rPr>
        <w:t>.</w:t>
      </w:r>
      <w:r w:rsidRPr="00E5591A">
        <w:t xml:space="preserve"> </w:t>
      </w:r>
      <w:r w:rsidR="0066700A">
        <w:t xml:space="preserve">Дорожная карта по реализации Концепции развития математического образования в Смоленской области можно посмотреть по ссылке на сайте ГАУ ДПО СОИРО: </w:t>
      </w:r>
      <w:hyperlink r:id="rId83" w:history="1">
        <w:r w:rsidR="0066700A" w:rsidRPr="008A5C5A">
          <w:rPr>
            <w:rStyle w:val="a6"/>
            <w:sz w:val="28"/>
            <w:szCs w:val="28"/>
          </w:rPr>
          <w:t>http://dpo-smolensk.ru/biblioteka/inform_obespech/Otdel_FGOS/konc-sm-obl_doroga.pdf</w:t>
        </w:r>
      </w:hyperlink>
    </w:p>
    <w:p w:rsidR="002377F4" w:rsidRPr="00B913C1" w:rsidRDefault="002377F4" w:rsidP="00B913C1">
      <w:pPr>
        <w:ind w:right="1"/>
        <w:rPr>
          <w:sz w:val="28"/>
          <w:szCs w:val="28"/>
        </w:rPr>
      </w:pPr>
    </w:p>
    <w:p w:rsidR="00997923" w:rsidRPr="0044337C" w:rsidRDefault="00997923" w:rsidP="00B74581">
      <w:pPr>
        <w:ind w:right="1" w:firstLine="1134"/>
        <w:jc w:val="both"/>
        <w:rPr>
          <w:sz w:val="28"/>
          <w:szCs w:val="28"/>
        </w:rPr>
      </w:pPr>
      <w:r w:rsidRPr="0044337C">
        <w:rPr>
          <w:sz w:val="28"/>
          <w:szCs w:val="28"/>
        </w:rPr>
        <w:t>Особенности содержания математического образования в условиях реализации ФГОС и основных идей Концепции состоят в следующем: курс математики в основной школе представлен обязательной предметной областью «Математика», в которую входят предметы математика, алгебра, геометрия.</w:t>
      </w:r>
    </w:p>
    <w:p w:rsidR="00997923" w:rsidRDefault="00997923" w:rsidP="00B74581">
      <w:pPr>
        <w:ind w:right="1" w:firstLine="993"/>
        <w:jc w:val="both"/>
        <w:rPr>
          <w:i/>
          <w:sz w:val="28"/>
          <w:szCs w:val="28"/>
        </w:rPr>
      </w:pPr>
      <w:r w:rsidRPr="00997923">
        <w:rPr>
          <w:sz w:val="28"/>
          <w:szCs w:val="28"/>
        </w:rPr>
        <w:t xml:space="preserve">В содержание включены два дополнительных методологических раздела: </w:t>
      </w:r>
      <w:r w:rsidRPr="00997923">
        <w:rPr>
          <w:i/>
          <w:sz w:val="28"/>
          <w:szCs w:val="28"/>
        </w:rPr>
        <w:t>логика, множества, стохастика и математика в историческом развитии.</w:t>
      </w:r>
    </w:p>
    <w:p w:rsidR="00D50D1B" w:rsidRPr="00D50D1B" w:rsidRDefault="00D50D1B" w:rsidP="00B74581">
      <w:pPr>
        <w:ind w:right="1" w:firstLine="993"/>
        <w:jc w:val="center"/>
        <w:rPr>
          <w:b/>
          <w:sz w:val="28"/>
          <w:szCs w:val="28"/>
        </w:rPr>
      </w:pPr>
      <w:r w:rsidRPr="00D50D1B">
        <w:rPr>
          <w:b/>
          <w:sz w:val="28"/>
          <w:szCs w:val="28"/>
        </w:rPr>
        <w:t>5-6 классы</w:t>
      </w:r>
    </w:p>
    <w:p w:rsidR="00997923" w:rsidRPr="00997923" w:rsidRDefault="00997923" w:rsidP="00B74581">
      <w:pPr>
        <w:spacing w:before="1"/>
        <w:ind w:right="1" w:firstLine="993"/>
        <w:jc w:val="both"/>
        <w:rPr>
          <w:sz w:val="28"/>
          <w:szCs w:val="28"/>
        </w:rPr>
      </w:pPr>
      <w:r w:rsidRPr="00997923">
        <w:rPr>
          <w:sz w:val="28"/>
          <w:szCs w:val="28"/>
        </w:rPr>
        <w:t xml:space="preserve">Содержание математического образования </w:t>
      </w:r>
      <w:r w:rsidRPr="00997923">
        <w:rPr>
          <w:b/>
          <w:sz w:val="28"/>
          <w:szCs w:val="28"/>
        </w:rPr>
        <w:t xml:space="preserve">в 5-6 классах </w:t>
      </w:r>
      <w:r w:rsidRPr="00997923">
        <w:rPr>
          <w:sz w:val="28"/>
          <w:szCs w:val="28"/>
        </w:rPr>
        <w:t>включает в себя следующие обязательные разделы: «Арифметика», «Элементы алгебры», «Наглядная геометрия»,</w:t>
      </w:r>
      <w:r>
        <w:rPr>
          <w:sz w:val="28"/>
          <w:szCs w:val="28"/>
        </w:rPr>
        <w:t xml:space="preserve"> </w:t>
      </w:r>
      <w:r w:rsidRPr="00997923">
        <w:rPr>
          <w:sz w:val="28"/>
          <w:szCs w:val="28"/>
        </w:rPr>
        <w:t>«Вероятность и статистика», «Математика в историческом развитии». Основной задачей реализации данных разделов является развитие математической речи, логического и алгоритмического мышления, воображения, обеспечение первоначальных представлений о компьютерной грамотности.</w:t>
      </w:r>
    </w:p>
    <w:p w:rsidR="00997923" w:rsidRPr="00997923" w:rsidRDefault="00997923" w:rsidP="00B74581">
      <w:pPr>
        <w:ind w:right="1" w:firstLine="993"/>
        <w:jc w:val="both"/>
        <w:rPr>
          <w:sz w:val="28"/>
          <w:szCs w:val="28"/>
        </w:rPr>
      </w:pPr>
      <w:r w:rsidRPr="00997923">
        <w:rPr>
          <w:sz w:val="28"/>
          <w:szCs w:val="28"/>
        </w:rPr>
        <w:t xml:space="preserve">Содержание раздела </w:t>
      </w:r>
      <w:r w:rsidRPr="00997923">
        <w:rPr>
          <w:i/>
          <w:sz w:val="28"/>
          <w:szCs w:val="28"/>
        </w:rPr>
        <w:t>«Арифметика»</w:t>
      </w:r>
      <w:r w:rsidRPr="00997923">
        <w:rPr>
          <w:sz w:val="28"/>
          <w:szCs w:val="28"/>
        </w:rPr>
        <w:t xml:space="preserve"> служит фундаментом для дальнейшего изучения обучающимися «Математики» и смежных дисциплин, способствует развитию не только вычислительных навыков, но и логического мышления, формированию умения пользоваться алгоритмами, способствует </w:t>
      </w:r>
      <w:r w:rsidRPr="00997923">
        <w:rPr>
          <w:sz w:val="28"/>
          <w:szCs w:val="28"/>
        </w:rPr>
        <w:lastRenderedPageBreak/>
        <w:t>развитию умений планировать и осуществлять деятельность, направленную на решение задач, а также приобретению практических навыков, необходимых в повседневной жизни.</w:t>
      </w:r>
    </w:p>
    <w:p w:rsidR="00997923" w:rsidRPr="00997923" w:rsidRDefault="00997923" w:rsidP="00B74581">
      <w:pPr>
        <w:ind w:right="1" w:firstLine="993"/>
        <w:jc w:val="both"/>
        <w:rPr>
          <w:sz w:val="28"/>
          <w:szCs w:val="28"/>
        </w:rPr>
      </w:pPr>
      <w:r w:rsidRPr="00997923">
        <w:rPr>
          <w:sz w:val="28"/>
          <w:szCs w:val="28"/>
        </w:rPr>
        <w:t xml:space="preserve">Содержание раздела </w:t>
      </w:r>
      <w:r w:rsidRPr="00997923">
        <w:rPr>
          <w:i/>
          <w:sz w:val="28"/>
          <w:szCs w:val="28"/>
        </w:rPr>
        <w:t>«Элементы алгебры»</w:t>
      </w:r>
      <w:r w:rsidRPr="00997923">
        <w:rPr>
          <w:sz w:val="28"/>
          <w:szCs w:val="28"/>
        </w:rPr>
        <w:t xml:space="preserve"> систематизирует знания о математическом языке, показывая применение букв для обозначения чисел и записи свойств арифметических действий, а также для нахождения неизвестных компонентов арифметических действий.</w:t>
      </w:r>
    </w:p>
    <w:p w:rsidR="00997923" w:rsidRPr="00997923" w:rsidRDefault="00997923" w:rsidP="00B74581">
      <w:pPr>
        <w:spacing w:before="77"/>
        <w:ind w:right="1" w:firstLine="1134"/>
        <w:jc w:val="both"/>
        <w:rPr>
          <w:sz w:val="28"/>
          <w:szCs w:val="28"/>
        </w:rPr>
      </w:pPr>
      <w:r w:rsidRPr="00997923">
        <w:rPr>
          <w:sz w:val="28"/>
          <w:szCs w:val="28"/>
        </w:rPr>
        <w:t xml:space="preserve">Содержание раздела </w:t>
      </w:r>
      <w:r w:rsidRPr="00997923">
        <w:rPr>
          <w:i/>
          <w:sz w:val="28"/>
          <w:szCs w:val="28"/>
        </w:rPr>
        <w:t>«Наглядная геометрия»</w:t>
      </w:r>
      <w:r w:rsidRPr="00997923">
        <w:rPr>
          <w:sz w:val="28"/>
          <w:szCs w:val="28"/>
        </w:rPr>
        <w:t xml:space="preserve"> способствует формированию у обучающихся первичных представлений о геометрических абстракциях реального мира, закладывает основы формирования правильной геометрической речи, развивает образное мышление и пространственные представления.</w:t>
      </w:r>
    </w:p>
    <w:p w:rsidR="00997923" w:rsidRPr="00997923" w:rsidRDefault="00997923" w:rsidP="00B74581">
      <w:pPr>
        <w:ind w:right="1" w:firstLine="1134"/>
        <w:jc w:val="both"/>
        <w:rPr>
          <w:sz w:val="28"/>
          <w:szCs w:val="28"/>
        </w:rPr>
      </w:pPr>
      <w:r w:rsidRPr="00997923">
        <w:rPr>
          <w:sz w:val="28"/>
          <w:szCs w:val="28"/>
        </w:rPr>
        <w:t xml:space="preserve">Раздел </w:t>
      </w:r>
      <w:r w:rsidRPr="00997923">
        <w:rPr>
          <w:i/>
          <w:sz w:val="28"/>
          <w:szCs w:val="28"/>
        </w:rPr>
        <w:t>«Вероятность и статистика»</w:t>
      </w:r>
      <w:r w:rsidRPr="00997923">
        <w:rPr>
          <w:sz w:val="28"/>
          <w:szCs w:val="28"/>
        </w:rPr>
        <w:t xml:space="preserve"> — обязательный компонент школьного образования, усиливающий его прикладное и практическое значение. Этот материал необходим для формирования у обучающихся функциональной грамотности — умения воспринимать и критически анализировать информацию, представленную в различных формах, понимать вероятностный характер многих реальных зависимостей, производить простейшие вероятностные расчёты.</w:t>
      </w:r>
    </w:p>
    <w:p w:rsidR="00997923" w:rsidRDefault="00997923" w:rsidP="00B74581">
      <w:pPr>
        <w:ind w:right="1" w:firstLine="1134"/>
        <w:jc w:val="both"/>
        <w:rPr>
          <w:sz w:val="28"/>
          <w:szCs w:val="28"/>
        </w:rPr>
      </w:pPr>
      <w:r w:rsidRPr="00997923">
        <w:rPr>
          <w:sz w:val="28"/>
          <w:szCs w:val="28"/>
        </w:rPr>
        <w:t xml:space="preserve">Раздел </w:t>
      </w:r>
      <w:r w:rsidRPr="00997923">
        <w:rPr>
          <w:i/>
          <w:sz w:val="28"/>
          <w:szCs w:val="28"/>
        </w:rPr>
        <w:t>«Математика в историческом развитии</w:t>
      </w:r>
      <w:r w:rsidRPr="00997923">
        <w:rPr>
          <w:sz w:val="28"/>
          <w:szCs w:val="28"/>
        </w:rPr>
        <w:t>» - содержание этого раздела вводится по мере изучения вопросов. На изучение этого раздела не выделяется специальных уроков, усвоение его не контролируется, но содержание этого раздела создает общекультурный, гуманитарный фон основного содержания математического</w:t>
      </w:r>
      <w:r w:rsidRPr="00997923">
        <w:rPr>
          <w:spacing w:val="-2"/>
          <w:sz w:val="28"/>
          <w:szCs w:val="28"/>
        </w:rPr>
        <w:t xml:space="preserve"> </w:t>
      </w:r>
      <w:r w:rsidRPr="00997923">
        <w:rPr>
          <w:sz w:val="28"/>
          <w:szCs w:val="28"/>
        </w:rPr>
        <w:t>образования.</w:t>
      </w:r>
    </w:p>
    <w:p w:rsidR="00B04D26" w:rsidRDefault="00D50D1B" w:rsidP="00B74581">
      <w:pPr>
        <w:ind w:right="1" w:firstLine="1134"/>
        <w:jc w:val="both"/>
        <w:rPr>
          <w:sz w:val="28"/>
          <w:szCs w:val="28"/>
        </w:rPr>
      </w:pPr>
      <w:r w:rsidRPr="00997923">
        <w:rPr>
          <w:sz w:val="28"/>
          <w:szCs w:val="28"/>
        </w:rPr>
        <w:t xml:space="preserve">С целью развития геометрической интуиции и конструктивного мышления учащимся 5-6 классов целесообразно предложить пропедевтический курс «Геометрия». </w:t>
      </w:r>
    </w:p>
    <w:p w:rsidR="00D50D1B" w:rsidRDefault="00D50D1B" w:rsidP="00B74581">
      <w:pPr>
        <w:ind w:right="1" w:firstLine="1134"/>
        <w:jc w:val="both"/>
        <w:rPr>
          <w:sz w:val="28"/>
          <w:szCs w:val="28"/>
          <w:u w:val="single"/>
        </w:rPr>
      </w:pPr>
      <w:r w:rsidRPr="00997923">
        <w:rPr>
          <w:sz w:val="28"/>
          <w:szCs w:val="28"/>
        </w:rPr>
        <w:t xml:space="preserve">Методические рекомендации по изучению курса и сборник рабочих программ опубликованы на сайте: </w:t>
      </w:r>
      <w:hyperlink r:id="rId84" w:history="1">
        <w:r w:rsidR="002377F4" w:rsidRPr="00F24722">
          <w:rPr>
            <w:rStyle w:val="a6"/>
            <w:sz w:val="28"/>
            <w:szCs w:val="28"/>
          </w:rPr>
          <w:t>http://www.prosv.ru</w:t>
        </w:r>
      </w:hyperlink>
      <w:r>
        <w:rPr>
          <w:sz w:val="28"/>
          <w:szCs w:val="28"/>
          <w:u w:val="single"/>
        </w:rPr>
        <w:t>,</w:t>
      </w:r>
    </w:p>
    <w:p w:rsidR="00997923" w:rsidRDefault="00997923" w:rsidP="00B74581">
      <w:pPr>
        <w:spacing w:before="1"/>
        <w:ind w:right="1" w:firstLine="1134"/>
        <w:jc w:val="both"/>
        <w:rPr>
          <w:sz w:val="28"/>
          <w:szCs w:val="28"/>
        </w:rPr>
      </w:pPr>
      <w:r w:rsidRPr="00997923">
        <w:rPr>
          <w:sz w:val="28"/>
          <w:szCs w:val="28"/>
        </w:rPr>
        <w:t>Содержание математического образования в 5-6 классах обеспечивает преемственность между основными уровнями общего образования: начальным, основным и средним.</w:t>
      </w:r>
    </w:p>
    <w:p w:rsidR="00D50D1B" w:rsidRPr="00D50D1B" w:rsidRDefault="00D50D1B" w:rsidP="00B74581">
      <w:pPr>
        <w:spacing w:before="1"/>
        <w:ind w:right="1"/>
        <w:jc w:val="center"/>
        <w:rPr>
          <w:b/>
          <w:sz w:val="28"/>
          <w:szCs w:val="28"/>
        </w:rPr>
      </w:pPr>
      <w:r w:rsidRPr="00D50D1B">
        <w:rPr>
          <w:b/>
          <w:sz w:val="28"/>
          <w:szCs w:val="28"/>
        </w:rPr>
        <w:t>7-9 классы</w:t>
      </w:r>
    </w:p>
    <w:p w:rsidR="00997923" w:rsidRDefault="00997923" w:rsidP="00B74581">
      <w:pPr>
        <w:ind w:right="1" w:firstLine="993"/>
        <w:jc w:val="both"/>
        <w:rPr>
          <w:sz w:val="28"/>
          <w:szCs w:val="28"/>
        </w:rPr>
      </w:pPr>
      <w:r w:rsidRPr="00997923">
        <w:rPr>
          <w:sz w:val="28"/>
          <w:szCs w:val="28"/>
        </w:rPr>
        <w:t xml:space="preserve">Предмет </w:t>
      </w:r>
      <w:r w:rsidRPr="00997923">
        <w:rPr>
          <w:b/>
          <w:sz w:val="28"/>
          <w:szCs w:val="28"/>
        </w:rPr>
        <w:t xml:space="preserve">«Алгебра» (7-9 классы) </w:t>
      </w:r>
      <w:r w:rsidRPr="00997923">
        <w:rPr>
          <w:sz w:val="28"/>
          <w:szCs w:val="28"/>
        </w:rPr>
        <w:t>включает некоторые вопросы арифметики, алгебры, элементарные функции и элементы вероятностно-статистической линии.</w:t>
      </w:r>
    </w:p>
    <w:p w:rsidR="00D50D1B" w:rsidRPr="00997923" w:rsidRDefault="00D50D1B" w:rsidP="00B74581">
      <w:pPr>
        <w:spacing w:before="1"/>
        <w:ind w:right="1" w:firstLine="993"/>
        <w:jc w:val="both"/>
        <w:rPr>
          <w:sz w:val="28"/>
          <w:szCs w:val="28"/>
        </w:rPr>
      </w:pPr>
      <w:r w:rsidRPr="00997923">
        <w:rPr>
          <w:sz w:val="28"/>
          <w:szCs w:val="28"/>
        </w:rPr>
        <w:t>Алгебраические знания и умения необходимы для изучения предмета «Геометрии» в 7-9 классах, учебного курса «Алгебры и математического анализа» в 10-11 классах, а также изучения смежных дисциплин. Практическая значимость школьного курса «Алгебры» 7 класса состоит в том, что предметом её изучения являются количественные отношения и процессы реального мира, описанные математическими моделями.</w:t>
      </w:r>
    </w:p>
    <w:p w:rsidR="00D50D1B" w:rsidRPr="00997923" w:rsidRDefault="00D50D1B" w:rsidP="00B74581">
      <w:pPr>
        <w:ind w:right="1" w:firstLine="993"/>
        <w:jc w:val="both"/>
        <w:rPr>
          <w:sz w:val="28"/>
          <w:szCs w:val="28"/>
        </w:rPr>
      </w:pPr>
    </w:p>
    <w:p w:rsidR="00997923" w:rsidRDefault="00997923" w:rsidP="00B74581">
      <w:pPr>
        <w:ind w:right="1" w:firstLine="993"/>
        <w:jc w:val="both"/>
        <w:rPr>
          <w:sz w:val="28"/>
          <w:szCs w:val="28"/>
        </w:rPr>
      </w:pPr>
      <w:r w:rsidRPr="00997923">
        <w:rPr>
          <w:sz w:val="28"/>
          <w:szCs w:val="28"/>
        </w:rPr>
        <w:t xml:space="preserve">Учебный предмет </w:t>
      </w:r>
      <w:r w:rsidRPr="00997923">
        <w:rPr>
          <w:b/>
          <w:sz w:val="28"/>
          <w:szCs w:val="28"/>
        </w:rPr>
        <w:t xml:space="preserve">«Геометрия» (7-9 классы) </w:t>
      </w:r>
      <w:r w:rsidRPr="00997923">
        <w:rPr>
          <w:sz w:val="28"/>
          <w:szCs w:val="28"/>
        </w:rPr>
        <w:t>традиционно изучает евклидову геометрию, элементы векторной алгебры, геометрические преобразования.</w:t>
      </w:r>
    </w:p>
    <w:p w:rsidR="00D50D1B" w:rsidRPr="00997923" w:rsidRDefault="00D50D1B" w:rsidP="00B74581">
      <w:pPr>
        <w:ind w:right="1" w:firstLine="993"/>
        <w:jc w:val="both"/>
        <w:rPr>
          <w:sz w:val="28"/>
          <w:szCs w:val="28"/>
        </w:rPr>
      </w:pPr>
      <w:r w:rsidRPr="00997923">
        <w:rPr>
          <w:sz w:val="28"/>
          <w:szCs w:val="28"/>
        </w:rPr>
        <w:t xml:space="preserve">«Геометрия» является одним из опорных предметов основной школы: она </w:t>
      </w:r>
      <w:r w:rsidRPr="00997923">
        <w:rPr>
          <w:sz w:val="28"/>
          <w:szCs w:val="28"/>
        </w:rPr>
        <w:lastRenderedPageBreak/>
        <w:t>обеспечивает изучение других дисциплин. В первую очередь это относится к предметам естественно-научного цикла, в частности к «Физике», «Информатике».</w:t>
      </w:r>
    </w:p>
    <w:p w:rsidR="00D50D1B" w:rsidRPr="00CC7DE4" w:rsidRDefault="00D50D1B" w:rsidP="00B74581">
      <w:pPr>
        <w:ind w:right="1" w:firstLine="993"/>
        <w:rPr>
          <w:i/>
          <w:sz w:val="28"/>
          <w:szCs w:val="28"/>
        </w:rPr>
      </w:pPr>
      <w:r w:rsidRPr="00CC7DE4">
        <w:rPr>
          <w:i/>
          <w:sz w:val="28"/>
          <w:szCs w:val="28"/>
        </w:rPr>
        <w:t>Особенно важно дать возможность школьникам научиться:</w:t>
      </w:r>
    </w:p>
    <w:p w:rsidR="00D50D1B" w:rsidRPr="00CC7DE4" w:rsidRDefault="00D50D1B" w:rsidP="0026115F">
      <w:pPr>
        <w:pStyle w:val="a5"/>
        <w:numPr>
          <w:ilvl w:val="1"/>
          <w:numId w:val="21"/>
        </w:numPr>
        <w:tabs>
          <w:tab w:val="left" w:pos="1674"/>
        </w:tabs>
        <w:ind w:right="1"/>
        <w:rPr>
          <w:sz w:val="28"/>
          <w:szCs w:val="28"/>
        </w:rPr>
      </w:pPr>
      <w:r w:rsidRPr="00CC7DE4">
        <w:rPr>
          <w:sz w:val="28"/>
          <w:szCs w:val="28"/>
        </w:rPr>
        <w:t>планировать свою деятельность, критически оценивать её, принимать самостоятельные решения, отстаивать свои взгляды и</w:t>
      </w:r>
      <w:r w:rsidRPr="00CC7DE4">
        <w:rPr>
          <w:spacing w:val="1"/>
          <w:sz w:val="28"/>
          <w:szCs w:val="28"/>
        </w:rPr>
        <w:t xml:space="preserve"> </w:t>
      </w:r>
      <w:r w:rsidRPr="00CC7DE4">
        <w:rPr>
          <w:sz w:val="28"/>
          <w:szCs w:val="28"/>
        </w:rPr>
        <w:t>убеждения;</w:t>
      </w:r>
    </w:p>
    <w:p w:rsidR="00D50D1B" w:rsidRPr="00CC7DE4" w:rsidRDefault="00D50D1B" w:rsidP="0026115F">
      <w:pPr>
        <w:pStyle w:val="a5"/>
        <w:numPr>
          <w:ilvl w:val="1"/>
          <w:numId w:val="21"/>
        </w:numPr>
        <w:tabs>
          <w:tab w:val="left" w:pos="1537"/>
        </w:tabs>
        <w:ind w:right="1"/>
        <w:rPr>
          <w:sz w:val="28"/>
          <w:szCs w:val="28"/>
        </w:rPr>
      </w:pPr>
      <w:r w:rsidRPr="00CC7DE4">
        <w:rPr>
          <w:sz w:val="28"/>
          <w:szCs w:val="28"/>
        </w:rPr>
        <w:t>излагать свои мысли ясно и исчерпывающе, что позволит им получить навыки чёткого и грамотного выполнения математических записей, при этом использование математического языка позволит развивать у детей грамотную устную и письменную</w:t>
      </w:r>
      <w:r w:rsidRPr="00CC7DE4">
        <w:rPr>
          <w:spacing w:val="-18"/>
          <w:sz w:val="28"/>
          <w:szCs w:val="28"/>
        </w:rPr>
        <w:t xml:space="preserve"> </w:t>
      </w:r>
      <w:r w:rsidRPr="00CC7DE4">
        <w:rPr>
          <w:sz w:val="28"/>
          <w:szCs w:val="28"/>
        </w:rPr>
        <w:t>речь;</w:t>
      </w:r>
    </w:p>
    <w:p w:rsidR="00D50D1B" w:rsidRPr="00CC7DE4" w:rsidRDefault="00D50D1B" w:rsidP="0026115F">
      <w:pPr>
        <w:pStyle w:val="a5"/>
        <w:numPr>
          <w:ilvl w:val="0"/>
          <w:numId w:val="21"/>
        </w:numPr>
        <w:tabs>
          <w:tab w:val="left" w:pos="1539"/>
        </w:tabs>
        <w:ind w:right="1"/>
        <w:rPr>
          <w:sz w:val="28"/>
          <w:szCs w:val="28"/>
        </w:rPr>
      </w:pPr>
      <w:r w:rsidRPr="00CC7DE4">
        <w:rPr>
          <w:sz w:val="28"/>
          <w:szCs w:val="28"/>
        </w:rPr>
        <w:t>анализировать историю развития «Алгебры» как науки, понимать ее как часть общечеловеческой</w:t>
      </w:r>
      <w:r w:rsidRPr="00CC7DE4">
        <w:rPr>
          <w:spacing w:val="-1"/>
          <w:sz w:val="28"/>
          <w:szCs w:val="28"/>
        </w:rPr>
        <w:t xml:space="preserve"> </w:t>
      </w:r>
      <w:r w:rsidRPr="00CC7DE4">
        <w:rPr>
          <w:sz w:val="28"/>
          <w:szCs w:val="28"/>
        </w:rPr>
        <w:t>культуры.</w:t>
      </w:r>
    </w:p>
    <w:p w:rsidR="00D50D1B" w:rsidRPr="00997923" w:rsidRDefault="00D50D1B" w:rsidP="00B74581">
      <w:pPr>
        <w:ind w:right="1" w:firstLine="851"/>
        <w:jc w:val="both"/>
        <w:rPr>
          <w:sz w:val="28"/>
          <w:szCs w:val="28"/>
        </w:rPr>
      </w:pPr>
      <w:r w:rsidRPr="00997923">
        <w:rPr>
          <w:sz w:val="28"/>
          <w:szCs w:val="28"/>
        </w:rPr>
        <w:t xml:space="preserve">В ходе преподавания учебных предметов </w:t>
      </w:r>
      <w:r w:rsidRPr="00D50D1B">
        <w:rPr>
          <w:b/>
          <w:sz w:val="28"/>
          <w:szCs w:val="28"/>
        </w:rPr>
        <w:t>«Алгебра» и «Геометрия» в 7-8 классах</w:t>
      </w:r>
      <w:r w:rsidRPr="00997923">
        <w:rPr>
          <w:sz w:val="28"/>
          <w:szCs w:val="28"/>
        </w:rPr>
        <w:t>, работы над формированием у обучающихся универсальных учебных действий, следует обращать внимание на формирование следующего опыта:</w:t>
      </w:r>
    </w:p>
    <w:p w:rsidR="00D50D1B" w:rsidRPr="008D315F" w:rsidRDefault="00D50D1B" w:rsidP="00B74581">
      <w:pPr>
        <w:pStyle w:val="a5"/>
        <w:numPr>
          <w:ilvl w:val="0"/>
          <w:numId w:val="3"/>
        </w:numPr>
        <w:tabs>
          <w:tab w:val="left" w:pos="1578"/>
        </w:tabs>
        <w:spacing w:before="1"/>
        <w:ind w:right="1"/>
        <w:rPr>
          <w:sz w:val="28"/>
          <w:szCs w:val="28"/>
        </w:rPr>
      </w:pPr>
      <w:r w:rsidRPr="008D315F">
        <w:rPr>
          <w:sz w:val="28"/>
          <w:szCs w:val="28"/>
        </w:rPr>
        <w:t>планирования и осуществления алгоритмической деятельности, выполнения заданных и конструирования новых</w:t>
      </w:r>
      <w:r w:rsidRPr="008D315F">
        <w:rPr>
          <w:spacing w:val="2"/>
          <w:sz w:val="28"/>
          <w:szCs w:val="28"/>
        </w:rPr>
        <w:t xml:space="preserve"> </w:t>
      </w:r>
      <w:r w:rsidRPr="008D315F">
        <w:rPr>
          <w:sz w:val="28"/>
          <w:szCs w:val="28"/>
        </w:rPr>
        <w:t>алгоритмов;</w:t>
      </w:r>
    </w:p>
    <w:p w:rsidR="00D50D1B" w:rsidRPr="008D315F" w:rsidRDefault="00D50D1B" w:rsidP="00B74581">
      <w:pPr>
        <w:pStyle w:val="a5"/>
        <w:numPr>
          <w:ilvl w:val="0"/>
          <w:numId w:val="3"/>
        </w:numPr>
        <w:tabs>
          <w:tab w:val="left" w:pos="1580"/>
        </w:tabs>
        <w:ind w:right="1"/>
        <w:rPr>
          <w:sz w:val="28"/>
          <w:szCs w:val="28"/>
        </w:rPr>
      </w:pPr>
      <w:r w:rsidRPr="008D315F">
        <w:rPr>
          <w:sz w:val="28"/>
          <w:szCs w:val="28"/>
        </w:rPr>
        <w:t>решения разнообразных классов задач из различных разделов курса, в том числе задач, требующих поиска пути и способов решения;</w:t>
      </w:r>
    </w:p>
    <w:p w:rsidR="00D50D1B" w:rsidRPr="008D315F" w:rsidRDefault="00D50D1B" w:rsidP="00B74581">
      <w:pPr>
        <w:pStyle w:val="a5"/>
        <w:numPr>
          <w:ilvl w:val="0"/>
          <w:numId w:val="3"/>
        </w:numPr>
        <w:tabs>
          <w:tab w:val="left" w:pos="1573"/>
        </w:tabs>
        <w:ind w:right="1"/>
        <w:rPr>
          <w:sz w:val="28"/>
          <w:szCs w:val="28"/>
        </w:rPr>
      </w:pPr>
      <w:r w:rsidRPr="008D315F">
        <w:rPr>
          <w:sz w:val="28"/>
          <w:szCs w:val="28"/>
        </w:rPr>
        <w:t>исследовательской деятельности, развития идей, проведения экспериментов, обобщения, постановки и формулирования новых</w:t>
      </w:r>
      <w:r w:rsidRPr="008D315F">
        <w:rPr>
          <w:spacing w:val="-2"/>
          <w:sz w:val="28"/>
          <w:szCs w:val="28"/>
        </w:rPr>
        <w:t xml:space="preserve"> </w:t>
      </w:r>
      <w:r w:rsidRPr="008D315F">
        <w:rPr>
          <w:sz w:val="28"/>
          <w:szCs w:val="28"/>
        </w:rPr>
        <w:t>задач;</w:t>
      </w:r>
    </w:p>
    <w:p w:rsidR="00D50D1B" w:rsidRPr="008D315F" w:rsidRDefault="00D50D1B" w:rsidP="00B74581">
      <w:pPr>
        <w:pStyle w:val="a5"/>
        <w:numPr>
          <w:ilvl w:val="0"/>
          <w:numId w:val="3"/>
        </w:numPr>
        <w:tabs>
          <w:tab w:val="left" w:pos="1546"/>
        </w:tabs>
        <w:ind w:right="1"/>
        <w:rPr>
          <w:sz w:val="28"/>
          <w:szCs w:val="28"/>
        </w:rPr>
      </w:pPr>
      <w:r w:rsidRPr="008D315F">
        <w:rPr>
          <w:sz w:val="28"/>
          <w:szCs w:val="28"/>
        </w:rPr>
        <w:t>ясного, точного, грамотного изложения своих мыслей в устной и письменной речи, использования различных языков математики (словесного, символического, графического), свободного перехода с одного языка на другой для иллюстрации, интерпретации, аргументации и</w:t>
      </w:r>
      <w:r w:rsidRPr="008D315F">
        <w:rPr>
          <w:spacing w:val="-1"/>
          <w:sz w:val="28"/>
          <w:szCs w:val="28"/>
        </w:rPr>
        <w:t xml:space="preserve"> </w:t>
      </w:r>
      <w:r w:rsidRPr="008D315F">
        <w:rPr>
          <w:sz w:val="28"/>
          <w:szCs w:val="28"/>
        </w:rPr>
        <w:t>доказательства;</w:t>
      </w:r>
    </w:p>
    <w:p w:rsidR="00D50D1B" w:rsidRPr="008D315F" w:rsidRDefault="00D50D1B" w:rsidP="00B74581">
      <w:pPr>
        <w:pStyle w:val="a5"/>
        <w:numPr>
          <w:ilvl w:val="0"/>
          <w:numId w:val="3"/>
        </w:numPr>
        <w:tabs>
          <w:tab w:val="left" w:pos="1532"/>
        </w:tabs>
        <w:ind w:right="1"/>
        <w:rPr>
          <w:sz w:val="28"/>
          <w:szCs w:val="28"/>
        </w:rPr>
      </w:pPr>
      <w:r w:rsidRPr="008D315F">
        <w:rPr>
          <w:sz w:val="28"/>
          <w:szCs w:val="28"/>
        </w:rPr>
        <w:t>проведения доказательных рассуждений, аргументации, выдвижения гипотез и их обоснования;</w:t>
      </w:r>
    </w:p>
    <w:p w:rsidR="00D50D1B" w:rsidRDefault="00D50D1B" w:rsidP="00B74581">
      <w:pPr>
        <w:pStyle w:val="a5"/>
        <w:numPr>
          <w:ilvl w:val="0"/>
          <w:numId w:val="3"/>
        </w:numPr>
        <w:tabs>
          <w:tab w:val="left" w:pos="1795"/>
          <w:tab w:val="left" w:pos="1796"/>
        </w:tabs>
        <w:ind w:right="1"/>
        <w:rPr>
          <w:sz w:val="28"/>
          <w:szCs w:val="28"/>
        </w:rPr>
      </w:pPr>
      <w:r w:rsidRPr="008D315F">
        <w:rPr>
          <w:sz w:val="28"/>
          <w:szCs w:val="28"/>
        </w:rPr>
        <w:t>поиска, систематизации, анализа и классификации информации, использования разнообразных информационных источников, включая учебную и справочную литературу, современные информационные</w:t>
      </w:r>
      <w:r w:rsidRPr="008D315F">
        <w:rPr>
          <w:spacing w:val="-5"/>
          <w:sz w:val="28"/>
          <w:szCs w:val="28"/>
        </w:rPr>
        <w:t xml:space="preserve"> </w:t>
      </w:r>
      <w:r w:rsidRPr="008D315F">
        <w:rPr>
          <w:sz w:val="28"/>
          <w:szCs w:val="28"/>
        </w:rPr>
        <w:t>технологии.</w:t>
      </w:r>
    </w:p>
    <w:p w:rsidR="00767491" w:rsidRPr="008D315F" w:rsidRDefault="00767491" w:rsidP="00B74581">
      <w:pPr>
        <w:pStyle w:val="a5"/>
        <w:tabs>
          <w:tab w:val="left" w:pos="1795"/>
          <w:tab w:val="left" w:pos="1796"/>
        </w:tabs>
        <w:ind w:left="720" w:right="1" w:firstLine="0"/>
        <w:rPr>
          <w:sz w:val="28"/>
          <w:szCs w:val="28"/>
        </w:rPr>
      </w:pPr>
    </w:p>
    <w:p w:rsidR="00767491" w:rsidRPr="00767491" w:rsidRDefault="00767491" w:rsidP="00B74581">
      <w:pPr>
        <w:spacing w:line="322" w:lineRule="exact"/>
        <w:ind w:left="360" w:right="1"/>
        <w:jc w:val="center"/>
        <w:rPr>
          <w:b/>
          <w:sz w:val="28"/>
        </w:rPr>
      </w:pPr>
      <w:r w:rsidRPr="00767491">
        <w:rPr>
          <w:b/>
          <w:sz w:val="28"/>
        </w:rPr>
        <w:t>10-11 классы</w:t>
      </w:r>
    </w:p>
    <w:p w:rsidR="00767491" w:rsidRDefault="00767491" w:rsidP="00B74581">
      <w:pPr>
        <w:pStyle w:val="a3"/>
        <w:numPr>
          <w:ilvl w:val="0"/>
          <w:numId w:val="3"/>
        </w:numPr>
        <w:ind w:right="1"/>
      </w:pPr>
      <w:r>
        <w:t>В процессе обучения математике в старшей школе должны одновременно успешно решаться две важные задачи:</w:t>
      </w:r>
    </w:p>
    <w:p w:rsidR="00767491" w:rsidRDefault="00767491" w:rsidP="00B74581">
      <w:pPr>
        <w:pStyle w:val="a5"/>
        <w:numPr>
          <w:ilvl w:val="0"/>
          <w:numId w:val="3"/>
        </w:numPr>
        <w:tabs>
          <w:tab w:val="left" w:pos="1254"/>
        </w:tabs>
        <w:spacing w:before="67"/>
        <w:ind w:right="1"/>
        <w:rPr>
          <w:sz w:val="28"/>
        </w:rPr>
      </w:pPr>
      <w:r>
        <w:rPr>
          <w:sz w:val="28"/>
        </w:rPr>
        <w:t>подготовка учащихся к ЕГЭ (на базовом или профильном уровне). Успешность решения данной педагогической задачи оценивается баллами, набранными учащимся непосредственно на ЕГЭ;</w:t>
      </w:r>
    </w:p>
    <w:p w:rsidR="00767491" w:rsidRDefault="00767491" w:rsidP="00B74581">
      <w:pPr>
        <w:pStyle w:val="a5"/>
        <w:numPr>
          <w:ilvl w:val="0"/>
          <w:numId w:val="3"/>
        </w:numPr>
        <w:tabs>
          <w:tab w:val="left" w:pos="1324"/>
        </w:tabs>
        <w:spacing w:before="2"/>
        <w:ind w:right="1"/>
        <w:rPr>
          <w:sz w:val="28"/>
        </w:rPr>
      </w:pPr>
      <w:r>
        <w:rPr>
          <w:sz w:val="28"/>
        </w:rPr>
        <w:t xml:space="preserve">изучение учебного программного материала 10–11 классов курсов алгебры и начал математического анализа и стереометрии. Успешность решения данной педагогической задачи оценивается баллами, полученными при написании учащимися контрольных работ, предусмотренных единой программой, по которой проводится обучение алгебре и началам математического анализа в 10-11 классах образовательных организаций Смоленской области. </w:t>
      </w:r>
    </w:p>
    <w:p w:rsidR="00767491" w:rsidRPr="00767491" w:rsidRDefault="00767491" w:rsidP="00B74581">
      <w:pPr>
        <w:tabs>
          <w:tab w:val="left" w:pos="1324"/>
        </w:tabs>
        <w:spacing w:before="2"/>
        <w:ind w:left="360" w:right="1" w:firstLine="633"/>
        <w:jc w:val="both"/>
        <w:rPr>
          <w:sz w:val="28"/>
        </w:rPr>
      </w:pPr>
      <w:r w:rsidRPr="00767491">
        <w:rPr>
          <w:sz w:val="28"/>
        </w:rPr>
        <w:t xml:space="preserve">Обращаем внимание, что тематика контрольных работ, в том числе внутришкольных и муниципальных, должна содержать темы программного </w:t>
      </w:r>
      <w:r w:rsidRPr="00767491">
        <w:rPr>
          <w:sz w:val="28"/>
        </w:rPr>
        <w:lastRenderedPageBreak/>
        <w:t xml:space="preserve">курса старшей школы. По их результатам и должна выводиться итоговая оценка по изучению курса. </w:t>
      </w:r>
    </w:p>
    <w:p w:rsidR="00767491" w:rsidRPr="00767491" w:rsidRDefault="00767491" w:rsidP="00B74581">
      <w:pPr>
        <w:pStyle w:val="a5"/>
        <w:tabs>
          <w:tab w:val="left" w:pos="1324"/>
        </w:tabs>
        <w:spacing w:before="2"/>
        <w:ind w:left="720" w:right="1" w:firstLine="0"/>
        <w:rPr>
          <w:sz w:val="28"/>
        </w:rPr>
      </w:pPr>
      <w:r w:rsidRPr="00767491">
        <w:rPr>
          <w:sz w:val="28"/>
        </w:rPr>
        <w:t>Областные диагностические работы вместе с наличием базовых задач за курс основной школы так же могут содержать задачи программного материала старшей</w:t>
      </w:r>
      <w:r w:rsidRPr="00767491">
        <w:rPr>
          <w:spacing w:val="-8"/>
          <w:sz w:val="28"/>
        </w:rPr>
        <w:t xml:space="preserve"> </w:t>
      </w:r>
      <w:r w:rsidRPr="00767491">
        <w:rPr>
          <w:sz w:val="28"/>
        </w:rPr>
        <w:t>школы.</w:t>
      </w:r>
    </w:p>
    <w:p w:rsidR="00767491" w:rsidRDefault="00767491" w:rsidP="00B74581">
      <w:pPr>
        <w:pStyle w:val="a3"/>
        <w:ind w:left="720" w:right="1" w:firstLine="0"/>
      </w:pPr>
      <w:r>
        <w:t xml:space="preserve">Решение первой из указанных двух задач с целью успешной подготовки учащихся должна осуществляться в рамках </w:t>
      </w:r>
      <w:r w:rsidRPr="003E18F2">
        <w:rPr>
          <w:b/>
        </w:rPr>
        <w:t>уроков обобщающего повторения</w:t>
      </w:r>
      <w:r>
        <w:t xml:space="preserve"> и дополнительных занятий.</w:t>
      </w:r>
    </w:p>
    <w:p w:rsidR="00767491" w:rsidRDefault="00767491" w:rsidP="00B74581">
      <w:pPr>
        <w:pStyle w:val="a3"/>
        <w:spacing w:line="242" w:lineRule="auto"/>
        <w:ind w:left="720" w:right="1" w:firstLine="0"/>
        <w:rPr>
          <w:b/>
        </w:rPr>
      </w:pPr>
    </w:p>
    <w:p w:rsidR="00767491" w:rsidRPr="00B6123E" w:rsidRDefault="00767491" w:rsidP="00B74581">
      <w:pPr>
        <w:pStyle w:val="a3"/>
        <w:spacing w:line="242" w:lineRule="auto"/>
        <w:ind w:left="720" w:right="1" w:firstLine="0"/>
        <w:rPr>
          <w:b/>
        </w:rPr>
      </w:pPr>
      <w:r w:rsidRPr="003E18F2">
        <w:rPr>
          <w:b/>
        </w:rPr>
        <w:t>Для эффективного изучения тем, предусмотренных программой старшей ш</w:t>
      </w:r>
      <w:r w:rsidR="00B6123E">
        <w:rPr>
          <w:b/>
        </w:rPr>
        <w:t>колы по математике, необходимо:</w:t>
      </w:r>
    </w:p>
    <w:p w:rsidR="00767491" w:rsidRPr="00B6123E" w:rsidRDefault="00B6123E" w:rsidP="0026115F">
      <w:pPr>
        <w:pStyle w:val="a5"/>
        <w:numPr>
          <w:ilvl w:val="0"/>
          <w:numId w:val="22"/>
        </w:numPr>
        <w:tabs>
          <w:tab w:val="left" w:pos="1254"/>
        </w:tabs>
        <w:ind w:right="1"/>
        <w:rPr>
          <w:i/>
          <w:sz w:val="28"/>
        </w:rPr>
      </w:pPr>
      <w:r>
        <w:rPr>
          <w:sz w:val="28"/>
        </w:rPr>
        <w:t>в</w:t>
      </w:r>
      <w:r w:rsidR="00767491" w:rsidRPr="00B6123E">
        <w:rPr>
          <w:sz w:val="28"/>
        </w:rPr>
        <w:t xml:space="preserve"> 10 классе провести систематизацию знаний, полученных за курс основной школы по алгебре и геометрии в разделе </w:t>
      </w:r>
      <w:r w:rsidR="00767491" w:rsidRPr="00B6123E">
        <w:rPr>
          <w:i/>
          <w:sz w:val="28"/>
        </w:rPr>
        <w:t>«Повторение».</w:t>
      </w:r>
    </w:p>
    <w:p w:rsidR="00767491" w:rsidRPr="00767491" w:rsidRDefault="00767491" w:rsidP="00B74581">
      <w:pPr>
        <w:pStyle w:val="a5"/>
        <w:numPr>
          <w:ilvl w:val="0"/>
          <w:numId w:val="7"/>
        </w:numPr>
        <w:tabs>
          <w:tab w:val="left" w:pos="1254"/>
        </w:tabs>
        <w:ind w:right="1"/>
        <w:rPr>
          <w:sz w:val="28"/>
        </w:rPr>
      </w:pPr>
      <w:r w:rsidRPr="00767491">
        <w:rPr>
          <w:sz w:val="28"/>
        </w:rPr>
        <w:t>Систематизацию знаний по алгебре провести по двум содержательным линиям – числа и функции. Систематизацию знаний по геометрии провести по видам плоских фигур, их свойствам, признакам и метрическим</w:t>
      </w:r>
      <w:r w:rsidRPr="00767491">
        <w:rPr>
          <w:spacing w:val="-8"/>
          <w:sz w:val="28"/>
        </w:rPr>
        <w:t xml:space="preserve"> </w:t>
      </w:r>
      <w:r w:rsidRPr="00767491">
        <w:rPr>
          <w:sz w:val="28"/>
        </w:rPr>
        <w:t>соотношениям.</w:t>
      </w:r>
    </w:p>
    <w:p w:rsidR="00767491" w:rsidRDefault="00767491" w:rsidP="00B74581">
      <w:pPr>
        <w:pStyle w:val="a5"/>
        <w:numPr>
          <w:ilvl w:val="0"/>
          <w:numId w:val="6"/>
        </w:numPr>
        <w:tabs>
          <w:tab w:val="left" w:pos="1254"/>
        </w:tabs>
        <w:ind w:right="1" w:hanging="218"/>
        <w:rPr>
          <w:sz w:val="28"/>
        </w:rPr>
      </w:pPr>
      <w:r>
        <w:rPr>
          <w:sz w:val="28"/>
        </w:rPr>
        <w:t>Обратить внимание на изучение элементов вероятностно-статистической линии в соответствии с программой. При изучении элементов теории вероятностей обратить внимание на комбинаторные способы решения задач.</w:t>
      </w:r>
    </w:p>
    <w:p w:rsidR="00767491" w:rsidRDefault="00767491" w:rsidP="00B74581">
      <w:pPr>
        <w:pStyle w:val="a5"/>
        <w:numPr>
          <w:ilvl w:val="0"/>
          <w:numId w:val="3"/>
        </w:numPr>
        <w:tabs>
          <w:tab w:val="left" w:pos="1254"/>
        </w:tabs>
        <w:ind w:right="1"/>
        <w:rPr>
          <w:sz w:val="28"/>
        </w:rPr>
      </w:pPr>
      <w:r>
        <w:rPr>
          <w:sz w:val="28"/>
        </w:rPr>
        <w:t>Необходимо уделить достаточно внимания изучению понятия «область определения функции» и, в связи с этим, проблеме допустимых значений при решении уравнений и неравенств, а также проблеме потери корней и приобретения лишних корней.</w:t>
      </w:r>
    </w:p>
    <w:p w:rsidR="00767491" w:rsidRDefault="00B913C1" w:rsidP="00B74581">
      <w:pPr>
        <w:pStyle w:val="a3"/>
        <w:numPr>
          <w:ilvl w:val="0"/>
          <w:numId w:val="3"/>
        </w:numPr>
        <w:tabs>
          <w:tab w:val="left" w:pos="9923"/>
        </w:tabs>
        <w:ind w:right="1"/>
      </w:pPr>
      <w:r>
        <w:t>С</w:t>
      </w:r>
      <w:r w:rsidR="00767491">
        <w:t xml:space="preserve"> 2018 году ужесточились нормы проверки заданий №15 профильного ЕГЭ: если учащийся неверно указывает условие (условия) существования неравенства, а затем применяет эти условия для отбора решений (пусть они даже не повлияют на верный ответ), он получает 0 баллов за задание.</w:t>
      </w:r>
    </w:p>
    <w:p w:rsidR="00767491" w:rsidRPr="003E18F2" w:rsidRDefault="00767491" w:rsidP="00B74581">
      <w:pPr>
        <w:pStyle w:val="a5"/>
        <w:numPr>
          <w:ilvl w:val="0"/>
          <w:numId w:val="3"/>
        </w:numPr>
        <w:tabs>
          <w:tab w:val="left" w:pos="1254"/>
          <w:tab w:val="left" w:pos="9923"/>
        </w:tabs>
        <w:ind w:right="1"/>
        <w:rPr>
          <w:sz w:val="28"/>
        </w:rPr>
      </w:pPr>
      <w:r>
        <w:rPr>
          <w:sz w:val="28"/>
        </w:rPr>
        <w:t>Поскольку в текстах ЕГЭ значительная часть заданий базового уровня сложности опирается на материал основной школы, где многие выпускники имеют пробелы, то при повторении следует уделять внимание систематическому повторению курса алгебры и геометрии основной школы (особенно уделяя внимание задачам на проценты, диаграммы, таблицы, графики реальных зависимостей, площади плоских</w:t>
      </w:r>
      <w:r>
        <w:rPr>
          <w:spacing w:val="-4"/>
          <w:sz w:val="28"/>
        </w:rPr>
        <w:t xml:space="preserve"> </w:t>
      </w:r>
      <w:r>
        <w:rPr>
          <w:sz w:val="28"/>
        </w:rPr>
        <w:t>фигур).</w:t>
      </w:r>
    </w:p>
    <w:p w:rsidR="00767491" w:rsidRDefault="00767491" w:rsidP="00B74581">
      <w:pPr>
        <w:pStyle w:val="a5"/>
        <w:numPr>
          <w:ilvl w:val="0"/>
          <w:numId w:val="3"/>
        </w:numPr>
        <w:tabs>
          <w:tab w:val="left" w:pos="1254"/>
          <w:tab w:val="left" w:pos="9923"/>
        </w:tabs>
        <w:spacing w:before="67"/>
        <w:ind w:right="1"/>
        <w:rPr>
          <w:sz w:val="28"/>
        </w:rPr>
      </w:pPr>
      <w:r>
        <w:rPr>
          <w:sz w:val="28"/>
        </w:rPr>
        <w:t xml:space="preserve">При изучении </w:t>
      </w:r>
      <w:r w:rsidRPr="003E18F2">
        <w:rPr>
          <w:b/>
          <w:sz w:val="28"/>
        </w:rPr>
        <w:t>стереометрии</w:t>
      </w:r>
      <w:r>
        <w:rPr>
          <w:sz w:val="28"/>
        </w:rPr>
        <w:t xml:space="preserve"> следует обращать внимание на то, что базовыми требованиями спецификации ЕГЭ к подготовке выпускника средней школы являются знание метрических формул (объемов и поверхностей) для каждого типа тел, изучаемых в школе, в том числе цилиндра, конуса, шара, усеченной пирамиды и усеченного конуса, поэтому целесообразно вводить данные формулы заблаговременно для всех</w:t>
      </w:r>
      <w:r>
        <w:rPr>
          <w:spacing w:val="-8"/>
          <w:sz w:val="28"/>
        </w:rPr>
        <w:t xml:space="preserve"> </w:t>
      </w:r>
      <w:r>
        <w:rPr>
          <w:sz w:val="28"/>
        </w:rPr>
        <w:t>тел.</w:t>
      </w:r>
    </w:p>
    <w:p w:rsidR="00767491" w:rsidRDefault="00767491" w:rsidP="00B74581">
      <w:pPr>
        <w:pStyle w:val="a5"/>
        <w:numPr>
          <w:ilvl w:val="0"/>
          <w:numId w:val="3"/>
        </w:numPr>
        <w:tabs>
          <w:tab w:val="left" w:pos="1254"/>
        </w:tabs>
        <w:spacing w:before="1"/>
        <w:ind w:right="1"/>
        <w:rPr>
          <w:sz w:val="28"/>
        </w:rPr>
      </w:pPr>
      <w:r>
        <w:rPr>
          <w:sz w:val="28"/>
        </w:rPr>
        <w:t>Обратить внимание на отработку вычислительных навыков учащихся, исключить использование калькуляторов на уроках и контрольных работах по математике.</w:t>
      </w:r>
    </w:p>
    <w:p w:rsidR="00767491" w:rsidRDefault="00767491" w:rsidP="00B74581">
      <w:pPr>
        <w:pStyle w:val="a3"/>
        <w:numPr>
          <w:ilvl w:val="0"/>
          <w:numId w:val="3"/>
        </w:numPr>
        <w:spacing w:before="1"/>
        <w:ind w:right="1"/>
      </w:pPr>
      <w:r>
        <w:t xml:space="preserve">Для подготовки выпускников средней школы к решению задач повышенного и высокого уровня сложности по геометрии необходимым является изучение следующих тем по стереометрии: «Углы и расстояния в пространстве», </w:t>
      </w:r>
      <w:r>
        <w:lastRenderedPageBreak/>
        <w:t>«Сечения тел плоскостью», «Взаимное расположение тел в пространстве».</w:t>
      </w:r>
    </w:p>
    <w:p w:rsidR="00767491" w:rsidRPr="00CF0F54" w:rsidRDefault="00767491" w:rsidP="00B74581">
      <w:pPr>
        <w:pStyle w:val="a3"/>
        <w:spacing w:before="1" w:line="322" w:lineRule="exact"/>
        <w:ind w:left="720" w:right="1" w:firstLine="0"/>
        <w:jc w:val="left"/>
        <w:rPr>
          <w:b/>
        </w:rPr>
      </w:pPr>
      <w:r w:rsidRPr="00CF0F54">
        <w:rPr>
          <w:b/>
        </w:rPr>
        <w:t>В рамках реализации практической части рекомендуем:</w:t>
      </w:r>
    </w:p>
    <w:p w:rsidR="00767491" w:rsidRDefault="0066700A" w:rsidP="00B74581">
      <w:pPr>
        <w:pStyle w:val="a5"/>
        <w:numPr>
          <w:ilvl w:val="0"/>
          <w:numId w:val="3"/>
        </w:numPr>
        <w:tabs>
          <w:tab w:val="left" w:pos="1254"/>
        </w:tabs>
        <w:ind w:right="1"/>
        <w:rPr>
          <w:sz w:val="28"/>
        </w:rPr>
      </w:pPr>
      <w:r>
        <w:rPr>
          <w:sz w:val="28"/>
        </w:rPr>
        <w:t xml:space="preserve">Проведение диагностической работы по математике в </w:t>
      </w:r>
      <w:r w:rsidR="00767491">
        <w:rPr>
          <w:sz w:val="28"/>
        </w:rPr>
        <w:t>11 классах в октябре</w:t>
      </w:r>
      <w:r w:rsidR="0044337C">
        <w:rPr>
          <w:sz w:val="28"/>
        </w:rPr>
        <w:t>-ноябре</w:t>
      </w:r>
      <w:r w:rsidR="00767491">
        <w:rPr>
          <w:sz w:val="28"/>
        </w:rPr>
        <w:t xml:space="preserve"> 201</w:t>
      </w:r>
      <w:r>
        <w:rPr>
          <w:sz w:val="28"/>
        </w:rPr>
        <w:t>9</w:t>
      </w:r>
      <w:r w:rsidR="00767491">
        <w:rPr>
          <w:sz w:val="28"/>
        </w:rPr>
        <w:t xml:space="preserve"> г. </w:t>
      </w:r>
      <w:r>
        <w:rPr>
          <w:sz w:val="28"/>
        </w:rPr>
        <w:t>с целью определения уровня готовности к ГИА</w:t>
      </w:r>
      <w:r w:rsidR="00767491">
        <w:rPr>
          <w:sz w:val="28"/>
        </w:rPr>
        <w:t>. Тексты диагностических работ могут разрабатываться творческой группой учителей математики Смоленской области,  районными или школьными МО учителей математики. При составлении текстов контрольных работ можно использовать: сборники тестовых заданий, изданных на федеральном уровне, тексты банка задач сайта разработчиков КИМ ЕГЭ по математике</w:t>
      </w:r>
      <w:r w:rsidR="00767491">
        <w:rPr>
          <w:color w:val="0000FF"/>
          <w:sz w:val="28"/>
        </w:rPr>
        <w:t xml:space="preserve"> </w:t>
      </w:r>
      <w:hyperlink r:id="rId85">
        <w:r w:rsidR="00767491">
          <w:rPr>
            <w:color w:val="0000FF"/>
            <w:sz w:val="28"/>
            <w:u w:val="single" w:color="0000FF"/>
          </w:rPr>
          <w:t>http://www.statgrad.org/</w:t>
        </w:r>
      </w:hyperlink>
      <w:r w:rsidR="00767491">
        <w:rPr>
          <w:sz w:val="28"/>
        </w:rPr>
        <w:t>,</w:t>
      </w:r>
      <w:hyperlink r:id="rId86">
        <w:r w:rsidR="00767491">
          <w:rPr>
            <w:color w:val="0000FF"/>
            <w:sz w:val="28"/>
          </w:rPr>
          <w:t xml:space="preserve"> </w:t>
        </w:r>
        <w:r w:rsidR="00767491">
          <w:rPr>
            <w:color w:val="0000FF"/>
            <w:sz w:val="28"/>
            <w:u w:val="single" w:color="0000FF"/>
          </w:rPr>
          <w:t>http://www.fipi.ru</w:t>
        </w:r>
        <w:r w:rsidR="00767491">
          <w:rPr>
            <w:sz w:val="28"/>
          </w:rPr>
          <w:t>,</w:t>
        </w:r>
      </w:hyperlink>
      <w:hyperlink r:id="rId87">
        <w:r w:rsidR="00767491">
          <w:rPr>
            <w:color w:val="0000FF"/>
            <w:sz w:val="28"/>
            <w:u w:val="single" w:color="0000FF"/>
          </w:rPr>
          <w:t xml:space="preserve"> http://www.mathege.ru</w:t>
        </w:r>
      </w:hyperlink>
      <w:r w:rsidR="00767491">
        <w:rPr>
          <w:sz w:val="28"/>
        </w:rPr>
        <w:t>;</w:t>
      </w:r>
    </w:p>
    <w:p w:rsidR="00767491" w:rsidRDefault="00767491" w:rsidP="00B74581">
      <w:pPr>
        <w:pStyle w:val="a5"/>
        <w:numPr>
          <w:ilvl w:val="0"/>
          <w:numId w:val="3"/>
        </w:numPr>
        <w:tabs>
          <w:tab w:val="left" w:pos="1254"/>
          <w:tab w:val="left" w:pos="9922"/>
        </w:tabs>
        <w:ind w:right="1"/>
        <w:rPr>
          <w:sz w:val="28"/>
        </w:rPr>
      </w:pPr>
      <w:r>
        <w:rPr>
          <w:sz w:val="28"/>
        </w:rPr>
        <w:t xml:space="preserve">составление индивидуальных программ обучения на основе анализа результатов диагностической работы, и организация занятий по ним. </w:t>
      </w:r>
      <w:r w:rsidRPr="00CF0F54">
        <w:rPr>
          <w:sz w:val="28"/>
        </w:rPr>
        <w:t>Обращаем внимание, что индивидуальные карты учета успехов, учащихся необязательны для абсолютного большинства учащихся старших классов. Вопрос об их ведении и форме должен решаться на МО учителей математики школы или</w:t>
      </w:r>
      <w:r w:rsidRPr="00CF0F54">
        <w:rPr>
          <w:spacing w:val="-1"/>
          <w:sz w:val="28"/>
        </w:rPr>
        <w:t xml:space="preserve"> </w:t>
      </w:r>
      <w:r w:rsidRPr="00CF0F54">
        <w:rPr>
          <w:sz w:val="28"/>
        </w:rPr>
        <w:t>муниципалитета</w:t>
      </w:r>
      <w:r w:rsidR="00CC7DE4">
        <w:rPr>
          <w:sz w:val="28"/>
        </w:rPr>
        <w:t>.</w:t>
      </w:r>
    </w:p>
    <w:p w:rsidR="00D50D1B" w:rsidRDefault="00D50D1B" w:rsidP="00B74581">
      <w:pPr>
        <w:tabs>
          <w:tab w:val="left" w:pos="9922"/>
        </w:tabs>
        <w:ind w:right="1"/>
        <w:jc w:val="both"/>
        <w:rPr>
          <w:sz w:val="28"/>
          <w:szCs w:val="28"/>
        </w:rPr>
      </w:pPr>
    </w:p>
    <w:p w:rsidR="00EA5FA9" w:rsidRDefault="00937E55" w:rsidP="00B74581">
      <w:pPr>
        <w:tabs>
          <w:tab w:val="left" w:pos="9922"/>
        </w:tabs>
        <w:ind w:right="1"/>
        <w:jc w:val="center"/>
        <w:rPr>
          <w:b/>
          <w:color w:val="0070C0"/>
          <w:sz w:val="28"/>
          <w:szCs w:val="28"/>
        </w:rPr>
      </w:pPr>
      <w:r>
        <w:rPr>
          <w:b/>
          <w:color w:val="0070C0"/>
          <w:sz w:val="28"/>
          <w:szCs w:val="28"/>
        </w:rPr>
        <w:t>3</w:t>
      </w:r>
      <w:r w:rsidR="00955E26">
        <w:rPr>
          <w:b/>
          <w:color w:val="0070C0"/>
          <w:sz w:val="28"/>
          <w:szCs w:val="28"/>
        </w:rPr>
        <w:t>.</w:t>
      </w:r>
      <w:r w:rsidR="00CE6C0D">
        <w:rPr>
          <w:b/>
          <w:color w:val="0070C0"/>
          <w:sz w:val="28"/>
          <w:szCs w:val="28"/>
        </w:rPr>
        <w:t>6</w:t>
      </w:r>
      <w:r w:rsidR="00CC7DE4" w:rsidRPr="00B6123E">
        <w:rPr>
          <w:b/>
          <w:color w:val="0070C0"/>
          <w:sz w:val="28"/>
          <w:szCs w:val="28"/>
        </w:rPr>
        <w:t>.</w:t>
      </w:r>
      <w:r w:rsidR="00EA5FA9">
        <w:rPr>
          <w:b/>
          <w:color w:val="0070C0"/>
          <w:sz w:val="28"/>
          <w:szCs w:val="28"/>
        </w:rPr>
        <w:t xml:space="preserve"> Работа с детьми с ОВЗ</w:t>
      </w:r>
    </w:p>
    <w:p w:rsidR="00C715D2" w:rsidRPr="00C715D2" w:rsidRDefault="00C715D2" w:rsidP="00B74581">
      <w:pPr>
        <w:tabs>
          <w:tab w:val="left" w:pos="9922"/>
        </w:tabs>
        <w:ind w:right="1" w:firstLine="709"/>
        <w:jc w:val="both"/>
        <w:rPr>
          <w:sz w:val="28"/>
          <w:szCs w:val="28"/>
        </w:rPr>
      </w:pPr>
      <w:r w:rsidRPr="00C715D2">
        <w:rPr>
          <w:sz w:val="28"/>
          <w:szCs w:val="28"/>
        </w:rPr>
        <w:t>Инклюзивное образование в школах можно встретить все чаще и чаще. С каждым годом совершенствуется нормативная база, которая определяет особенности обучения детей с ОВЗ. Указанные нормативные акты являются основополагающими при разработке АООП для детей с ОВЗ. В зависимости от проблем, которые испытывает ребенок ПМПК определяет для каждого ребенка индивидуальный вариант обучения. Чем отличаются варианты обучения друг от друга? Что означает кодировка в рекомендациях ПМПК для обучающегося с ОВЗ? С такими вопросами нередко сталкиваются родители детей с ОВЗ и педагоги, которые обучают особенных детей.</w:t>
      </w:r>
    </w:p>
    <w:p w:rsidR="00C715D2" w:rsidRPr="00C715D2" w:rsidRDefault="00C715D2" w:rsidP="0026115F">
      <w:pPr>
        <w:numPr>
          <w:ilvl w:val="0"/>
          <w:numId w:val="33"/>
        </w:numPr>
        <w:tabs>
          <w:tab w:val="left" w:pos="9922"/>
        </w:tabs>
        <w:ind w:right="1"/>
        <w:jc w:val="both"/>
        <w:rPr>
          <w:sz w:val="28"/>
          <w:szCs w:val="28"/>
        </w:rPr>
      </w:pPr>
      <w:r w:rsidRPr="00C715D2">
        <w:rPr>
          <w:sz w:val="28"/>
          <w:szCs w:val="28"/>
        </w:rPr>
        <w:t>Письмо Минобрнауки России от 23.05.2016 N ВК-1074/07 «О совершенствовании деятельности психолого-медико-педагогических комиссий».</w:t>
      </w:r>
    </w:p>
    <w:p w:rsidR="00C715D2" w:rsidRPr="00C715D2" w:rsidRDefault="00C715D2" w:rsidP="0026115F">
      <w:pPr>
        <w:numPr>
          <w:ilvl w:val="0"/>
          <w:numId w:val="33"/>
        </w:numPr>
        <w:tabs>
          <w:tab w:val="left" w:pos="9922"/>
        </w:tabs>
        <w:ind w:right="1"/>
        <w:jc w:val="both"/>
        <w:rPr>
          <w:sz w:val="28"/>
          <w:szCs w:val="28"/>
        </w:rPr>
      </w:pPr>
      <w:r w:rsidRPr="00C715D2">
        <w:rPr>
          <w:sz w:val="28"/>
          <w:szCs w:val="28"/>
        </w:rPr>
        <w:t>Письмо Министерства образования и науки РФ от 11 марта 2016 г. № ВК-452/07 «О введении ФГОС ОВЗ»</w:t>
      </w:r>
    </w:p>
    <w:p w:rsidR="00C715D2" w:rsidRPr="00C715D2" w:rsidRDefault="00C715D2" w:rsidP="0026115F">
      <w:pPr>
        <w:numPr>
          <w:ilvl w:val="0"/>
          <w:numId w:val="33"/>
        </w:numPr>
        <w:tabs>
          <w:tab w:val="left" w:pos="9922"/>
        </w:tabs>
        <w:ind w:right="1"/>
        <w:jc w:val="both"/>
        <w:rPr>
          <w:sz w:val="28"/>
          <w:szCs w:val="28"/>
        </w:rPr>
      </w:pPr>
      <w:r w:rsidRPr="00C715D2">
        <w:rPr>
          <w:sz w:val="28"/>
          <w:szCs w:val="28"/>
        </w:rPr>
        <w:t>Постановление главного государственного санитарного врача Российской Федерации от 10.07.2015 года № 26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
    <w:p w:rsidR="00C715D2" w:rsidRPr="00C715D2" w:rsidRDefault="00C715D2" w:rsidP="0026115F">
      <w:pPr>
        <w:numPr>
          <w:ilvl w:val="0"/>
          <w:numId w:val="33"/>
        </w:numPr>
        <w:tabs>
          <w:tab w:val="left" w:pos="9922"/>
        </w:tabs>
        <w:ind w:right="1"/>
        <w:jc w:val="both"/>
        <w:rPr>
          <w:sz w:val="28"/>
          <w:szCs w:val="28"/>
        </w:rPr>
      </w:pPr>
      <w:r w:rsidRPr="00C715D2">
        <w:rPr>
          <w:sz w:val="28"/>
          <w:szCs w:val="28"/>
        </w:rPr>
        <w:t>Федеральный закон № 273-ФЗ от 29.12.2012 «Об Образовании в Российской Федерации» (далее — Закон).</w:t>
      </w:r>
    </w:p>
    <w:p w:rsidR="00C715D2" w:rsidRPr="00C715D2" w:rsidRDefault="00C715D2" w:rsidP="00B74581">
      <w:pPr>
        <w:tabs>
          <w:tab w:val="left" w:pos="9922"/>
        </w:tabs>
        <w:ind w:right="1" w:firstLine="709"/>
        <w:jc w:val="both"/>
        <w:rPr>
          <w:sz w:val="28"/>
          <w:szCs w:val="28"/>
        </w:rPr>
      </w:pPr>
      <w:r w:rsidRPr="00C715D2">
        <w:rPr>
          <w:sz w:val="28"/>
          <w:szCs w:val="28"/>
        </w:rPr>
        <w:t>При отсутствии клинически значимых особенностей в физическом и (или) психическом развитии ребенку рекомендуется основная образовательная программа дошкольного (ДОО), начального (НОО), основного общего (ООО) или среднего общего образования.</w:t>
      </w:r>
    </w:p>
    <w:p w:rsidR="00C715D2" w:rsidRDefault="00C715D2" w:rsidP="00B74581">
      <w:pPr>
        <w:tabs>
          <w:tab w:val="left" w:pos="9922"/>
        </w:tabs>
        <w:ind w:right="1" w:firstLine="709"/>
        <w:jc w:val="both"/>
        <w:rPr>
          <w:sz w:val="28"/>
          <w:szCs w:val="28"/>
        </w:rPr>
      </w:pPr>
      <w:r w:rsidRPr="00C715D2">
        <w:rPr>
          <w:bCs/>
          <w:sz w:val="28"/>
          <w:szCs w:val="28"/>
        </w:rPr>
        <w:t>Если у ребенка выявлены особенности развития</w:t>
      </w:r>
      <w:r w:rsidRPr="00C715D2">
        <w:rPr>
          <w:sz w:val="28"/>
          <w:szCs w:val="28"/>
        </w:rPr>
        <w:t xml:space="preserve">, подтвержденные ПМПК, квалифицируемые как ОВЗ, то такому ребенку рекомендуется обучение </w:t>
      </w:r>
      <w:r w:rsidRPr="00C715D2">
        <w:rPr>
          <w:sz w:val="28"/>
          <w:szCs w:val="28"/>
        </w:rPr>
        <w:lastRenderedPageBreak/>
        <w:t>по образовательной программе, учитывающей его трудности, «приспособленной» к наличию особых образовательных потребностей. Такая адаптированная основная общеобразовательная программа далее будет обозначаться как АООП определенного вида, основой определения которой является клиническая сущность имеющихся у ребенка нарушений.</w:t>
      </w:r>
    </w:p>
    <w:p w:rsidR="00345539" w:rsidRDefault="00345539" w:rsidP="00B74581">
      <w:pPr>
        <w:tabs>
          <w:tab w:val="left" w:pos="9922"/>
        </w:tabs>
        <w:ind w:right="1" w:firstLine="709"/>
        <w:jc w:val="both"/>
        <w:rPr>
          <w:sz w:val="28"/>
          <w:szCs w:val="28"/>
        </w:rPr>
      </w:pPr>
    </w:p>
    <w:p w:rsidR="001B7538" w:rsidRDefault="001B7538" w:rsidP="00B74581">
      <w:pPr>
        <w:tabs>
          <w:tab w:val="left" w:pos="9922"/>
        </w:tabs>
        <w:ind w:right="1" w:firstLine="993"/>
        <w:jc w:val="both"/>
        <w:rPr>
          <w:sz w:val="28"/>
        </w:rPr>
      </w:pPr>
      <w:r>
        <w:rPr>
          <w:sz w:val="28"/>
        </w:rPr>
        <w:t xml:space="preserve">В </w:t>
      </w:r>
      <w:r w:rsidRPr="00143951">
        <w:rPr>
          <w:sz w:val="28"/>
        </w:rPr>
        <w:t>Примерн</w:t>
      </w:r>
      <w:r>
        <w:rPr>
          <w:sz w:val="28"/>
        </w:rPr>
        <w:t xml:space="preserve">ой основной образовательной </w:t>
      </w:r>
      <w:r w:rsidRPr="00143951">
        <w:rPr>
          <w:sz w:val="28"/>
        </w:rPr>
        <w:t xml:space="preserve"> программ</w:t>
      </w:r>
      <w:r>
        <w:rPr>
          <w:sz w:val="28"/>
        </w:rPr>
        <w:t>е</w:t>
      </w:r>
      <w:r w:rsidRPr="00143951">
        <w:rPr>
          <w:sz w:val="28"/>
        </w:rPr>
        <w:t xml:space="preserve"> основного общего образования</w:t>
      </w:r>
      <w:r w:rsidRPr="00143951">
        <w:t xml:space="preserve"> </w:t>
      </w:r>
      <w:r w:rsidRPr="00143951">
        <w:rPr>
          <w:sz w:val="28"/>
          <w:szCs w:val="28"/>
        </w:rPr>
        <w:t>в</w:t>
      </w:r>
      <w:r>
        <w:t xml:space="preserve"> </w:t>
      </w:r>
      <w:r w:rsidRPr="00143951">
        <w:rPr>
          <w:b/>
          <w:i/>
          <w:sz w:val="28"/>
          <w:szCs w:val="28"/>
        </w:rPr>
        <w:t>п.2.4.</w:t>
      </w:r>
      <w:r w:rsidRPr="00143951">
        <w:rPr>
          <w:b/>
          <w:i/>
        </w:rPr>
        <w:t xml:space="preserve"> </w:t>
      </w:r>
      <w:r w:rsidRPr="00143951">
        <w:rPr>
          <w:b/>
          <w:i/>
          <w:sz w:val="28"/>
        </w:rPr>
        <w:t>«Программа коррекционной работы»</w:t>
      </w:r>
      <w:r>
        <w:rPr>
          <w:sz w:val="28"/>
        </w:rPr>
        <w:t xml:space="preserve"> представлены цели, задачи коррекционной работы, коррекционные направления работы и пр.</w:t>
      </w:r>
    </w:p>
    <w:p w:rsidR="00345539" w:rsidRPr="00345539" w:rsidRDefault="00345539" w:rsidP="00B74581">
      <w:pPr>
        <w:tabs>
          <w:tab w:val="left" w:pos="9922"/>
        </w:tabs>
        <w:ind w:right="1" w:firstLine="993"/>
        <w:jc w:val="both"/>
        <w:rPr>
          <w:sz w:val="28"/>
          <w:szCs w:val="28"/>
        </w:rPr>
      </w:pPr>
      <w:r w:rsidRPr="00345539">
        <w:rPr>
          <w:sz w:val="28"/>
          <w:szCs w:val="28"/>
        </w:rPr>
        <w:t>Поскольку развитие учащихся осуществляется в ходе обучения и в процессе воспитания, то и коррекционное воздействие будет присутствовать в этой деятельности. Следовательно, специальное, так же как и общее, образование триедино и состоит из коррекционного обучения, коррекционного воспитания и коррекционного развития.</w:t>
      </w:r>
    </w:p>
    <w:p w:rsidR="00345539" w:rsidRPr="00345539" w:rsidRDefault="00345539" w:rsidP="00B74581">
      <w:pPr>
        <w:tabs>
          <w:tab w:val="left" w:pos="9922"/>
        </w:tabs>
        <w:ind w:right="1" w:firstLine="993"/>
        <w:jc w:val="both"/>
        <w:rPr>
          <w:sz w:val="28"/>
          <w:szCs w:val="28"/>
        </w:rPr>
      </w:pPr>
      <w:r w:rsidRPr="00345539">
        <w:rPr>
          <w:sz w:val="28"/>
          <w:szCs w:val="28"/>
          <w:u w:val="single"/>
        </w:rPr>
        <w:t>Коррекционное обучение</w:t>
      </w:r>
      <w:r w:rsidRPr="00345539">
        <w:rPr>
          <w:sz w:val="28"/>
          <w:szCs w:val="28"/>
        </w:rPr>
        <w:t> – усвоение знаний о путях и средствах преодоления недостатков психического и физического развития и усвоения способов применения полученных знаний.</w:t>
      </w:r>
    </w:p>
    <w:p w:rsidR="00345539" w:rsidRPr="00345539" w:rsidRDefault="00345539" w:rsidP="00B74581">
      <w:pPr>
        <w:tabs>
          <w:tab w:val="left" w:pos="9922"/>
        </w:tabs>
        <w:ind w:right="1" w:firstLine="993"/>
        <w:jc w:val="both"/>
        <w:rPr>
          <w:sz w:val="28"/>
          <w:szCs w:val="28"/>
        </w:rPr>
      </w:pPr>
      <w:r w:rsidRPr="00345539">
        <w:rPr>
          <w:sz w:val="28"/>
          <w:szCs w:val="28"/>
          <w:u w:val="single"/>
        </w:rPr>
        <w:t>Коррекционное воспитание</w:t>
      </w:r>
      <w:r w:rsidRPr="00345539">
        <w:rPr>
          <w:sz w:val="28"/>
          <w:szCs w:val="28"/>
        </w:rPr>
        <w:t> – воспитание типологических свойств и качеств личности, инвариантных предметной специфике деятельности (познавательной, трудовой, эстетической и др.), позволяющих адаптироваться в социальной среде.</w:t>
      </w:r>
    </w:p>
    <w:p w:rsidR="00143951" w:rsidRDefault="00345539" w:rsidP="00B74581">
      <w:pPr>
        <w:tabs>
          <w:tab w:val="left" w:pos="9922"/>
        </w:tabs>
        <w:ind w:right="1" w:firstLine="993"/>
        <w:jc w:val="both"/>
        <w:rPr>
          <w:sz w:val="28"/>
          <w:szCs w:val="28"/>
        </w:rPr>
      </w:pPr>
      <w:r w:rsidRPr="00345539">
        <w:rPr>
          <w:sz w:val="28"/>
          <w:szCs w:val="28"/>
          <w:u w:val="single"/>
        </w:rPr>
        <w:t>Коррекционное развитие</w:t>
      </w:r>
      <w:r w:rsidRPr="00345539">
        <w:rPr>
          <w:sz w:val="28"/>
          <w:szCs w:val="28"/>
        </w:rPr>
        <w:t> – исправление (преодоление) недостатков умственного и физического развития, совершенствование психических и физических функций, сохранной сенсорной сферы и нейродинамических механизмов компенсации дефекта.</w:t>
      </w:r>
    </w:p>
    <w:p w:rsidR="00345539" w:rsidRDefault="00345539" w:rsidP="00B74581">
      <w:pPr>
        <w:tabs>
          <w:tab w:val="left" w:pos="9922"/>
        </w:tabs>
        <w:ind w:right="1" w:firstLine="993"/>
        <w:jc w:val="both"/>
        <w:rPr>
          <w:sz w:val="28"/>
          <w:szCs w:val="28"/>
        </w:rPr>
      </w:pPr>
    </w:p>
    <w:p w:rsidR="00345539" w:rsidRPr="00345539" w:rsidRDefault="00345539" w:rsidP="00B74581">
      <w:pPr>
        <w:tabs>
          <w:tab w:val="left" w:pos="9922"/>
        </w:tabs>
        <w:ind w:right="1" w:firstLine="993"/>
        <w:jc w:val="both"/>
        <w:rPr>
          <w:b/>
          <w:sz w:val="28"/>
          <w:szCs w:val="28"/>
        </w:rPr>
      </w:pPr>
      <w:r w:rsidRPr="00345539">
        <w:rPr>
          <w:sz w:val="28"/>
          <w:szCs w:val="28"/>
        </w:rPr>
        <w:t xml:space="preserve">Для активизации деятельности учащихся с ОВЗ можно использовать следующие </w:t>
      </w:r>
      <w:r w:rsidRPr="00345539">
        <w:rPr>
          <w:b/>
          <w:sz w:val="28"/>
          <w:szCs w:val="28"/>
        </w:rPr>
        <w:t>активные приёмы обучения:</w:t>
      </w:r>
    </w:p>
    <w:p w:rsidR="00345539" w:rsidRPr="00345539" w:rsidRDefault="00345539" w:rsidP="00B74581">
      <w:pPr>
        <w:tabs>
          <w:tab w:val="left" w:pos="9922"/>
        </w:tabs>
        <w:ind w:right="1" w:firstLine="993"/>
        <w:jc w:val="both"/>
        <w:rPr>
          <w:sz w:val="28"/>
          <w:szCs w:val="28"/>
        </w:rPr>
      </w:pPr>
    </w:p>
    <w:p w:rsidR="00345539" w:rsidRPr="00345539" w:rsidRDefault="00345539" w:rsidP="0026115F">
      <w:pPr>
        <w:pStyle w:val="a5"/>
        <w:numPr>
          <w:ilvl w:val="0"/>
          <w:numId w:val="34"/>
        </w:numPr>
        <w:tabs>
          <w:tab w:val="left" w:pos="993"/>
          <w:tab w:val="left" w:pos="9922"/>
        </w:tabs>
        <w:ind w:right="1" w:hanging="720"/>
        <w:rPr>
          <w:sz w:val="28"/>
          <w:szCs w:val="28"/>
        </w:rPr>
      </w:pPr>
      <w:r w:rsidRPr="00345539">
        <w:rPr>
          <w:sz w:val="28"/>
          <w:szCs w:val="28"/>
        </w:rPr>
        <w:t>Наглядные опоры в обучении: алгоритмы, схемы, шаблоны, рисунки</w:t>
      </w:r>
      <w:r w:rsidR="00E87C15">
        <w:rPr>
          <w:sz w:val="28"/>
          <w:szCs w:val="28"/>
        </w:rPr>
        <w:t>, метод ассоциаций.</w:t>
      </w:r>
    </w:p>
    <w:p w:rsidR="00345539" w:rsidRPr="00345539" w:rsidRDefault="00345539" w:rsidP="0026115F">
      <w:pPr>
        <w:pStyle w:val="a5"/>
        <w:numPr>
          <w:ilvl w:val="0"/>
          <w:numId w:val="34"/>
        </w:numPr>
        <w:tabs>
          <w:tab w:val="left" w:pos="993"/>
          <w:tab w:val="left" w:pos="9922"/>
        </w:tabs>
        <w:ind w:right="1" w:hanging="720"/>
        <w:rPr>
          <w:sz w:val="28"/>
          <w:szCs w:val="28"/>
        </w:rPr>
      </w:pPr>
      <w:r w:rsidRPr="00345539">
        <w:rPr>
          <w:sz w:val="28"/>
          <w:szCs w:val="28"/>
        </w:rPr>
        <w:t>Использование сигнальных карточек при выполнении заданий.</w:t>
      </w:r>
    </w:p>
    <w:p w:rsidR="00345539" w:rsidRPr="00345539" w:rsidRDefault="00345539" w:rsidP="0026115F">
      <w:pPr>
        <w:pStyle w:val="a5"/>
        <w:numPr>
          <w:ilvl w:val="0"/>
          <w:numId w:val="34"/>
        </w:numPr>
        <w:tabs>
          <w:tab w:val="left" w:pos="993"/>
          <w:tab w:val="left" w:pos="9922"/>
        </w:tabs>
        <w:ind w:right="1" w:hanging="720"/>
        <w:rPr>
          <w:sz w:val="28"/>
          <w:szCs w:val="28"/>
        </w:rPr>
      </w:pPr>
      <w:r w:rsidRPr="00345539">
        <w:rPr>
          <w:sz w:val="28"/>
          <w:szCs w:val="28"/>
        </w:rPr>
        <w:t>Поэтапное формирование умственных действий.</w:t>
      </w:r>
    </w:p>
    <w:p w:rsidR="00345539" w:rsidRPr="00345539" w:rsidRDefault="00345539" w:rsidP="0026115F">
      <w:pPr>
        <w:pStyle w:val="a5"/>
        <w:numPr>
          <w:ilvl w:val="0"/>
          <w:numId w:val="34"/>
        </w:numPr>
        <w:tabs>
          <w:tab w:val="left" w:pos="993"/>
          <w:tab w:val="left" w:pos="9922"/>
        </w:tabs>
        <w:ind w:right="1" w:hanging="720"/>
        <w:rPr>
          <w:sz w:val="28"/>
          <w:szCs w:val="28"/>
        </w:rPr>
      </w:pPr>
      <w:r w:rsidRPr="00345539">
        <w:rPr>
          <w:sz w:val="28"/>
          <w:szCs w:val="28"/>
        </w:rPr>
        <w:t>Выделение существенных признаков изучаемых явлений (умение анализировать, выделять главное в материале).</w:t>
      </w:r>
    </w:p>
    <w:p w:rsidR="00345539" w:rsidRPr="00345539" w:rsidRDefault="00345539" w:rsidP="0026115F">
      <w:pPr>
        <w:pStyle w:val="a5"/>
        <w:numPr>
          <w:ilvl w:val="0"/>
          <w:numId w:val="34"/>
        </w:numPr>
        <w:tabs>
          <w:tab w:val="left" w:pos="993"/>
          <w:tab w:val="left" w:pos="9922"/>
        </w:tabs>
        <w:ind w:right="1" w:hanging="720"/>
        <w:rPr>
          <w:sz w:val="28"/>
          <w:szCs w:val="28"/>
        </w:rPr>
      </w:pPr>
      <w:r w:rsidRPr="00345539">
        <w:rPr>
          <w:sz w:val="28"/>
          <w:szCs w:val="28"/>
        </w:rPr>
        <w:t>Деление крупного материала на мелкие, связанные между собой части.</w:t>
      </w:r>
    </w:p>
    <w:p w:rsidR="00345539" w:rsidRDefault="00345539" w:rsidP="0026115F">
      <w:pPr>
        <w:pStyle w:val="a5"/>
        <w:numPr>
          <w:ilvl w:val="0"/>
          <w:numId w:val="34"/>
        </w:numPr>
        <w:tabs>
          <w:tab w:val="left" w:pos="993"/>
          <w:tab w:val="left" w:pos="9922"/>
        </w:tabs>
        <w:ind w:right="1" w:hanging="720"/>
        <w:rPr>
          <w:sz w:val="28"/>
          <w:szCs w:val="28"/>
        </w:rPr>
      </w:pPr>
      <w:r w:rsidRPr="00345539">
        <w:rPr>
          <w:sz w:val="28"/>
          <w:szCs w:val="28"/>
        </w:rPr>
        <w:t>Создание доброжелательной атмосферы на уроке.</w:t>
      </w:r>
    </w:p>
    <w:p w:rsidR="00345539" w:rsidRDefault="00345539" w:rsidP="0026115F">
      <w:pPr>
        <w:pStyle w:val="a5"/>
        <w:numPr>
          <w:ilvl w:val="0"/>
          <w:numId w:val="34"/>
        </w:numPr>
        <w:tabs>
          <w:tab w:val="left" w:pos="993"/>
          <w:tab w:val="left" w:pos="9922"/>
        </w:tabs>
        <w:ind w:right="1" w:hanging="720"/>
        <w:rPr>
          <w:sz w:val="28"/>
          <w:szCs w:val="28"/>
        </w:rPr>
      </w:pPr>
      <w:r w:rsidRPr="00345539">
        <w:rPr>
          <w:sz w:val="28"/>
          <w:szCs w:val="28"/>
        </w:rPr>
        <w:t>Авансирование успеха. Использование сюрпризных моментов. Использование наглядности и зрительных стимулов</w:t>
      </w:r>
      <w:r>
        <w:rPr>
          <w:sz w:val="28"/>
          <w:szCs w:val="28"/>
        </w:rPr>
        <w:t xml:space="preserve">. </w:t>
      </w:r>
      <w:r w:rsidRPr="00345539">
        <w:rPr>
          <w:sz w:val="28"/>
          <w:szCs w:val="28"/>
        </w:rPr>
        <w:t>Дети выполняют задание, либо оценивают его правильность.</w:t>
      </w:r>
    </w:p>
    <w:p w:rsidR="00345539" w:rsidRDefault="00345539" w:rsidP="0026115F">
      <w:pPr>
        <w:pStyle w:val="a5"/>
        <w:numPr>
          <w:ilvl w:val="0"/>
          <w:numId w:val="34"/>
        </w:numPr>
        <w:tabs>
          <w:tab w:val="left" w:pos="993"/>
          <w:tab w:val="left" w:pos="9922"/>
        </w:tabs>
        <w:ind w:right="1" w:hanging="720"/>
        <w:rPr>
          <w:sz w:val="28"/>
          <w:szCs w:val="28"/>
        </w:rPr>
      </w:pPr>
      <w:r w:rsidRPr="00345539">
        <w:rPr>
          <w:sz w:val="28"/>
          <w:szCs w:val="28"/>
        </w:rPr>
        <w:t>Связь предметного содержания с жизнью.</w:t>
      </w:r>
    </w:p>
    <w:p w:rsidR="00345539" w:rsidRDefault="00345539" w:rsidP="0026115F">
      <w:pPr>
        <w:pStyle w:val="a5"/>
        <w:numPr>
          <w:ilvl w:val="0"/>
          <w:numId w:val="34"/>
        </w:numPr>
        <w:tabs>
          <w:tab w:val="left" w:pos="993"/>
          <w:tab w:val="left" w:pos="9922"/>
        </w:tabs>
        <w:ind w:right="1" w:hanging="720"/>
        <w:rPr>
          <w:sz w:val="28"/>
          <w:szCs w:val="28"/>
        </w:rPr>
      </w:pPr>
      <w:r w:rsidRPr="00345539">
        <w:rPr>
          <w:sz w:val="28"/>
          <w:szCs w:val="28"/>
        </w:rPr>
        <w:t>Привлечение дополнительных ресурсов (специальная индивидуальная помощь, оборудование, другие вспомогательные средства).</w:t>
      </w:r>
    </w:p>
    <w:p w:rsidR="00345539" w:rsidRDefault="00345539" w:rsidP="0026115F">
      <w:pPr>
        <w:pStyle w:val="a5"/>
        <w:numPr>
          <w:ilvl w:val="0"/>
          <w:numId w:val="34"/>
        </w:numPr>
        <w:tabs>
          <w:tab w:val="left" w:pos="993"/>
          <w:tab w:val="left" w:pos="9922"/>
        </w:tabs>
        <w:ind w:right="1" w:hanging="720"/>
        <w:rPr>
          <w:sz w:val="28"/>
          <w:szCs w:val="28"/>
        </w:rPr>
      </w:pPr>
      <w:r w:rsidRPr="00345539">
        <w:rPr>
          <w:sz w:val="28"/>
          <w:szCs w:val="28"/>
        </w:rPr>
        <w:t>Регулярная смена видов деятельности и форм работы на уроке.</w:t>
      </w:r>
    </w:p>
    <w:p w:rsidR="00345539" w:rsidRPr="00345539" w:rsidRDefault="00345539" w:rsidP="0026115F">
      <w:pPr>
        <w:pStyle w:val="a5"/>
        <w:numPr>
          <w:ilvl w:val="0"/>
          <w:numId w:val="34"/>
        </w:numPr>
        <w:tabs>
          <w:tab w:val="left" w:pos="993"/>
          <w:tab w:val="left" w:pos="9922"/>
        </w:tabs>
        <w:ind w:right="1" w:hanging="720"/>
        <w:rPr>
          <w:sz w:val="28"/>
          <w:szCs w:val="28"/>
        </w:rPr>
      </w:pPr>
      <w:r w:rsidRPr="00345539">
        <w:rPr>
          <w:sz w:val="28"/>
          <w:szCs w:val="28"/>
        </w:rPr>
        <w:lastRenderedPageBreak/>
        <w:t>Активный метод рефлексии, необходимый в процессе коррекционно-развивающего обучения и на завершающем этапе всего занятия.</w:t>
      </w:r>
    </w:p>
    <w:p w:rsidR="00345539" w:rsidRPr="00345539" w:rsidRDefault="00345539" w:rsidP="00B74581">
      <w:pPr>
        <w:tabs>
          <w:tab w:val="left" w:pos="9922"/>
        </w:tabs>
        <w:ind w:right="1" w:firstLine="993"/>
        <w:jc w:val="both"/>
        <w:rPr>
          <w:sz w:val="28"/>
          <w:szCs w:val="28"/>
        </w:rPr>
      </w:pPr>
    </w:p>
    <w:p w:rsidR="00345539" w:rsidRPr="00345539" w:rsidRDefault="00345539" w:rsidP="00B74581">
      <w:pPr>
        <w:tabs>
          <w:tab w:val="left" w:pos="9922"/>
        </w:tabs>
        <w:ind w:right="1" w:firstLine="993"/>
        <w:jc w:val="both"/>
        <w:rPr>
          <w:sz w:val="28"/>
          <w:szCs w:val="28"/>
        </w:rPr>
      </w:pPr>
      <w:r w:rsidRPr="00345539">
        <w:rPr>
          <w:sz w:val="28"/>
          <w:szCs w:val="28"/>
        </w:rPr>
        <w:t>Разнообразие существующих методов обучения позволяет учителю чередовать различные виды работы, что также является эффективным средством активизации учения. Переключение с одного вида деятельности на другой, предохраняет от переутомления, и в то же время не дает отвлечься от изучаемого материала, а также обеспечивает его восприятие с различных сторон.</w:t>
      </w:r>
    </w:p>
    <w:p w:rsidR="00345539" w:rsidRPr="00345539" w:rsidRDefault="00345539" w:rsidP="00B74581">
      <w:pPr>
        <w:tabs>
          <w:tab w:val="left" w:pos="9922"/>
        </w:tabs>
        <w:ind w:right="1" w:firstLine="993"/>
        <w:jc w:val="both"/>
        <w:rPr>
          <w:sz w:val="28"/>
          <w:szCs w:val="28"/>
        </w:rPr>
      </w:pPr>
    </w:p>
    <w:p w:rsidR="00345539" w:rsidRDefault="00345539" w:rsidP="00B74581">
      <w:pPr>
        <w:tabs>
          <w:tab w:val="left" w:pos="9922"/>
        </w:tabs>
        <w:ind w:right="1" w:firstLine="993"/>
        <w:jc w:val="both"/>
        <w:rPr>
          <w:sz w:val="28"/>
          <w:szCs w:val="28"/>
        </w:rPr>
      </w:pPr>
      <w:r w:rsidRPr="00345539">
        <w:rPr>
          <w:sz w:val="28"/>
          <w:szCs w:val="28"/>
        </w:rPr>
        <w:t>Все вышеперечисленные методы и приёмы организации обучения в той или иной степени повышают познавательную активность учащихся, развивают их творческие способности, активно вовлекают обучающихся в образовательный процесс, стимулируют познавательную активность и самостоятельную деятельность учащихся с ОВЗ.</w:t>
      </w:r>
    </w:p>
    <w:p w:rsidR="00345539" w:rsidRDefault="00345539" w:rsidP="00B74581">
      <w:pPr>
        <w:tabs>
          <w:tab w:val="left" w:pos="9922"/>
        </w:tabs>
        <w:ind w:right="1" w:firstLine="993"/>
        <w:jc w:val="both"/>
        <w:rPr>
          <w:color w:val="000000"/>
          <w:sz w:val="27"/>
          <w:szCs w:val="27"/>
          <w:shd w:val="clear" w:color="auto" w:fill="FFFFFF"/>
        </w:rPr>
      </w:pPr>
      <w:r>
        <w:rPr>
          <w:color w:val="000000"/>
          <w:sz w:val="27"/>
          <w:szCs w:val="27"/>
          <w:shd w:val="clear" w:color="auto" w:fill="FFFFFF"/>
        </w:rPr>
        <w:t>«Эффективность» (в переводе с латинского) - это продуктивность использования ресурсов в достижении какой-либо цели. В педагогике под эффективностью понимают наибольшую пользу для развития каждого ребёнка.</w:t>
      </w:r>
    </w:p>
    <w:p w:rsidR="00345539" w:rsidRPr="00345539" w:rsidRDefault="00345539" w:rsidP="00B74581">
      <w:pPr>
        <w:tabs>
          <w:tab w:val="left" w:pos="9922"/>
        </w:tabs>
        <w:ind w:right="1" w:firstLine="993"/>
        <w:jc w:val="both"/>
        <w:rPr>
          <w:sz w:val="28"/>
          <w:szCs w:val="28"/>
        </w:rPr>
      </w:pPr>
      <w:r w:rsidRPr="00345539">
        <w:rPr>
          <w:sz w:val="28"/>
          <w:szCs w:val="28"/>
        </w:rPr>
        <w:t xml:space="preserve">Основной движущей силой должно являться формирование учебной мотивации, желания учиться. </w:t>
      </w:r>
      <w:r>
        <w:rPr>
          <w:sz w:val="28"/>
          <w:szCs w:val="28"/>
        </w:rPr>
        <w:t>Целесообразно использовать</w:t>
      </w:r>
      <w:r w:rsidRPr="00345539">
        <w:rPr>
          <w:sz w:val="28"/>
          <w:szCs w:val="28"/>
        </w:rPr>
        <w:t xml:space="preserve"> те приемы активизации учебной деятельности, которые обеспечивают подведение учащихся к осознан</w:t>
      </w:r>
      <w:r>
        <w:rPr>
          <w:sz w:val="28"/>
          <w:szCs w:val="28"/>
        </w:rPr>
        <w:t>ному усвоению нового материала.</w:t>
      </w:r>
    </w:p>
    <w:p w:rsidR="00345539" w:rsidRPr="00E87C15" w:rsidRDefault="00345539" w:rsidP="00B74581">
      <w:pPr>
        <w:tabs>
          <w:tab w:val="left" w:pos="9922"/>
        </w:tabs>
        <w:ind w:right="1" w:firstLine="993"/>
        <w:jc w:val="both"/>
        <w:rPr>
          <w:b/>
          <w:sz w:val="28"/>
          <w:szCs w:val="28"/>
        </w:rPr>
      </w:pPr>
      <w:r w:rsidRPr="00E87C15">
        <w:rPr>
          <w:b/>
          <w:sz w:val="28"/>
          <w:szCs w:val="28"/>
        </w:rPr>
        <w:t xml:space="preserve">Основные виды </w:t>
      </w:r>
      <w:r w:rsidR="00E87C15">
        <w:rPr>
          <w:b/>
          <w:sz w:val="28"/>
          <w:szCs w:val="28"/>
        </w:rPr>
        <w:t xml:space="preserve">заданий </w:t>
      </w:r>
      <w:r w:rsidRPr="00E87C15">
        <w:rPr>
          <w:b/>
          <w:sz w:val="28"/>
          <w:szCs w:val="28"/>
        </w:rPr>
        <w:t>и формы</w:t>
      </w:r>
      <w:r w:rsidR="00E87C15" w:rsidRPr="00E87C15">
        <w:rPr>
          <w:b/>
          <w:sz w:val="28"/>
          <w:szCs w:val="28"/>
        </w:rPr>
        <w:t xml:space="preserve"> </w:t>
      </w:r>
      <w:r w:rsidR="00A45504">
        <w:rPr>
          <w:b/>
          <w:sz w:val="28"/>
          <w:szCs w:val="28"/>
        </w:rPr>
        <w:t>работы</w:t>
      </w:r>
      <w:r w:rsidRPr="00E87C15">
        <w:rPr>
          <w:b/>
          <w:sz w:val="28"/>
          <w:szCs w:val="28"/>
        </w:rPr>
        <w:t>:</w:t>
      </w:r>
    </w:p>
    <w:p w:rsidR="00345539" w:rsidRDefault="00345539" w:rsidP="0026115F">
      <w:pPr>
        <w:pStyle w:val="a5"/>
        <w:numPr>
          <w:ilvl w:val="0"/>
          <w:numId w:val="35"/>
        </w:numPr>
        <w:tabs>
          <w:tab w:val="left" w:pos="9922"/>
        </w:tabs>
        <w:ind w:right="1"/>
        <w:rPr>
          <w:sz w:val="28"/>
          <w:szCs w:val="28"/>
        </w:rPr>
      </w:pPr>
      <w:r w:rsidRPr="00345539">
        <w:rPr>
          <w:sz w:val="28"/>
          <w:szCs w:val="28"/>
        </w:rPr>
        <w:t>Счёт и вычисления – основа порядка в голове. Устный счет</w:t>
      </w:r>
      <w:r>
        <w:rPr>
          <w:sz w:val="28"/>
          <w:szCs w:val="28"/>
        </w:rPr>
        <w:t>.</w:t>
      </w:r>
    </w:p>
    <w:p w:rsidR="00345539" w:rsidRDefault="00345539" w:rsidP="0026115F">
      <w:pPr>
        <w:pStyle w:val="a5"/>
        <w:numPr>
          <w:ilvl w:val="0"/>
          <w:numId w:val="35"/>
        </w:numPr>
        <w:tabs>
          <w:tab w:val="left" w:pos="9922"/>
        </w:tabs>
        <w:ind w:right="1"/>
        <w:rPr>
          <w:sz w:val="28"/>
          <w:szCs w:val="28"/>
        </w:rPr>
      </w:pPr>
      <w:r w:rsidRPr="00345539">
        <w:rPr>
          <w:sz w:val="28"/>
          <w:szCs w:val="28"/>
        </w:rPr>
        <w:t>Математические диктанты</w:t>
      </w:r>
      <w:r>
        <w:rPr>
          <w:sz w:val="28"/>
          <w:szCs w:val="28"/>
        </w:rPr>
        <w:t>.</w:t>
      </w:r>
    </w:p>
    <w:p w:rsidR="00E87C15" w:rsidRPr="00A45504" w:rsidRDefault="00E87C15" w:rsidP="0026115F">
      <w:pPr>
        <w:pStyle w:val="a5"/>
        <w:numPr>
          <w:ilvl w:val="0"/>
          <w:numId w:val="35"/>
        </w:numPr>
        <w:tabs>
          <w:tab w:val="left" w:pos="9922"/>
        </w:tabs>
        <w:ind w:right="1"/>
        <w:rPr>
          <w:sz w:val="28"/>
          <w:szCs w:val="28"/>
        </w:rPr>
      </w:pPr>
      <w:r>
        <w:rPr>
          <w:color w:val="000000"/>
          <w:sz w:val="27"/>
          <w:szCs w:val="27"/>
          <w:shd w:val="clear" w:color="auto" w:fill="FFFFFF"/>
        </w:rPr>
        <w:t>Игры-соревнования «Расшифруй!» На доске (или карточках) заранее записано несколько примеров, ответы на которые дают ключевое слово или фразу. Игра может проводиться в виде группового соревнования или индивидуального.</w:t>
      </w:r>
    </w:p>
    <w:p w:rsidR="00A45504" w:rsidRPr="00A45504" w:rsidRDefault="00A45504" w:rsidP="0026115F">
      <w:pPr>
        <w:pStyle w:val="a5"/>
        <w:numPr>
          <w:ilvl w:val="0"/>
          <w:numId w:val="35"/>
        </w:numPr>
        <w:ind w:right="1"/>
        <w:rPr>
          <w:sz w:val="28"/>
          <w:szCs w:val="28"/>
        </w:rPr>
      </w:pPr>
      <w:r w:rsidRPr="00A45504">
        <w:rPr>
          <w:sz w:val="28"/>
          <w:szCs w:val="28"/>
        </w:rPr>
        <w:t>Самостоятельная работа. Учителю необходимо продумать проведение контроля и оказания помощи обучающихся. С этой целью необходимо заготовить карточки с образцами решения примеров. После выполнения задания ученик может самостоятельно его проверить по образцу.</w:t>
      </w:r>
    </w:p>
    <w:p w:rsidR="00A45504" w:rsidRPr="000863A6" w:rsidRDefault="00A45504" w:rsidP="0026115F">
      <w:pPr>
        <w:pStyle w:val="a5"/>
        <w:numPr>
          <w:ilvl w:val="0"/>
          <w:numId w:val="35"/>
        </w:numPr>
        <w:tabs>
          <w:tab w:val="left" w:pos="9922"/>
        </w:tabs>
        <w:ind w:right="1"/>
        <w:rPr>
          <w:sz w:val="28"/>
          <w:szCs w:val="28"/>
        </w:rPr>
      </w:pPr>
      <w:r>
        <w:rPr>
          <w:sz w:val="28"/>
          <w:szCs w:val="28"/>
        </w:rPr>
        <w:t>Создание наглядных моделей по геометрии</w:t>
      </w:r>
      <w:r w:rsidR="000863A6">
        <w:rPr>
          <w:sz w:val="28"/>
          <w:szCs w:val="28"/>
        </w:rPr>
        <w:t xml:space="preserve">, используя </w:t>
      </w:r>
      <w:r>
        <w:rPr>
          <w:sz w:val="28"/>
          <w:szCs w:val="28"/>
        </w:rPr>
        <w:t>лепк</w:t>
      </w:r>
      <w:r w:rsidR="000863A6">
        <w:rPr>
          <w:sz w:val="28"/>
          <w:szCs w:val="28"/>
        </w:rPr>
        <w:t>у</w:t>
      </w:r>
      <w:r>
        <w:rPr>
          <w:sz w:val="28"/>
          <w:szCs w:val="28"/>
        </w:rPr>
        <w:t>, о</w:t>
      </w:r>
      <w:r w:rsidRPr="00A45504">
        <w:rPr>
          <w:sz w:val="28"/>
          <w:szCs w:val="28"/>
        </w:rPr>
        <w:t>ригаметри</w:t>
      </w:r>
      <w:r w:rsidR="000863A6">
        <w:rPr>
          <w:sz w:val="28"/>
          <w:szCs w:val="28"/>
        </w:rPr>
        <w:t>ю</w:t>
      </w:r>
      <w:r>
        <w:rPr>
          <w:sz w:val="28"/>
          <w:szCs w:val="28"/>
        </w:rPr>
        <w:t xml:space="preserve"> (</w:t>
      </w:r>
      <w:r>
        <w:rPr>
          <w:color w:val="000000"/>
          <w:sz w:val="27"/>
          <w:szCs w:val="27"/>
          <w:shd w:val="clear" w:color="auto" w:fill="FFFFFF"/>
        </w:rPr>
        <w:t>обозначающ</w:t>
      </w:r>
      <w:r w:rsidR="000863A6">
        <w:rPr>
          <w:color w:val="000000"/>
          <w:sz w:val="27"/>
          <w:szCs w:val="27"/>
          <w:shd w:val="clear" w:color="auto" w:fill="FFFFFF"/>
        </w:rPr>
        <w:t>ую</w:t>
      </w:r>
      <w:r>
        <w:rPr>
          <w:color w:val="000000"/>
          <w:sz w:val="27"/>
          <w:szCs w:val="27"/>
          <w:shd w:val="clear" w:color="auto" w:fill="FFFFFF"/>
        </w:rPr>
        <w:t xml:space="preserve"> область геометрии, в которой задачи решаются методом складывания и перегибания), </w:t>
      </w:r>
      <w:r w:rsidR="000863A6">
        <w:rPr>
          <w:color w:val="000000"/>
          <w:sz w:val="27"/>
          <w:szCs w:val="27"/>
          <w:shd w:val="clear" w:color="auto" w:fill="FFFFFF"/>
        </w:rPr>
        <w:t xml:space="preserve">оригами, </w:t>
      </w:r>
      <w:r>
        <w:rPr>
          <w:color w:val="000000"/>
          <w:sz w:val="27"/>
          <w:szCs w:val="27"/>
          <w:shd w:val="clear" w:color="auto" w:fill="FFFFFF"/>
        </w:rPr>
        <w:t>раскрашивани</w:t>
      </w:r>
      <w:r w:rsidR="000863A6">
        <w:rPr>
          <w:color w:val="000000"/>
          <w:sz w:val="27"/>
          <w:szCs w:val="27"/>
          <w:shd w:val="clear" w:color="auto" w:fill="FFFFFF"/>
        </w:rPr>
        <w:t>е и пр.</w:t>
      </w:r>
    </w:p>
    <w:p w:rsidR="000863A6" w:rsidRDefault="000863A6" w:rsidP="0026115F">
      <w:pPr>
        <w:pStyle w:val="a5"/>
        <w:numPr>
          <w:ilvl w:val="0"/>
          <w:numId w:val="35"/>
        </w:numPr>
        <w:tabs>
          <w:tab w:val="left" w:pos="9922"/>
        </w:tabs>
        <w:ind w:right="1"/>
        <w:rPr>
          <w:sz w:val="28"/>
          <w:szCs w:val="28"/>
        </w:rPr>
      </w:pPr>
      <w:r>
        <w:rPr>
          <w:color w:val="000000"/>
          <w:sz w:val="27"/>
          <w:szCs w:val="27"/>
          <w:shd w:val="clear" w:color="auto" w:fill="FFFFFF"/>
        </w:rPr>
        <w:t>Моделирование процесса при решении текстовых задач (проигрывание ситуации).</w:t>
      </w:r>
    </w:p>
    <w:p w:rsidR="00345539" w:rsidRDefault="000863A6" w:rsidP="0026115F">
      <w:pPr>
        <w:pStyle w:val="a5"/>
        <w:numPr>
          <w:ilvl w:val="0"/>
          <w:numId w:val="35"/>
        </w:numPr>
        <w:tabs>
          <w:tab w:val="left" w:pos="9922"/>
        </w:tabs>
        <w:ind w:right="1"/>
        <w:rPr>
          <w:sz w:val="28"/>
          <w:szCs w:val="28"/>
        </w:rPr>
      </w:pPr>
      <w:r>
        <w:rPr>
          <w:sz w:val="28"/>
          <w:szCs w:val="28"/>
        </w:rPr>
        <w:t>Объяснение материала, повторение с и</w:t>
      </w:r>
      <w:r w:rsidR="00E87C15" w:rsidRPr="00E87C15">
        <w:rPr>
          <w:sz w:val="28"/>
          <w:szCs w:val="28"/>
        </w:rPr>
        <w:t>спользование</w:t>
      </w:r>
      <w:r>
        <w:rPr>
          <w:sz w:val="28"/>
          <w:szCs w:val="28"/>
        </w:rPr>
        <w:t>м</w:t>
      </w:r>
      <w:r w:rsidR="00E87C15" w:rsidRPr="00E87C15">
        <w:rPr>
          <w:sz w:val="28"/>
          <w:szCs w:val="28"/>
        </w:rPr>
        <w:t xml:space="preserve"> ИКТ на уроках математики</w:t>
      </w:r>
      <w:r w:rsidR="00E87C15">
        <w:rPr>
          <w:sz w:val="28"/>
          <w:szCs w:val="28"/>
        </w:rPr>
        <w:t>.</w:t>
      </w:r>
      <w:r w:rsidR="00E87C15" w:rsidRPr="00E87C15">
        <w:t xml:space="preserve"> </w:t>
      </w:r>
      <w:r w:rsidR="00E87C15" w:rsidRPr="00E87C15">
        <w:rPr>
          <w:sz w:val="28"/>
          <w:szCs w:val="28"/>
        </w:rPr>
        <w:t>Благодаря использованию информационных технологий на уроке можно показывать фрагменты видеофильмов, редкие фотографии, графики, формулы, анимацию изучаемых процессов и явлений, работу технических устройств</w:t>
      </w:r>
      <w:r w:rsidR="00E87C15">
        <w:rPr>
          <w:sz w:val="28"/>
          <w:szCs w:val="28"/>
        </w:rPr>
        <w:t xml:space="preserve"> и экспериментальных установок</w:t>
      </w:r>
      <w:r w:rsidR="00E87C15" w:rsidRPr="00E87C15">
        <w:rPr>
          <w:sz w:val="28"/>
          <w:szCs w:val="28"/>
        </w:rPr>
        <w:t>, обратиться к интерактивным лекциям.</w:t>
      </w:r>
    </w:p>
    <w:p w:rsidR="00E87C15" w:rsidRPr="00E87C15" w:rsidRDefault="00E87C15" w:rsidP="0026115F">
      <w:pPr>
        <w:pStyle w:val="a5"/>
        <w:numPr>
          <w:ilvl w:val="0"/>
          <w:numId w:val="35"/>
        </w:numPr>
        <w:tabs>
          <w:tab w:val="left" w:pos="9922"/>
        </w:tabs>
        <w:ind w:right="1"/>
        <w:rPr>
          <w:sz w:val="28"/>
          <w:szCs w:val="28"/>
        </w:rPr>
      </w:pPr>
      <w:r>
        <w:rPr>
          <w:color w:val="000000"/>
          <w:sz w:val="27"/>
          <w:szCs w:val="27"/>
          <w:shd w:val="clear" w:color="auto" w:fill="FFFFFF"/>
        </w:rPr>
        <w:t>Дифференцированное обучение. </w:t>
      </w:r>
    </w:p>
    <w:p w:rsidR="00A45504" w:rsidRDefault="00A45504" w:rsidP="00B74581">
      <w:pPr>
        <w:tabs>
          <w:tab w:val="left" w:pos="9922"/>
        </w:tabs>
        <w:ind w:right="1" w:firstLine="993"/>
        <w:jc w:val="center"/>
        <w:rPr>
          <w:sz w:val="28"/>
          <w:szCs w:val="28"/>
        </w:rPr>
      </w:pPr>
    </w:p>
    <w:p w:rsidR="00345539" w:rsidRPr="00C715D2" w:rsidRDefault="00345539" w:rsidP="00B74581">
      <w:pPr>
        <w:tabs>
          <w:tab w:val="left" w:pos="9922"/>
        </w:tabs>
        <w:ind w:right="1" w:firstLine="993"/>
        <w:jc w:val="center"/>
        <w:rPr>
          <w:sz w:val="28"/>
          <w:szCs w:val="28"/>
        </w:rPr>
      </w:pPr>
      <w:r>
        <w:rPr>
          <w:sz w:val="28"/>
          <w:szCs w:val="28"/>
        </w:rPr>
        <w:lastRenderedPageBreak/>
        <w:t>ГВЭ</w:t>
      </w:r>
    </w:p>
    <w:p w:rsidR="00EA5FA9" w:rsidRPr="00EA5FA9" w:rsidRDefault="00EA5FA9" w:rsidP="00B74581">
      <w:pPr>
        <w:tabs>
          <w:tab w:val="left" w:pos="9922"/>
        </w:tabs>
        <w:ind w:right="1" w:firstLine="993"/>
        <w:jc w:val="both"/>
        <w:rPr>
          <w:sz w:val="28"/>
          <w:szCs w:val="28"/>
        </w:rPr>
      </w:pPr>
      <w:r w:rsidRPr="00EA5FA9">
        <w:rPr>
          <w:sz w:val="28"/>
          <w:szCs w:val="28"/>
        </w:rPr>
        <w:t xml:space="preserve">ФИПИ разработал новые сборники </w:t>
      </w:r>
      <w:r w:rsidR="00C715D2">
        <w:rPr>
          <w:sz w:val="28"/>
          <w:szCs w:val="28"/>
        </w:rPr>
        <w:t xml:space="preserve">по 11 предметам </w:t>
      </w:r>
      <w:r w:rsidRPr="00EA5FA9">
        <w:rPr>
          <w:sz w:val="28"/>
          <w:szCs w:val="28"/>
        </w:rPr>
        <w:t>для ученик</w:t>
      </w:r>
      <w:r>
        <w:rPr>
          <w:sz w:val="28"/>
          <w:szCs w:val="28"/>
        </w:rPr>
        <w:t>ов</w:t>
      </w:r>
      <w:r w:rsidRPr="00EA5FA9">
        <w:rPr>
          <w:sz w:val="28"/>
          <w:szCs w:val="28"/>
        </w:rPr>
        <w:t xml:space="preserve"> с ограниченными возможностями здоровья (ОВЗ), дет</w:t>
      </w:r>
      <w:r>
        <w:rPr>
          <w:sz w:val="28"/>
          <w:szCs w:val="28"/>
        </w:rPr>
        <w:t>ей</w:t>
      </w:r>
      <w:r w:rsidRPr="00EA5FA9">
        <w:rPr>
          <w:sz w:val="28"/>
          <w:szCs w:val="28"/>
        </w:rPr>
        <w:t>-инвалид</w:t>
      </w:r>
      <w:r>
        <w:rPr>
          <w:sz w:val="28"/>
          <w:szCs w:val="28"/>
        </w:rPr>
        <w:t>ов</w:t>
      </w:r>
      <w:r w:rsidRPr="00EA5FA9">
        <w:rPr>
          <w:sz w:val="28"/>
          <w:szCs w:val="28"/>
        </w:rPr>
        <w:t xml:space="preserve"> и инвалид</w:t>
      </w:r>
      <w:r>
        <w:rPr>
          <w:sz w:val="28"/>
          <w:szCs w:val="28"/>
        </w:rPr>
        <w:t>ов, чтобы</w:t>
      </w:r>
      <w:r w:rsidRPr="00EA5FA9">
        <w:rPr>
          <w:sz w:val="28"/>
          <w:szCs w:val="28"/>
        </w:rPr>
        <w:t xml:space="preserve"> подготовиться к государственному выпускному экзамену (ГВЭ-9 и ГВЭ-11)</w:t>
      </w:r>
      <w:r w:rsidR="00C715D2">
        <w:rPr>
          <w:sz w:val="28"/>
          <w:szCs w:val="28"/>
        </w:rPr>
        <w:t>.</w:t>
      </w:r>
      <w:r>
        <w:rPr>
          <w:sz w:val="28"/>
          <w:szCs w:val="28"/>
        </w:rPr>
        <w:t xml:space="preserve"> </w:t>
      </w:r>
      <w:r w:rsidR="00C715D2">
        <w:rPr>
          <w:sz w:val="28"/>
          <w:szCs w:val="28"/>
        </w:rPr>
        <w:t xml:space="preserve">Сборники </w:t>
      </w:r>
      <w:r>
        <w:rPr>
          <w:sz w:val="28"/>
          <w:szCs w:val="28"/>
        </w:rPr>
        <w:t xml:space="preserve">можно </w:t>
      </w:r>
      <w:r w:rsidRPr="00EA5FA9">
        <w:rPr>
          <w:sz w:val="28"/>
          <w:szCs w:val="28"/>
        </w:rPr>
        <w:t xml:space="preserve">скачать на fipi.ru. </w:t>
      </w:r>
      <w:r>
        <w:rPr>
          <w:sz w:val="28"/>
          <w:szCs w:val="28"/>
        </w:rPr>
        <w:t xml:space="preserve">Кроме того, </w:t>
      </w:r>
      <w:r w:rsidRPr="00EA5FA9">
        <w:rPr>
          <w:sz w:val="28"/>
          <w:szCs w:val="28"/>
        </w:rPr>
        <w:t xml:space="preserve"> </w:t>
      </w:r>
      <w:r>
        <w:rPr>
          <w:sz w:val="28"/>
          <w:szCs w:val="28"/>
        </w:rPr>
        <w:t xml:space="preserve">представленные там же </w:t>
      </w:r>
      <w:r w:rsidRPr="00EA5FA9">
        <w:rPr>
          <w:sz w:val="28"/>
          <w:szCs w:val="28"/>
        </w:rPr>
        <w:t>тренировочны</w:t>
      </w:r>
      <w:r>
        <w:rPr>
          <w:sz w:val="28"/>
          <w:szCs w:val="28"/>
        </w:rPr>
        <w:t>е</w:t>
      </w:r>
      <w:r w:rsidRPr="00EA5FA9">
        <w:rPr>
          <w:sz w:val="28"/>
          <w:szCs w:val="28"/>
        </w:rPr>
        <w:t xml:space="preserve"> материал</w:t>
      </w:r>
      <w:r>
        <w:rPr>
          <w:sz w:val="28"/>
          <w:szCs w:val="28"/>
        </w:rPr>
        <w:t>ы</w:t>
      </w:r>
      <w:r w:rsidRPr="00EA5FA9">
        <w:rPr>
          <w:sz w:val="28"/>
          <w:szCs w:val="28"/>
        </w:rPr>
        <w:t xml:space="preserve"> с аудиофайлами</w:t>
      </w:r>
      <w:r>
        <w:rPr>
          <w:sz w:val="28"/>
          <w:szCs w:val="28"/>
        </w:rPr>
        <w:t xml:space="preserve"> </w:t>
      </w:r>
      <w:r w:rsidRPr="00EA5FA9">
        <w:rPr>
          <w:sz w:val="28"/>
          <w:szCs w:val="28"/>
        </w:rPr>
        <w:t xml:space="preserve"> помогут подготовиться к </w:t>
      </w:r>
      <w:r w:rsidR="00C715D2">
        <w:rPr>
          <w:sz w:val="28"/>
          <w:szCs w:val="28"/>
        </w:rPr>
        <w:t>ГВЭ</w:t>
      </w:r>
      <w:r w:rsidRPr="00EA5FA9">
        <w:rPr>
          <w:sz w:val="28"/>
          <w:szCs w:val="28"/>
        </w:rPr>
        <w:t xml:space="preserve"> в 11-м классе школьникам с глубокими нарушениями зрения.</w:t>
      </w:r>
    </w:p>
    <w:p w:rsidR="00EA5FA9" w:rsidRDefault="00EA5FA9" w:rsidP="00B74581">
      <w:pPr>
        <w:tabs>
          <w:tab w:val="left" w:pos="9922"/>
        </w:tabs>
        <w:ind w:right="1" w:firstLine="993"/>
        <w:jc w:val="both"/>
        <w:rPr>
          <w:sz w:val="28"/>
          <w:szCs w:val="28"/>
        </w:rPr>
      </w:pPr>
      <w:r w:rsidRPr="00EA5FA9">
        <w:rPr>
          <w:sz w:val="28"/>
          <w:szCs w:val="28"/>
        </w:rPr>
        <w:tab/>
      </w:r>
    </w:p>
    <w:p w:rsidR="00EA5FA9" w:rsidRPr="00EA5FA9" w:rsidRDefault="00EA5FA9" w:rsidP="00B74581">
      <w:pPr>
        <w:tabs>
          <w:tab w:val="left" w:pos="9922"/>
        </w:tabs>
        <w:ind w:right="1" w:firstLine="993"/>
        <w:jc w:val="both"/>
        <w:rPr>
          <w:sz w:val="28"/>
          <w:szCs w:val="28"/>
        </w:rPr>
      </w:pPr>
      <w:r w:rsidRPr="00EA5FA9">
        <w:rPr>
          <w:sz w:val="28"/>
          <w:szCs w:val="28"/>
        </w:rPr>
        <w:t>Выпускники с ОВЗ, инвалиды и дети-инвалиды имеют право добровольно выбрать, в какой форме они буду проходить государственную итоговую аттестацию – в форме основного государственного экзамена (ОГЭ), единого государственного экзамена (ЕГЭ) либо государственного выпускного экзамена (ГВЭ).</w:t>
      </w:r>
    </w:p>
    <w:p w:rsidR="00EA5FA9" w:rsidRDefault="00EA5FA9" w:rsidP="00B74581">
      <w:pPr>
        <w:tabs>
          <w:tab w:val="left" w:pos="9922"/>
        </w:tabs>
        <w:ind w:right="1" w:firstLine="993"/>
        <w:jc w:val="both"/>
        <w:rPr>
          <w:sz w:val="28"/>
          <w:szCs w:val="28"/>
        </w:rPr>
      </w:pPr>
      <w:r w:rsidRPr="00EA5FA9">
        <w:rPr>
          <w:sz w:val="28"/>
          <w:szCs w:val="28"/>
        </w:rPr>
        <w:t>В отличие от других экзаменов ГВЭ проводится в виде письменных и устных экзаменов с использованием текстов, тем, заданий и билетов. Для участников с ОВЗ предусмотрены особые условия сдачи экзаменов, включая помощь ассистентов и использование специальных технических средств. Экзаменационные пункты для них организуются не только в школах, но и в больницах, и на дому.</w:t>
      </w:r>
    </w:p>
    <w:p w:rsidR="00C715D2" w:rsidRPr="00EA5FA9" w:rsidRDefault="00C715D2" w:rsidP="00B74581">
      <w:pPr>
        <w:tabs>
          <w:tab w:val="left" w:pos="9922"/>
        </w:tabs>
        <w:ind w:right="1" w:firstLine="993"/>
        <w:jc w:val="both"/>
        <w:rPr>
          <w:sz w:val="28"/>
          <w:szCs w:val="28"/>
        </w:rPr>
      </w:pPr>
    </w:p>
    <w:p w:rsidR="00D50D1B" w:rsidRDefault="00937E55" w:rsidP="00B74581">
      <w:pPr>
        <w:tabs>
          <w:tab w:val="left" w:pos="9922"/>
        </w:tabs>
        <w:ind w:right="1"/>
        <w:jc w:val="center"/>
        <w:rPr>
          <w:b/>
          <w:color w:val="0070C0"/>
          <w:sz w:val="28"/>
          <w:szCs w:val="28"/>
        </w:rPr>
      </w:pPr>
      <w:r>
        <w:rPr>
          <w:b/>
          <w:color w:val="0070C0"/>
          <w:sz w:val="28"/>
          <w:szCs w:val="28"/>
        </w:rPr>
        <w:t>3</w:t>
      </w:r>
      <w:r w:rsidR="00EA5FA9">
        <w:rPr>
          <w:b/>
          <w:color w:val="0070C0"/>
          <w:sz w:val="28"/>
          <w:szCs w:val="28"/>
        </w:rPr>
        <w:t>.</w:t>
      </w:r>
      <w:r w:rsidR="00CE6C0D">
        <w:rPr>
          <w:b/>
          <w:color w:val="0070C0"/>
          <w:sz w:val="28"/>
          <w:szCs w:val="28"/>
        </w:rPr>
        <w:t>7</w:t>
      </w:r>
      <w:r w:rsidR="00EA5FA9">
        <w:rPr>
          <w:b/>
          <w:color w:val="0070C0"/>
          <w:sz w:val="28"/>
          <w:szCs w:val="28"/>
        </w:rPr>
        <w:t xml:space="preserve">. </w:t>
      </w:r>
      <w:r w:rsidR="00D50D1B" w:rsidRPr="00B6123E">
        <w:rPr>
          <w:b/>
          <w:color w:val="0070C0"/>
          <w:sz w:val="28"/>
          <w:szCs w:val="28"/>
        </w:rPr>
        <w:t>Урок по ФГОС</w:t>
      </w:r>
    </w:p>
    <w:p w:rsidR="00820D45" w:rsidRPr="00820D45" w:rsidRDefault="00820D45" w:rsidP="00B74581">
      <w:pPr>
        <w:widowControl/>
        <w:shd w:val="clear" w:color="auto" w:fill="FFFFFF"/>
        <w:autoSpaceDE/>
        <w:autoSpaceDN/>
        <w:ind w:right="1"/>
        <w:jc w:val="right"/>
        <w:rPr>
          <w:i/>
          <w:color w:val="000000"/>
          <w:sz w:val="24"/>
          <w:szCs w:val="24"/>
          <w:lang w:bidi="ar-SA"/>
        </w:rPr>
      </w:pPr>
      <w:r w:rsidRPr="00820D45">
        <w:rPr>
          <w:i/>
          <w:color w:val="000000"/>
          <w:sz w:val="24"/>
          <w:szCs w:val="24"/>
          <w:lang w:bidi="ar-SA"/>
        </w:rPr>
        <w:t>«Если мы будем учить сегодня так, как мы учили вчера, мы украдем у детей завтра».</w:t>
      </w:r>
    </w:p>
    <w:p w:rsidR="00820D45" w:rsidRPr="00820D45" w:rsidRDefault="00820D45" w:rsidP="00B74581">
      <w:pPr>
        <w:widowControl/>
        <w:shd w:val="clear" w:color="auto" w:fill="FFFFFF"/>
        <w:autoSpaceDE/>
        <w:autoSpaceDN/>
        <w:ind w:right="1"/>
        <w:jc w:val="right"/>
        <w:rPr>
          <w:rFonts w:ascii="Arial" w:hAnsi="Arial" w:cs="Arial"/>
          <w:i/>
          <w:color w:val="000000"/>
          <w:sz w:val="24"/>
          <w:szCs w:val="24"/>
          <w:lang w:bidi="ar-SA"/>
        </w:rPr>
      </w:pPr>
      <w:r w:rsidRPr="00820D45">
        <w:rPr>
          <w:i/>
          <w:color w:val="000000"/>
          <w:sz w:val="24"/>
          <w:szCs w:val="24"/>
          <w:lang w:bidi="ar-SA"/>
        </w:rPr>
        <w:t xml:space="preserve"> Джон Дьюи.</w:t>
      </w:r>
    </w:p>
    <w:p w:rsidR="00820D45" w:rsidRPr="00820D45" w:rsidRDefault="00820D45" w:rsidP="00B74581">
      <w:pPr>
        <w:widowControl/>
        <w:shd w:val="clear" w:color="auto" w:fill="FFFFFF"/>
        <w:autoSpaceDE/>
        <w:autoSpaceDN/>
        <w:ind w:right="1" w:firstLine="993"/>
        <w:jc w:val="both"/>
        <w:rPr>
          <w:rFonts w:ascii="Arial" w:hAnsi="Arial" w:cs="Arial"/>
          <w:color w:val="000000"/>
          <w:sz w:val="28"/>
          <w:szCs w:val="28"/>
          <w:lang w:bidi="ar-SA"/>
        </w:rPr>
      </w:pPr>
      <w:r w:rsidRPr="00820D45">
        <w:rPr>
          <w:color w:val="000000"/>
          <w:sz w:val="28"/>
          <w:szCs w:val="28"/>
          <w:lang w:bidi="ar-SA"/>
        </w:rPr>
        <w:t>Что же нового появляется в уроке при реализации ФГОС?</w:t>
      </w:r>
    </w:p>
    <w:p w:rsidR="00820D45" w:rsidRPr="00820D45" w:rsidRDefault="00820D45" w:rsidP="00B74581">
      <w:pPr>
        <w:widowControl/>
        <w:shd w:val="clear" w:color="auto" w:fill="FFFFFF"/>
        <w:autoSpaceDE/>
        <w:autoSpaceDN/>
        <w:ind w:right="1" w:firstLine="993"/>
        <w:jc w:val="both"/>
        <w:rPr>
          <w:rFonts w:ascii="Arial" w:hAnsi="Arial" w:cs="Arial"/>
          <w:color w:val="000000"/>
          <w:sz w:val="28"/>
          <w:szCs w:val="28"/>
          <w:lang w:bidi="ar-SA"/>
        </w:rPr>
      </w:pPr>
      <w:r w:rsidRPr="00820D45">
        <w:rPr>
          <w:color w:val="000000"/>
          <w:sz w:val="28"/>
          <w:szCs w:val="28"/>
          <w:lang w:bidi="ar-SA"/>
        </w:rPr>
        <w:t>Прежде всего, раз меняется цель обучения - не дать знания, а сделать ученика способным развиваться дальше без помощи учителя, значит</w:t>
      </w:r>
      <w:r>
        <w:rPr>
          <w:color w:val="000000"/>
          <w:sz w:val="28"/>
          <w:szCs w:val="28"/>
          <w:lang w:bidi="ar-SA"/>
        </w:rPr>
        <w:t>,</w:t>
      </w:r>
      <w:r w:rsidRPr="00820D45">
        <w:rPr>
          <w:color w:val="000000"/>
          <w:sz w:val="28"/>
          <w:szCs w:val="28"/>
          <w:lang w:bidi="ar-SA"/>
        </w:rPr>
        <w:t xml:space="preserve"> меняются подходы и к подготовке, и проведению урока.</w:t>
      </w:r>
    </w:p>
    <w:p w:rsidR="00820D45" w:rsidRPr="00820D45" w:rsidRDefault="00820D45" w:rsidP="00B74581">
      <w:pPr>
        <w:widowControl/>
        <w:shd w:val="clear" w:color="auto" w:fill="FFFFFF"/>
        <w:autoSpaceDE/>
        <w:autoSpaceDN/>
        <w:ind w:right="1" w:firstLine="993"/>
        <w:jc w:val="both"/>
        <w:rPr>
          <w:rFonts w:ascii="Arial" w:hAnsi="Arial" w:cs="Arial"/>
          <w:color w:val="000000"/>
          <w:sz w:val="28"/>
          <w:szCs w:val="28"/>
          <w:lang w:bidi="ar-SA"/>
        </w:rPr>
      </w:pPr>
      <w:r w:rsidRPr="00820D45">
        <w:rPr>
          <w:color w:val="000000"/>
          <w:sz w:val="28"/>
          <w:szCs w:val="28"/>
          <w:lang w:bidi="ar-SA"/>
        </w:rPr>
        <w:t xml:space="preserve">Вместо передачи суммы знаний должно быть развитие личности учащегося на основе способов деятельности, но в тоже время мы не должны отказываться от «багажа» знаний, мы просто должны поменять приоритеты. Ведь в новом стандарте предметное содержание перестает быть центральной частью. А говоря об итоговой аттестации, мы знаем, что здесь как раз требуется знать предметное содержание. Так как же совместить: подготовить к быстро меняющейся жизни, где и ни учитель, ни родитель, ни сам ученик не в состоянии предугадать какие знания и умения ему понадобятся в будущем, отсюда и возникает необходимость в умении обучаться и развиваться в течение всей жизни и </w:t>
      </w:r>
      <w:r w:rsidR="00581AFF">
        <w:rPr>
          <w:color w:val="000000"/>
          <w:sz w:val="28"/>
          <w:szCs w:val="28"/>
          <w:lang w:bidi="ar-SA"/>
        </w:rPr>
        <w:t xml:space="preserve">успешно </w:t>
      </w:r>
      <w:r w:rsidRPr="00820D45">
        <w:rPr>
          <w:color w:val="000000"/>
          <w:sz w:val="28"/>
          <w:szCs w:val="28"/>
          <w:lang w:bidi="ar-SA"/>
        </w:rPr>
        <w:t>сда</w:t>
      </w:r>
      <w:r w:rsidR="00581AFF">
        <w:rPr>
          <w:color w:val="000000"/>
          <w:sz w:val="28"/>
          <w:szCs w:val="28"/>
          <w:lang w:bidi="ar-SA"/>
        </w:rPr>
        <w:t>ва</w:t>
      </w:r>
      <w:r w:rsidRPr="00820D45">
        <w:rPr>
          <w:color w:val="000000"/>
          <w:sz w:val="28"/>
          <w:szCs w:val="28"/>
          <w:lang w:bidi="ar-SA"/>
        </w:rPr>
        <w:t>ть экзамены. Это и есть главная цель и задача современного урока.</w:t>
      </w:r>
    </w:p>
    <w:p w:rsidR="00820D45" w:rsidRPr="00B6123E" w:rsidRDefault="00820D45" w:rsidP="00B74581">
      <w:pPr>
        <w:tabs>
          <w:tab w:val="left" w:pos="9922"/>
        </w:tabs>
        <w:ind w:right="1" w:firstLine="993"/>
        <w:jc w:val="both"/>
        <w:rPr>
          <w:b/>
          <w:color w:val="0070C0"/>
          <w:sz w:val="28"/>
          <w:szCs w:val="28"/>
        </w:rPr>
      </w:pPr>
    </w:p>
    <w:p w:rsidR="00997923" w:rsidRPr="00997923" w:rsidRDefault="00997923" w:rsidP="00B74581">
      <w:pPr>
        <w:tabs>
          <w:tab w:val="left" w:pos="9922"/>
        </w:tabs>
        <w:ind w:right="1" w:firstLine="851"/>
        <w:jc w:val="both"/>
        <w:rPr>
          <w:sz w:val="28"/>
          <w:szCs w:val="28"/>
        </w:rPr>
      </w:pPr>
      <w:r w:rsidRPr="00997923">
        <w:rPr>
          <w:sz w:val="28"/>
          <w:szCs w:val="28"/>
        </w:rPr>
        <w:t xml:space="preserve">Отличительной особенностью ФГОС является установление требований к результатам обучающихся: </w:t>
      </w:r>
      <w:r w:rsidRPr="00997923">
        <w:rPr>
          <w:i/>
          <w:sz w:val="28"/>
          <w:szCs w:val="28"/>
        </w:rPr>
        <w:t>личностным, метапредметным и предметным</w:t>
      </w:r>
      <w:r w:rsidRPr="00997923">
        <w:rPr>
          <w:sz w:val="28"/>
          <w:szCs w:val="28"/>
        </w:rPr>
        <w:t>, которые формируются путем освоения содержания общеобразовательного курса математики.</w:t>
      </w:r>
    </w:p>
    <w:p w:rsidR="00997923" w:rsidRPr="00997923" w:rsidRDefault="00997923" w:rsidP="00B74581">
      <w:pPr>
        <w:tabs>
          <w:tab w:val="left" w:pos="9922"/>
        </w:tabs>
        <w:ind w:right="1" w:firstLine="851"/>
        <w:jc w:val="both"/>
        <w:rPr>
          <w:i/>
          <w:sz w:val="28"/>
          <w:szCs w:val="28"/>
        </w:rPr>
      </w:pPr>
      <w:r w:rsidRPr="00997923">
        <w:rPr>
          <w:sz w:val="28"/>
          <w:szCs w:val="28"/>
        </w:rPr>
        <w:t xml:space="preserve">Ключевой проблемой в решении задачи повышения эффективности и качества учебного процесса по математике является </w:t>
      </w:r>
      <w:r w:rsidRPr="00997923">
        <w:rPr>
          <w:i/>
          <w:sz w:val="28"/>
          <w:szCs w:val="28"/>
        </w:rPr>
        <w:t>активизация деятельности обучающихся.</w:t>
      </w:r>
    </w:p>
    <w:p w:rsidR="00997923" w:rsidRPr="00997923" w:rsidRDefault="00997923" w:rsidP="00B74581">
      <w:pPr>
        <w:tabs>
          <w:tab w:val="left" w:pos="9922"/>
        </w:tabs>
        <w:ind w:right="1" w:firstLine="851"/>
        <w:jc w:val="both"/>
        <w:rPr>
          <w:sz w:val="28"/>
          <w:szCs w:val="28"/>
        </w:rPr>
      </w:pPr>
      <w:r w:rsidRPr="00997923">
        <w:rPr>
          <w:sz w:val="28"/>
          <w:szCs w:val="28"/>
        </w:rPr>
        <w:t>В соот</w:t>
      </w:r>
      <w:r w:rsidR="0044337C">
        <w:rPr>
          <w:sz w:val="28"/>
          <w:szCs w:val="28"/>
        </w:rPr>
        <w:t>ветствии с требованиями ФГОС</w:t>
      </w:r>
      <w:r w:rsidRPr="00997923">
        <w:rPr>
          <w:sz w:val="28"/>
          <w:szCs w:val="28"/>
        </w:rPr>
        <w:t xml:space="preserve"> предусматривается значительное </w:t>
      </w:r>
      <w:r w:rsidRPr="00997923">
        <w:rPr>
          <w:i/>
          <w:sz w:val="28"/>
          <w:szCs w:val="28"/>
        </w:rPr>
        <w:t>увеличение активных форм работы</w:t>
      </w:r>
      <w:r w:rsidRPr="00997923">
        <w:rPr>
          <w:sz w:val="28"/>
          <w:szCs w:val="28"/>
        </w:rPr>
        <w:t xml:space="preserve">, направленных на вовлечение обучающихся в </w:t>
      </w:r>
      <w:r w:rsidRPr="00997923">
        <w:rPr>
          <w:sz w:val="28"/>
          <w:szCs w:val="28"/>
        </w:rPr>
        <w:lastRenderedPageBreak/>
        <w:t>математическую деятельность, на обеспечение понимания ими математического материала и развития интеллекта, приобретение практических навыков, умений проводить рассуждения, доказательства. Это следующие методы: кейс-метод, метод проектов, проблемный, метод развития критического мышления через чтение и письмо (РКМЧП), эвристический, исследовательский метод, метод модульного обучения.</w:t>
      </w:r>
    </w:p>
    <w:p w:rsidR="00997923" w:rsidRDefault="00997923" w:rsidP="00B74581">
      <w:pPr>
        <w:tabs>
          <w:tab w:val="left" w:pos="9922"/>
        </w:tabs>
        <w:ind w:right="1" w:firstLine="851"/>
        <w:jc w:val="both"/>
        <w:rPr>
          <w:sz w:val="28"/>
          <w:szCs w:val="28"/>
        </w:rPr>
      </w:pPr>
      <w:r w:rsidRPr="00997923">
        <w:rPr>
          <w:sz w:val="28"/>
          <w:szCs w:val="28"/>
        </w:rPr>
        <w:t xml:space="preserve">Современный урок должен строиться на основе </w:t>
      </w:r>
      <w:r w:rsidRPr="00997923">
        <w:rPr>
          <w:i/>
          <w:sz w:val="28"/>
          <w:szCs w:val="28"/>
        </w:rPr>
        <w:t>принципа системно-деятельностного подхода</w:t>
      </w:r>
      <w:r w:rsidRPr="00997923">
        <w:rPr>
          <w:sz w:val="28"/>
          <w:szCs w:val="28"/>
        </w:rPr>
        <w:t>. Системно-деятельностный подход определяет необходимость представления нового материала через развертывание последовательности учебных задач, моделирование изучаемых процессов, использование различных источников информации, в том числе информационного пространства сети Интернет, предполагает организацию учебного сотрудничества различных уровней: учитель – ученик, ученик – ученик, ученик – группа учащихся. Средствами содержания учебного предмета «Математика», используя современные педагогические технологии, в рамках уроков и внеурочной деятельности учителю необходимо обучать школьников определять границы своего знания, видеть проблему и ставить проблемные задачи, осуществлять контроль и самоконтроль своей деятельности в соответствии с выбранными критериями, организовать учебное сотрудничество при решении учебных задач, создавать условия для выстраивания учащимся индивидуальной траектории изучения</w:t>
      </w:r>
      <w:r w:rsidRPr="00997923">
        <w:rPr>
          <w:spacing w:val="-1"/>
          <w:sz w:val="28"/>
          <w:szCs w:val="28"/>
        </w:rPr>
        <w:t xml:space="preserve"> </w:t>
      </w:r>
      <w:r w:rsidRPr="00997923">
        <w:rPr>
          <w:sz w:val="28"/>
          <w:szCs w:val="28"/>
        </w:rPr>
        <w:t>предмета.</w:t>
      </w:r>
    </w:p>
    <w:p w:rsidR="00581AFF" w:rsidRPr="00581AFF" w:rsidRDefault="00581AFF" w:rsidP="00B74581">
      <w:pPr>
        <w:pStyle w:val="af"/>
        <w:shd w:val="clear" w:color="auto" w:fill="FFFFFF"/>
        <w:spacing w:before="0" w:beforeAutospacing="0" w:after="0" w:afterAutospacing="0"/>
        <w:ind w:right="1"/>
        <w:jc w:val="center"/>
        <w:rPr>
          <w:rFonts w:ascii="Arial" w:hAnsi="Arial" w:cs="Arial"/>
          <w:b/>
          <w:color w:val="000000"/>
          <w:sz w:val="28"/>
          <w:szCs w:val="28"/>
        </w:rPr>
      </w:pPr>
      <w:r w:rsidRPr="00581AFF">
        <w:rPr>
          <w:b/>
          <w:color w:val="000000"/>
          <w:sz w:val="28"/>
          <w:szCs w:val="28"/>
        </w:rPr>
        <w:t>Структурные элементы урока:</w:t>
      </w:r>
    </w:p>
    <w:p w:rsidR="00581AFF" w:rsidRPr="00581AFF" w:rsidRDefault="0031544A" w:rsidP="0026115F">
      <w:pPr>
        <w:pStyle w:val="af"/>
        <w:numPr>
          <w:ilvl w:val="0"/>
          <w:numId w:val="26"/>
        </w:numPr>
        <w:shd w:val="clear" w:color="auto" w:fill="FFFFFF"/>
        <w:spacing w:before="0" w:beforeAutospacing="0" w:after="0" w:afterAutospacing="0"/>
        <w:ind w:right="1"/>
        <w:jc w:val="both"/>
        <w:rPr>
          <w:rFonts w:ascii="Arial" w:hAnsi="Arial" w:cs="Arial"/>
          <w:color w:val="000000"/>
          <w:sz w:val="28"/>
          <w:szCs w:val="28"/>
        </w:rPr>
      </w:pPr>
      <w:r w:rsidRPr="0031544A">
        <w:rPr>
          <w:i/>
          <w:color w:val="000000"/>
          <w:sz w:val="28"/>
          <w:szCs w:val="28"/>
        </w:rPr>
        <w:t>Мотивирование на учебную деятельность</w:t>
      </w:r>
      <w:r>
        <w:rPr>
          <w:i/>
          <w:color w:val="000000"/>
          <w:sz w:val="28"/>
          <w:szCs w:val="28"/>
        </w:rPr>
        <w:t xml:space="preserve"> </w:t>
      </w:r>
      <w:r w:rsidR="00581AFF" w:rsidRPr="00581AFF">
        <w:rPr>
          <w:color w:val="000000"/>
          <w:sz w:val="28"/>
          <w:szCs w:val="28"/>
        </w:rPr>
        <w:t>– включение учащихся в активную интеллектуальную деятельность.</w:t>
      </w:r>
    </w:p>
    <w:p w:rsidR="00581AFF" w:rsidRPr="00581AFF" w:rsidRDefault="00581AFF" w:rsidP="0026115F">
      <w:pPr>
        <w:pStyle w:val="af"/>
        <w:numPr>
          <w:ilvl w:val="0"/>
          <w:numId w:val="26"/>
        </w:numPr>
        <w:shd w:val="clear" w:color="auto" w:fill="FFFFFF"/>
        <w:spacing w:before="0" w:beforeAutospacing="0" w:after="0" w:afterAutospacing="0"/>
        <w:ind w:right="1"/>
        <w:jc w:val="both"/>
        <w:rPr>
          <w:rFonts w:ascii="Arial" w:hAnsi="Arial" w:cs="Arial"/>
          <w:color w:val="000000"/>
          <w:sz w:val="28"/>
          <w:szCs w:val="28"/>
        </w:rPr>
      </w:pPr>
      <w:r w:rsidRPr="00581AFF">
        <w:rPr>
          <w:i/>
          <w:color w:val="000000"/>
          <w:sz w:val="28"/>
          <w:szCs w:val="28"/>
        </w:rPr>
        <w:t>Целеполагание</w:t>
      </w:r>
      <w:r w:rsidRPr="00581AFF">
        <w:rPr>
          <w:color w:val="000000"/>
          <w:sz w:val="28"/>
          <w:szCs w:val="28"/>
        </w:rPr>
        <w:t xml:space="preserve"> – формулирование учащимися целей урока по схеме: </w:t>
      </w:r>
      <w:r w:rsidRPr="00581AFF">
        <w:rPr>
          <w:i/>
          <w:iCs/>
          <w:color w:val="000000"/>
          <w:sz w:val="28"/>
          <w:szCs w:val="28"/>
        </w:rPr>
        <w:t>вспомнить – узнать – научиться.</w:t>
      </w:r>
    </w:p>
    <w:p w:rsidR="00581AFF" w:rsidRPr="00581AFF" w:rsidRDefault="00581AFF" w:rsidP="0026115F">
      <w:pPr>
        <w:pStyle w:val="af"/>
        <w:numPr>
          <w:ilvl w:val="0"/>
          <w:numId w:val="26"/>
        </w:numPr>
        <w:shd w:val="clear" w:color="auto" w:fill="FFFFFF"/>
        <w:spacing w:before="0" w:beforeAutospacing="0" w:after="0" w:afterAutospacing="0"/>
        <w:ind w:right="1"/>
        <w:jc w:val="both"/>
        <w:rPr>
          <w:rFonts w:ascii="Arial" w:hAnsi="Arial" w:cs="Arial"/>
          <w:color w:val="000000"/>
          <w:sz w:val="28"/>
          <w:szCs w:val="28"/>
        </w:rPr>
      </w:pPr>
      <w:r w:rsidRPr="00581AFF">
        <w:rPr>
          <w:color w:val="000000"/>
          <w:sz w:val="28"/>
          <w:szCs w:val="28"/>
        </w:rPr>
        <w:t>Момент осознания недостаточности имеющихся знаний.</w:t>
      </w:r>
    </w:p>
    <w:p w:rsidR="00581AFF" w:rsidRPr="00581AFF" w:rsidRDefault="00581AFF" w:rsidP="0026115F">
      <w:pPr>
        <w:pStyle w:val="af"/>
        <w:numPr>
          <w:ilvl w:val="0"/>
          <w:numId w:val="26"/>
        </w:numPr>
        <w:shd w:val="clear" w:color="auto" w:fill="FFFFFF"/>
        <w:spacing w:before="0" w:beforeAutospacing="0" w:after="0" w:afterAutospacing="0"/>
        <w:ind w:right="1"/>
        <w:jc w:val="both"/>
        <w:rPr>
          <w:rFonts w:ascii="Arial" w:hAnsi="Arial" w:cs="Arial"/>
          <w:color w:val="000000"/>
          <w:sz w:val="28"/>
          <w:szCs w:val="28"/>
        </w:rPr>
      </w:pPr>
      <w:r w:rsidRPr="00581AFF">
        <w:rPr>
          <w:color w:val="000000"/>
          <w:sz w:val="28"/>
          <w:szCs w:val="28"/>
        </w:rPr>
        <w:t>Коммуникация.</w:t>
      </w:r>
    </w:p>
    <w:p w:rsidR="00581AFF" w:rsidRPr="00581AFF" w:rsidRDefault="00581AFF" w:rsidP="0026115F">
      <w:pPr>
        <w:pStyle w:val="af"/>
        <w:numPr>
          <w:ilvl w:val="0"/>
          <w:numId w:val="26"/>
        </w:numPr>
        <w:shd w:val="clear" w:color="auto" w:fill="FFFFFF"/>
        <w:spacing w:before="0" w:beforeAutospacing="0" w:after="0" w:afterAutospacing="0"/>
        <w:ind w:right="1"/>
        <w:jc w:val="both"/>
        <w:rPr>
          <w:rFonts w:ascii="Arial" w:hAnsi="Arial" w:cs="Arial"/>
          <w:color w:val="000000"/>
          <w:sz w:val="28"/>
          <w:szCs w:val="28"/>
        </w:rPr>
      </w:pPr>
      <w:r w:rsidRPr="00581AFF">
        <w:rPr>
          <w:color w:val="000000"/>
          <w:sz w:val="28"/>
          <w:szCs w:val="28"/>
        </w:rPr>
        <w:t>Взаимопроверка и взаимоконтроль.</w:t>
      </w:r>
    </w:p>
    <w:p w:rsidR="00581AFF" w:rsidRPr="00581AFF" w:rsidRDefault="00581AFF" w:rsidP="0026115F">
      <w:pPr>
        <w:pStyle w:val="af"/>
        <w:numPr>
          <w:ilvl w:val="0"/>
          <w:numId w:val="26"/>
        </w:numPr>
        <w:shd w:val="clear" w:color="auto" w:fill="FFFFFF"/>
        <w:spacing w:before="0" w:beforeAutospacing="0" w:after="0" w:afterAutospacing="0"/>
        <w:ind w:right="1"/>
        <w:jc w:val="both"/>
        <w:rPr>
          <w:rFonts w:ascii="Arial" w:hAnsi="Arial" w:cs="Arial"/>
          <w:color w:val="000000"/>
          <w:sz w:val="28"/>
          <w:szCs w:val="28"/>
        </w:rPr>
      </w:pPr>
      <w:r w:rsidRPr="00371920">
        <w:rPr>
          <w:i/>
          <w:color w:val="000000"/>
          <w:sz w:val="28"/>
          <w:szCs w:val="28"/>
        </w:rPr>
        <w:t xml:space="preserve">Рефлексия </w:t>
      </w:r>
      <w:r w:rsidRPr="00581AFF">
        <w:rPr>
          <w:color w:val="000000"/>
          <w:sz w:val="28"/>
          <w:szCs w:val="28"/>
        </w:rPr>
        <w:t>– осознание учеником и воспроизведение в речи того, что нового он узнал и чему научился.</w:t>
      </w:r>
    </w:p>
    <w:p w:rsidR="00581AFF" w:rsidRDefault="00581AFF" w:rsidP="00B74581">
      <w:pPr>
        <w:tabs>
          <w:tab w:val="left" w:pos="9922"/>
        </w:tabs>
        <w:ind w:right="1" w:firstLine="851"/>
        <w:jc w:val="both"/>
        <w:rPr>
          <w:sz w:val="28"/>
          <w:szCs w:val="28"/>
        </w:rPr>
      </w:pPr>
    </w:p>
    <w:p w:rsidR="00581AFF" w:rsidRPr="00581AFF" w:rsidRDefault="00581AFF" w:rsidP="00B74581">
      <w:pPr>
        <w:widowControl/>
        <w:shd w:val="clear" w:color="auto" w:fill="FFFFFF"/>
        <w:autoSpaceDE/>
        <w:autoSpaceDN/>
        <w:ind w:right="1"/>
        <w:rPr>
          <w:rFonts w:ascii="Arial" w:hAnsi="Arial" w:cs="Arial"/>
          <w:color w:val="000000"/>
          <w:sz w:val="28"/>
          <w:szCs w:val="28"/>
          <w:lang w:bidi="ar-SA"/>
        </w:rPr>
      </w:pPr>
      <w:r w:rsidRPr="00581AFF">
        <w:rPr>
          <w:b/>
          <w:bCs/>
          <w:color w:val="000000"/>
          <w:sz w:val="28"/>
          <w:szCs w:val="28"/>
          <w:lang w:bidi="ar-SA"/>
        </w:rPr>
        <w:t xml:space="preserve">Основные типы уроков </w:t>
      </w:r>
      <w:r w:rsidR="00DB717A">
        <w:rPr>
          <w:b/>
          <w:bCs/>
          <w:color w:val="000000"/>
          <w:sz w:val="28"/>
          <w:szCs w:val="28"/>
          <w:lang w:bidi="ar-SA"/>
        </w:rPr>
        <w:t>по ФГОС</w:t>
      </w:r>
      <w:r w:rsidRPr="00581AFF">
        <w:rPr>
          <w:b/>
          <w:bCs/>
          <w:color w:val="000000"/>
          <w:sz w:val="28"/>
          <w:szCs w:val="28"/>
          <w:lang w:bidi="ar-SA"/>
        </w:rPr>
        <w:t>:</w:t>
      </w:r>
    </w:p>
    <w:p w:rsidR="00581AFF" w:rsidRPr="00581AFF" w:rsidRDefault="00581AFF" w:rsidP="00B74581">
      <w:pPr>
        <w:widowControl/>
        <w:shd w:val="clear" w:color="auto" w:fill="FFFFFF"/>
        <w:autoSpaceDE/>
        <w:autoSpaceDN/>
        <w:ind w:right="1"/>
        <w:rPr>
          <w:rFonts w:ascii="Arial" w:hAnsi="Arial" w:cs="Arial"/>
          <w:color w:val="000000"/>
          <w:sz w:val="28"/>
          <w:szCs w:val="28"/>
          <w:lang w:bidi="ar-SA"/>
        </w:rPr>
      </w:pPr>
      <w:r w:rsidRPr="00581AFF">
        <w:rPr>
          <w:color w:val="000000"/>
          <w:sz w:val="28"/>
          <w:szCs w:val="28"/>
          <w:u w:val="single"/>
          <w:lang w:bidi="ar-SA"/>
        </w:rPr>
        <w:t>1. Урок изучения нового.</w:t>
      </w:r>
      <w:r w:rsidRPr="00581AFF">
        <w:rPr>
          <w:color w:val="000000"/>
          <w:sz w:val="28"/>
          <w:szCs w:val="28"/>
          <w:lang w:bidi="ar-SA"/>
        </w:rPr>
        <w:t> </w:t>
      </w:r>
      <w:r w:rsidRPr="00581AFF">
        <w:rPr>
          <w:color w:val="000000"/>
          <w:sz w:val="28"/>
          <w:szCs w:val="28"/>
          <w:lang w:bidi="ar-SA"/>
        </w:rPr>
        <w:br/>
        <w:t>Это: традиционный (комбинированный), лекция, экскурсия, исследовательская работа, учебный и трудовой практикум. Имеет целью изучение и первичное закрепление новых знаний </w:t>
      </w:r>
      <w:r w:rsidRPr="00581AFF">
        <w:rPr>
          <w:color w:val="000000"/>
          <w:sz w:val="28"/>
          <w:szCs w:val="28"/>
          <w:lang w:bidi="ar-SA"/>
        </w:rPr>
        <w:br/>
      </w:r>
      <w:r w:rsidRPr="00581AFF">
        <w:rPr>
          <w:color w:val="000000"/>
          <w:sz w:val="28"/>
          <w:szCs w:val="28"/>
          <w:u w:val="single"/>
          <w:lang w:bidi="ar-SA"/>
        </w:rPr>
        <w:t>2. Урок закрепления знаний.</w:t>
      </w:r>
      <w:r w:rsidRPr="00581AFF">
        <w:rPr>
          <w:color w:val="000000"/>
          <w:sz w:val="28"/>
          <w:szCs w:val="28"/>
          <w:lang w:bidi="ar-SA"/>
        </w:rPr>
        <w:br/>
        <w:t> Это: практикум, экскурсия, лабораторная работа, собеседование, консультация. Имеет целью выработку умений по применению знаний. </w:t>
      </w:r>
      <w:r w:rsidRPr="00581AFF">
        <w:rPr>
          <w:color w:val="000000"/>
          <w:sz w:val="28"/>
          <w:szCs w:val="28"/>
          <w:lang w:bidi="ar-SA"/>
        </w:rPr>
        <w:br/>
      </w:r>
      <w:r w:rsidRPr="00581AFF">
        <w:rPr>
          <w:color w:val="000000"/>
          <w:sz w:val="28"/>
          <w:szCs w:val="28"/>
          <w:u w:val="single"/>
          <w:lang w:bidi="ar-SA"/>
        </w:rPr>
        <w:t>3. Урок комплексного применения знаний.</w:t>
      </w:r>
      <w:r w:rsidRPr="00581AFF">
        <w:rPr>
          <w:color w:val="000000"/>
          <w:sz w:val="28"/>
          <w:szCs w:val="28"/>
          <w:lang w:bidi="ar-SA"/>
        </w:rPr>
        <w:br/>
        <w:t> Это: практикум, лабораторная работа, семинар и т.д. Имеет целью выработку умений самостоятельно применять знания в комплексе, в новых условиях. </w:t>
      </w:r>
      <w:r w:rsidRPr="00581AFF">
        <w:rPr>
          <w:color w:val="000000"/>
          <w:sz w:val="28"/>
          <w:szCs w:val="28"/>
          <w:lang w:bidi="ar-SA"/>
        </w:rPr>
        <w:br/>
      </w:r>
      <w:r w:rsidRPr="00581AFF">
        <w:rPr>
          <w:color w:val="000000"/>
          <w:sz w:val="28"/>
          <w:szCs w:val="28"/>
          <w:u w:val="single"/>
          <w:lang w:bidi="ar-SA"/>
        </w:rPr>
        <w:t>4. Урок обобщения и систематизации знаний. </w:t>
      </w:r>
      <w:r w:rsidRPr="00581AFF">
        <w:rPr>
          <w:color w:val="000000"/>
          <w:sz w:val="28"/>
          <w:szCs w:val="28"/>
          <w:lang w:bidi="ar-SA"/>
        </w:rPr>
        <w:br/>
        <w:t>Это: семинар, конференция, круглый стол и т.д. Имеет целью обобщение единичных знаний в систему. </w:t>
      </w:r>
      <w:r w:rsidRPr="00581AFF">
        <w:rPr>
          <w:color w:val="000000"/>
          <w:sz w:val="28"/>
          <w:szCs w:val="28"/>
          <w:lang w:bidi="ar-SA"/>
        </w:rPr>
        <w:br/>
      </w:r>
      <w:r w:rsidRPr="00581AFF">
        <w:rPr>
          <w:color w:val="000000"/>
          <w:sz w:val="28"/>
          <w:szCs w:val="28"/>
          <w:u w:val="single"/>
          <w:lang w:bidi="ar-SA"/>
        </w:rPr>
        <w:t>5. Урок контроля, оценки и коррекции знаний.</w:t>
      </w:r>
      <w:r w:rsidRPr="00581AFF">
        <w:rPr>
          <w:color w:val="000000"/>
          <w:sz w:val="28"/>
          <w:szCs w:val="28"/>
          <w:lang w:bidi="ar-SA"/>
        </w:rPr>
        <w:t> </w:t>
      </w:r>
      <w:r w:rsidRPr="00581AFF">
        <w:rPr>
          <w:color w:val="000000"/>
          <w:sz w:val="28"/>
          <w:szCs w:val="28"/>
          <w:lang w:bidi="ar-SA"/>
        </w:rPr>
        <w:br/>
      </w:r>
      <w:r w:rsidRPr="00581AFF">
        <w:rPr>
          <w:color w:val="000000"/>
          <w:sz w:val="28"/>
          <w:szCs w:val="28"/>
          <w:lang w:bidi="ar-SA"/>
        </w:rPr>
        <w:lastRenderedPageBreak/>
        <w:t>Это: контрольная работа, зачет, коллоквиум, смотр знаний и т.д. Имеет целью определить уровень овладения знаниями, умениями и навыками.</w:t>
      </w:r>
    </w:p>
    <w:p w:rsidR="00581AFF" w:rsidRPr="00581AFF" w:rsidRDefault="00581AFF" w:rsidP="00B74581">
      <w:pPr>
        <w:widowControl/>
        <w:shd w:val="clear" w:color="auto" w:fill="FFFFFF"/>
        <w:autoSpaceDE/>
        <w:autoSpaceDN/>
        <w:ind w:right="1" w:firstLine="709"/>
        <w:jc w:val="both"/>
        <w:rPr>
          <w:rFonts w:ascii="Arial" w:hAnsi="Arial" w:cs="Arial"/>
          <w:color w:val="000000"/>
          <w:sz w:val="28"/>
          <w:szCs w:val="28"/>
          <w:lang w:bidi="ar-SA"/>
        </w:rPr>
      </w:pPr>
      <w:r w:rsidRPr="00581AFF">
        <w:rPr>
          <w:color w:val="000000"/>
          <w:sz w:val="28"/>
          <w:szCs w:val="28"/>
          <w:lang w:bidi="ar-SA"/>
        </w:rPr>
        <w:t>В настоящее время существует множество других классификаций урока.</w:t>
      </w:r>
    </w:p>
    <w:p w:rsidR="00547602" w:rsidRPr="00955E26" w:rsidRDefault="00581AFF" w:rsidP="00B74581">
      <w:pPr>
        <w:widowControl/>
        <w:shd w:val="clear" w:color="auto" w:fill="FFFFFF"/>
        <w:autoSpaceDE/>
        <w:autoSpaceDN/>
        <w:ind w:right="1"/>
        <w:jc w:val="both"/>
        <w:rPr>
          <w:rFonts w:ascii="Arial" w:hAnsi="Arial" w:cs="Arial"/>
          <w:color w:val="000000"/>
          <w:sz w:val="28"/>
          <w:szCs w:val="28"/>
          <w:lang w:bidi="ar-SA"/>
        </w:rPr>
      </w:pPr>
      <w:r w:rsidRPr="00581AFF">
        <w:rPr>
          <w:color w:val="000000"/>
          <w:sz w:val="28"/>
          <w:szCs w:val="28"/>
          <w:lang w:bidi="ar-SA"/>
        </w:rPr>
        <w:t>Следует иметь в виду, что перечисленные типы уроков в «чистом» виде редко встречаются в практике работы учителя. Так или иначе, функции одного типа урока часто вплетаются в структуру другого типа. Разница заключается в том, что каждый тип уроков отличается доминированием определенной функции, например изучение нового материала или контроль, а остальные функции других типов урока носят вспомогательный характер.</w:t>
      </w:r>
    </w:p>
    <w:p w:rsidR="00547602" w:rsidRDefault="00547602" w:rsidP="00B74581">
      <w:pPr>
        <w:tabs>
          <w:tab w:val="left" w:pos="9922"/>
        </w:tabs>
        <w:ind w:right="1" w:firstLine="851"/>
        <w:jc w:val="right"/>
        <w:rPr>
          <w:b/>
          <w:i/>
          <w:sz w:val="20"/>
          <w:szCs w:val="20"/>
        </w:rPr>
      </w:pPr>
    </w:p>
    <w:p w:rsidR="00046BF1" w:rsidRDefault="00046BF1" w:rsidP="00B74581">
      <w:pPr>
        <w:tabs>
          <w:tab w:val="left" w:pos="9922"/>
        </w:tabs>
        <w:ind w:right="1" w:firstLine="851"/>
        <w:jc w:val="right"/>
        <w:rPr>
          <w:b/>
          <w:i/>
          <w:sz w:val="20"/>
          <w:szCs w:val="20"/>
        </w:rPr>
      </w:pPr>
      <w:r w:rsidRPr="00046BF1">
        <w:rPr>
          <w:b/>
          <w:i/>
          <w:sz w:val="20"/>
          <w:szCs w:val="20"/>
        </w:rPr>
        <w:t>Таблица 1. Структура урока по ФГОС</w:t>
      </w:r>
    </w:p>
    <w:p w:rsidR="00937E55" w:rsidRPr="00046BF1" w:rsidRDefault="00937E55" w:rsidP="00B74581">
      <w:pPr>
        <w:tabs>
          <w:tab w:val="left" w:pos="9922"/>
        </w:tabs>
        <w:ind w:right="1" w:firstLine="851"/>
        <w:jc w:val="right"/>
        <w:rPr>
          <w:b/>
          <w:i/>
          <w:sz w:val="20"/>
          <w:szCs w:val="20"/>
        </w:rPr>
      </w:pPr>
    </w:p>
    <w:p w:rsidR="00C87AD3" w:rsidRDefault="00C87AD3" w:rsidP="00B74581">
      <w:pPr>
        <w:ind w:left="860" w:right="1"/>
        <w:jc w:val="center"/>
        <w:rPr>
          <w:b/>
          <w:bCs/>
          <w:sz w:val="24"/>
          <w:szCs w:val="24"/>
        </w:rPr>
      </w:pPr>
      <w:r>
        <w:rPr>
          <w:b/>
          <w:bCs/>
          <w:sz w:val="24"/>
          <w:szCs w:val="24"/>
        </w:rPr>
        <w:t>Структура урока по ФГОС</w:t>
      </w:r>
    </w:p>
    <w:p w:rsidR="00937E55" w:rsidRPr="00C87AD3" w:rsidRDefault="00937E55" w:rsidP="00B74581">
      <w:pPr>
        <w:ind w:left="860" w:right="1"/>
        <w:jc w:val="center"/>
        <w:rPr>
          <w:sz w:val="20"/>
          <w:szCs w:val="20"/>
        </w:rPr>
      </w:pPr>
    </w:p>
    <w:tbl>
      <w:tblPr>
        <w:tblW w:w="10370" w:type="dxa"/>
        <w:tblInd w:w="10" w:type="dxa"/>
        <w:tblLayout w:type="fixed"/>
        <w:tblCellMar>
          <w:left w:w="0" w:type="dxa"/>
          <w:right w:w="0" w:type="dxa"/>
        </w:tblCellMar>
        <w:tblLook w:val="04A0" w:firstRow="1" w:lastRow="0" w:firstColumn="1" w:lastColumn="0" w:noHBand="0" w:noVBand="1"/>
      </w:tblPr>
      <w:tblGrid>
        <w:gridCol w:w="839"/>
        <w:gridCol w:w="280"/>
        <w:gridCol w:w="679"/>
        <w:gridCol w:w="467"/>
        <w:gridCol w:w="1690"/>
        <w:gridCol w:w="739"/>
        <w:gridCol w:w="686"/>
        <w:gridCol w:w="93"/>
        <w:gridCol w:w="679"/>
        <w:gridCol w:w="1458"/>
        <w:gridCol w:w="1298"/>
        <w:gridCol w:w="280"/>
        <w:gridCol w:w="379"/>
        <w:gridCol w:w="659"/>
        <w:gridCol w:w="100"/>
        <w:gridCol w:w="9"/>
        <w:gridCol w:w="21"/>
        <w:gridCol w:w="14"/>
      </w:tblGrid>
      <w:tr w:rsidR="00C87AD3" w:rsidTr="001A7F2E">
        <w:trPr>
          <w:trHeight w:val="130"/>
        </w:trPr>
        <w:tc>
          <w:tcPr>
            <w:tcW w:w="839" w:type="dxa"/>
            <w:tcBorders>
              <w:top w:val="single" w:sz="8" w:space="0" w:color="auto"/>
              <w:left w:val="single" w:sz="8" w:space="0" w:color="auto"/>
              <w:bottom w:val="nil"/>
              <w:right w:val="nil"/>
            </w:tcBorders>
          </w:tcPr>
          <w:p w:rsidR="00C87AD3" w:rsidRDefault="00C87AD3" w:rsidP="00B74581">
            <w:pPr>
              <w:ind w:right="1"/>
              <w:jc w:val="center"/>
              <w:rPr>
                <w:sz w:val="11"/>
                <w:szCs w:val="11"/>
              </w:rPr>
            </w:pPr>
          </w:p>
        </w:tc>
        <w:tc>
          <w:tcPr>
            <w:tcW w:w="280" w:type="dxa"/>
            <w:tcBorders>
              <w:top w:val="single" w:sz="8" w:space="0" w:color="auto"/>
              <w:left w:val="nil"/>
              <w:bottom w:val="nil"/>
              <w:right w:val="nil"/>
            </w:tcBorders>
          </w:tcPr>
          <w:p w:rsidR="00C87AD3" w:rsidRDefault="00C87AD3" w:rsidP="00B74581">
            <w:pPr>
              <w:ind w:right="1"/>
              <w:jc w:val="center"/>
              <w:rPr>
                <w:sz w:val="11"/>
                <w:szCs w:val="11"/>
              </w:rPr>
            </w:pPr>
          </w:p>
        </w:tc>
        <w:tc>
          <w:tcPr>
            <w:tcW w:w="679" w:type="dxa"/>
            <w:tcBorders>
              <w:top w:val="single" w:sz="8" w:space="0" w:color="auto"/>
              <w:left w:val="nil"/>
              <w:bottom w:val="nil"/>
              <w:right w:val="nil"/>
            </w:tcBorders>
          </w:tcPr>
          <w:p w:rsidR="00C87AD3" w:rsidRDefault="00C87AD3" w:rsidP="00B74581">
            <w:pPr>
              <w:ind w:right="1"/>
              <w:jc w:val="center"/>
              <w:rPr>
                <w:sz w:val="11"/>
                <w:szCs w:val="11"/>
              </w:rPr>
            </w:pPr>
          </w:p>
        </w:tc>
        <w:tc>
          <w:tcPr>
            <w:tcW w:w="467" w:type="dxa"/>
            <w:tcBorders>
              <w:top w:val="single" w:sz="8" w:space="0" w:color="auto"/>
              <w:left w:val="nil"/>
              <w:bottom w:val="nil"/>
              <w:right w:val="single" w:sz="8" w:space="0" w:color="auto"/>
            </w:tcBorders>
          </w:tcPr>
          <w:p w:rsidR="00C87AD3" w:rsidRDefault="00C87AD3" w:rsidP="00B74581">
            <w:pPr>
              <w:ind w:right="1"/>
              <w:jc w:val="center"/>
              <w:rPr>
                <w:sz w:val="11"/>
                <w:szCs w:val="11"/>
              </w:rPr>
            </w:pPr>
          </w:p>
        </w:tc>
        <w:tc>
          <w:tcPr>
            <w:tcW w:w="1690" w:type="dxa"/>
            <w:tcBorders>
              <w:top w:val="single" w:sz="8" w:space="0" w:color="auto"/>
              <w:left w:val="nil"/>
              <w:bottom w:val="nil"/>
              <w:right w:val="nil"/>
            </w:tcBorders>
          </w:tcPr>
          <w:p w:rsidR="00C87AD3" w:rsidRDefault="00C87AD3" w:rsidP="00B74581">
            <w:pPr>
              <w:ind w:right="1"/>
              <w:jc w:val="center"/>
              <w:rPr>
                <w:sz w:val="11"/>
                <w:szCs w:val="11"/>
              </w:rPr>
            </w:pPr>
          </w:p>
        </w:tc>
        <w:tc>
          <w:tcPr>
            <w:tcW w:w="739" w:type="dxa"/>
            <w:tcBorders>
              <w:top w:val="single" w:sz="8" w:space="0" w:color="auto"/>
              <w:left w:val="nil"/>
              <w:bottom w:val="nil"/>
              <w:right w:val="nil"/>
            </w:tcBorders>
          </w:tcPr>
          <w:p w:rsidR="00C87AD3" w:rsidRDefault="00C87AD3" w:rsidP="00B74581">
            <w:pPr>
              <w:ind w:right="1"/>
              <w:jc w:val="center"/>
              <w:rPr>
                <w:sz w:val="11"/>
                <w:szCs w:val="11"/>
              </w:rPr>
            </w:pPr>
          </w:p>
        </w:tc>
        <w:tc>
          <w:tcPr>
            <w:tcW w:w="779" w:type="dxa"/>
            <w:gridSpan w:val="2"/>
            <w:tcBorders>
              <w:top w:val="single" w:sz="8" w:space="0" w:color="auto"/>
              <w:left w:val="nil"/>
              <w:bottom w:val="nil"/>
              <w:right w:val="nil"/>
            </w:tcBorders>
          </w:tcPr>
          <w:p w:rsidR="00C87AD3" w:rsidRDefault="00C87AD3" w:rsidP="00B74581">
            <w:pPr>
              <w:ind w:right="1"/>
              <w:jc w:val="center"/>
              <w:rPr>
                <w:sz w:val="11"/>
                <w:szCs w:val="11"/>
              </w:rPr>
            </w:pPr>
          </w:p>
        </w:tc>
        <w:tc>
          <w:tcPr>
            <w:tcW w:w="679" w:type="dxa"/>
            <w:tcBorders>
              <w:top w:val="single" w:sz="8" w:space="0" w:color="auto"/>
              <w:left w:val="nil"/>
              <w:bottom w:val="nil"/>
              <w:right w:val="nil"/>
            </w:tcBorders>
          </w:tcPr>
          <w:p w:rsidR="00C87AD3" w:rsidRDefault="00C87AD3" w:rsidP="00B74581">
            <w:pPr>
              <w:ind w:right="1"/>
              <w:jc w:val="center"/>
              <w:rPr>
                <w:sz w:val="11"/>
                <w:szCs w:val="11"/>
              </w:rPr>
            </w:pPr>
          </w:p>
        </w:tc>
        <w:tc>
          <w:tcPr>
            <w:tcW w:w="1458" w:type="dxa"/>
            <w:tcBorders>
              <w:top w:val="single" w:sz="8" w:space="0" w:color="auto"/>
              <w:left w:val="nil"/>
              <w:bottom w:val="nil"/>
              <w:right w:val="single" w:sz="8" w:space="0" w:color="auto"/>
            </w:tcBorders>
          </w:tcPr>
          <w:p w:rsidR="00C87AD3" w:rsidRDefault="00C87AD3" w:rsidP="00B74581">
            <w:pPr>
              <w:ind w:right="1"/>
              <w:jc w:val="center"/>
              <w:rPr>
                <w:sz w:val="11"/>
                <w:szCs w:val="11"/>
              </w:rPr>
            </w:pPr>
          </w:p>
        </w:tc>
        <w:tc>
          <w:tcPr>
            <w:tcW w:w="1298" w:type="dxa"/>
            <w:tcBorders>
              <w:top w:val="single" w:sz="8" w:space="0" w:color="auto"/>
              <w:left w:val="nil"/>
              <w:bottom w:val="nil"/>
              <w:right w:val="nil"/>
            </w:tcBorders>
          </w:tcPr>
          <w:p w:rsidR="00C87AD3" w:rsidRDefault="00C87AD3" w:rsidP="00B74581">
            <w:pPr>
              <w:ind w:right="1"/>
              <w:jc w:val="center"/>
              <w:rPr>
                <w:sz w:val="11"/>
                <w:szCs w:val="11"/>
              </w:rPr>
            </w:pPr>
          </w:p>
        </w:tc>
        <w:tc>
          <w:tcPr>
            <w:tcW w:w="280" w:type="dxa"/>
            <w:tcBorders>
              <w:top w:val="single" w:sz="8" w:space="0" w:color="auto"/>
              <w:left w:val="nil"/>
              <w:bottom w:val="nil"/>
              <w:right w:val="nil"/>
            </w:tcBorders>
          </w:tcPr>
          <w:p w:rsidR="00C87AD3" w:rsidRDefault="00C87AD3" w:rsidP="00B74581">
            <w:pPr>
              <w:ind w:right="1"/>
              <w:jc w:val="center"/>
              <w:rPr>
                <w:sz w:val="11"/>
                <w:szCs w:val="11"/>
              </w:rPr>
            </w:pPr>
          </w:p>
        </w:tc>
        <w:tc>
          <w:tcPr>
            <w:tcW w:w="379" w:type="dxa"/>
            <w:tcBorders>
              <w:top w:val="single" w:sz="8" w:space="0" w:color="auto"/>
              <w:left w:val="nil"/>
              <w:bottom w:val="nil"/>
              <w:right w:val="nil"/>
            </w:tcBorders>
          </w:tcPr>
          <w:p w:rsidR="00C87AD3" w:rsidRDefault="00C87AD3" w:rsidP="00B74581">
            <w:pPr>
              <w:ind w:right="1"/>
              <w:jc w:val="center"/>
              <w:rPr>
                <w:sz w:val="11"/>
                <w:szCs w:val="11"/>
              </w:rPr>
            </w:pPr>
          </w:p>
        </w:tc>
        <w:tc>
          <w:tcPr>
            <w:tcW w:w="659" w:type="dxa"/>
            <w:tcBorders>
              <w:top w:val="single" w:sz="8" w:space="0" w:color="auto"/>
              <w:left w:val="nil"/>
              <w:bottom w:val="nil"/>
              <w:right w:val="nil"/>
            </w:tcBorders>
          </w:tcPr>
          <w:p w:rsidR="00C87AD3" w:rsidRDefault="00C87AD3" w:rsidP="00B74581">
            <w:pPr>
              <w:ind w:right="1"/>
              <w:jc w:val="center"/>
              <w:rPr>
                <w:sz w:val="11"/>
                <w:szCs w:val="11"/>
              </w:rPr>
            </w:pPr>
          </w:p>
        </w:tc>
        <w:tc>
          <w:tcPr>
            <w:tcW w:w="109" w:type="dxa"/>
            <w:gridSpan w:val="2"/>
            <w:tcBorders>
              <w:top w:val="single" w:sz="8" w:space="0" w:color="auto"/>
              <w:left w:val="nil"/>
              <w:bottom w:val="nil"/>
              <w:right w:val="single" w:sz="8" w:space="0" w:color="auto"/>
            </w:tcBorders>
          </w:tcPr>
          <w:p w:rsidR="00C87AD3" w:rsidRDefault="00C87AD3" w:rsidP="00B74581">
            <w:pPr>
              <w:ind w:right="1"/>
              <w:jc w:val="center"/>
              <w:rPr>
                <w:sz w:val="11"/>
                <w:szCs w:val="11"/>
              </w:rPr>
            </w:pPr>
          </w:p>
        </w:tc>
        <w:tc>
          <w:tcPr>
            <w:tcW w:w="35" w:type="dxa"/>
            <w:gridSpan w:val="2"/>
          </w:tcPr>
          <w:p w:rsidR="00C87AD3" w:rsidRDefault="00C87AD3" w:rsidP="00B74581">
            <w:pPr>
              <w:ind w:right="1"/>
              <w:jc w:val="center"/>
              <w:rPr>
                <w:sz w:val="2"/>
                <w:szCs w:val="2"/>
              </w:rPr>
            </w:pPr>
          </w:p>
        </w:tc>
      </w:tr>
      <w:tr w:rsidR="00C87AD3" w:rsidTr="001A7F2E">
        <w:trPr>
          <w:trHeight w:val="271"/>
        </w:trPr>
        <w:tc>
          <w:tcPr>
            <w:tcW w:w="2265" w:type="dxa"/>
            <w:gridSpan w:val="4"/>
            <w:tcBorders>
              <w:top w:val="nil"/>
              <w:left w:val="single" w:sz="8" w:space="0" w:color="auto"/>
              <w:bottom w:val="nil"/>
              <w:right w:val="single" w:sz="8" w:space="0" w:color="auto"/>
            </w:tcBorders>
            <w:hideMark/>
          </w:tcPr>
          <w:p w:rsidR="00C87AD3" w:rsidRDefault="00C87AD3" w:rsidP="00B74581">
            <w:pPr>
              <w:ind w:left="440" w:right="1"/>
              <w:jc w:val="center"/>
              <w:rPr>
                <w:sz w:val="20"/>
                <w:szCs w:val="20"/>
              </w:rPr>
            </w:pPr>
            <w:r>
              <w:rPr>
                <w:b/>
                <w:bCs/>
                <w:sz w:val="24"/>
                <w:szCs w:val="24"/>
              </w:rPr>
              <w:t>Этапы урока</w:t>
            </w:r>
          </w:p>
        </w:tc>
        <w:tc>
          <w:tcPr>
            <w:tcW w:w="5345" w:type="dxa"/>
            <w:gridSpan w:val="6"/>
            <w:tcBorders>
              <w:top w:val="nil"/>
              <w:left w:val="nil"/>
              <w:bottom w:val="nil"/>
              <w:right w:val="single" w:sz="8" w:space="0" w:color="auto"/>
            </w:tcBorders>
            <w:hideMark/>
          </w:tcPr>
          <w:p w:rsidR="00C87AD3" w:rsidRDefault="00C87AD3" w:rsidP="00B74581">
            <w:pPr>
              <w:ind w:left="420" w:right="1"/>
              <w:jc w:val="center"/>
              <w:rPr>
                <w:sz w:val="20"/>
                <w:szCs w:val="20"/>
              </w:rPr>
            </w:pPr>
            <w:r>
              <w:rPr>
                <w:b/>
                <w:bCs/>
                <w:sz w:val="24"/>
                <w:szCs w:val="24"/>
              </w:rPr>
              <w:t>Краткое содержание, действия учеников</w:t>
            </w:r>
          </w:p>
        </w:tc>
        <w:tc>
          <w:tcPr>
            <w:tcW w:w="2725" w:type="dxa"/>
            <w:gridSpan w:val="6"/>
            <w:tcBorders>
              <w:top w:val="nil"/>
              <w:left w:val="nil"/>
              <w:bottom w:val="nil"/>
              <w:right w:val="single" w:sz="8" w:space="0" w:color="auto"/>
            </w:tcBorders>
            <w:hideMark/>
          </w:tcPr>
          <w:p w:rsidR="00C87AD3" w:rsidRDefault="00C87AD3" w:rsidP="00B74581">
            <w:pPr>
              <w:ind w:left="360" w:right="1"/>
              <w:jc w:val="center"/>
              <w:rPr>
                <w:sz w:val="20"/>
                <w:szCs w:val="20"/>
              </w:rPr>
            </w:pPr>
            <w:r>
              <w:rPr>
                <w:b/>
                <w:bCs/>
                <w:sz w:val="24"/>
                <w:szCs w:val="24"/>
              </w:rPr>
              <w:t>Действия учителя</w:t>
            </w:r>
          </w:p>
        </w:tc>
        <w:tc>
          <w:tcPr>
            <w:tcW w:w="35" w:type="dxa"/>
            <w:gridSpan w:val="2"/>
          </w:tcPr>
          <w:p w:rsidR="00C87AD3" w:rsidRDefault="00C87AD3" w:rsidP="00B74581">
            <w:pPr>
              <w:ind w:right="1"/>
              <w:jc w:val="center"/>
              <w:rPr>
                <w:sz w:val="2"/>
                <w:szCs w:val="2"/>
              </w:rPr>
            </w:pPr>
          </w:p>
        </w:tc>
      </w:tr>
      <w:tr w:rsidR="00C87AD3" w:rsidTr="001A7F2E">
        <w:trPr>
          <w:trHeight w:val="117"/>
        </w:trPr>
        <w:tc>
          <w:tcPr>
            <w:tcW w:w="839" w:type="dxa"/>
            <w:tcBorders>
              <w:top w:val="nil"/>
              <w:left w:val="single" w:sz="8" w:space="0" w:color="auto"/>
              <w:bottom w:val="single" w:sz="8" w:space="0" w:color="auto"/>
              <w:right w:val="nil"/>
            </w:tcBorders>
          </w:tcPr>
          <w:p w:rsidR="00C87AD3" w:rsidRDefault="00C87AD3" w:rsidP="00B74581">
            <w:pPr>
              <w:ind w:right="1"/>
              <w:jc w:val="center"/>
              <w:rPr>
                <w:sz w:val="10"/>
                <w:szCs w:val="10"/>
              </w:rPr>
            </w:pPr>
          </w:p>
        </w:tc>
        <w:tc>
          <w:tcPr>
            <w:tcW w:w="959" w:type="dxa"/>
            <w:gridSpan w:val="2"/>
            <w:tcBorders>
              <w:top w:val="nil"/>
              <w:left w:val="nil"/>
              <w:bottom w:val="single" w:sz="8" w:space="0" w:color="auto"/>
              <w:right w:val="nil"/>
            </w:tcBorders>
          </w:tcPr>
          <w:p w:rsidR="00C87AD3" w:rsidRDefault="00C87AD3" w:rsidP="00B74581">
            <w:pPr>
              <w:ind w:right="1"/>
              <w:jc w:val="center"/>
              <w:rPr>
                <w:sz w:val="10"/>
                <w:szCs w:val="10"/>
              </w:rPr>
            </w:pPr>
          </w:p>
        </w:tc>
        <w:tc>
          <w:tcPr>
            <w:tcW w:w="467" w:type="dxa"/>
            <w:tcBorders>
              <w:top w:val="nil"/>
              <w:left w:val="nil"/>
              <w:bottom w:val="single" w:sz="8" w:space="0" w:color="auto"/>
              <w:right w:val="single" w:sz="8" w:space="0" w:color="auto"/>
            </w:tcBorders>
          </w:tcPr>
          <w:p w:rsidR="00C87AD3" w:rsidRDefault="00C87AD3" w:rsidP="00B74581">
            <w:pPr>
              <w:ind w:right="1"/>
              <w:jc w:val="center"/>
              <w:rPr>
                <w:sz w:val="10"/>
                <w:szCs w:val="10"/>
              </w:rPr>
            </w:pPr>
          </w:p>
        </w:tc>
        <w:tc>
          <w:tcPr>
            <w:tcW w:w="1690" w:type="dxa"/>
            <w:tcBorders>
              <w:top w:val="nil"/>
              <w:left w:val="nil"/>
              <w:bottom w:val="single" w:sz="8" w:space="0" w:color="auto"/>
              <w:right w:val="nil"/>
            </w:tcBorders>
          </w:tcPr>
          <w:p w:rsidR="00C87AD3" w:rsidRDefault="00C87AD3" w:rsidP="00B74581">
            <w:pPr>
              <w:ind w:right="1"/>
              <w:jc w:val="center"/>
              <w:rPr>
                <w:sz w:val="10"/>
                <w:szCs w:val="10"/>
              </w:rPr>
            </w:pPr>
          </w:p>
        </w:tc>
        <w:tc>
          <w:tcPr>
            <w:tcW w:w="739" w:type="dxa"/>
            <w:tcBorders>
              <w:top w:val="nil"/>
              <w:left w:val="nil"/>
              <w:bottom w:val="single" w:sz="8" w:space="0" w:color="auto"/>
              <w:right w:val="nil"/>
            </w:tcBorders>
          </w:tcPr>
          <w:p w:rsidR="00C87AD3" w:rsidRDefault="00C87AD3" w:rsidP="00B74581">
            <w:pPr>
              <w:ind w:right="1"/>
              <w:jc w:val="center"/>
              <w:rPr>
                <w:sz w:val="10"/>
                <w:szCs w:val="10"/>
              </w:rPr>
            </w:pPr>
          </w:p>
        </w:tc>
        <w:tc>
          <w:tcPr>
            <w:tcW w:w="686" w:type="dxa"/>
            <w:tcBorders>
              <w:top w:val="nil"/>
              <w:left w:val="nil"/>
              <w:bottom w:val="single" w:sz="8" w:space="0" w:color="auto"/>
              <w:right w:val="nil"/>
            </w:tcBorders>
          </w:tcPr>
          <w:p w:rsidR="00C87AD3" w:rsidRDefault="00C87AD3" w:rsidP="00B74581">
            <w:pPr>
              <w:ind w:right="1"/>
              <w:jc w:val="center"/>
              <w:rPr>
                <w:sz w:val="10"/>
                <w:szCs w:val="10"/>
              </w:rPr>
            </w:pPr>
          </w:p>
        </w:tc>
        <w:tc>
          <w:tcPr>
            <w:tcW w:w="772" w:type="dxa"/>
            <w:gridSpan w:val="2"/>
            <w:tcBorders>
              <w:top w:val="nil"/>
              <w:left w:val="nil"/>
              <w:bottom w:val="single" w:sz="8" w:space="0" w:color="auto"/>
              <w:right w:val="nil"/>
            </w:tcBorders>
          </w:tcPr>
          <w:p w:rsidR="00C87AD3" w:rsidRDefault="00C87AD3" w:rsidP="00B74581">
            <w:pPr>
              <w:ind w:right="1"/>
              <w:jc w:val="center"/>
              <w:rPr>
                <w:sz w:val="10"/>
                <w:szCs w:val="10"/>
              </w:rPr>
            </w:pPr>
          </w:p>
        </w:tc>
        <w:tc>
          <w:tcPr>
            <w:tcW w:w="1458" w:type="dxa"/>
            <w:tcBorders>
              <w:top w:val="nil"/>
              <w:left w:val="nil"/>
              <w:bottom w:val="single" w:sz="8" w:space="0" w:color="auto"/>
              <w:right w:val="single" w:sz="8" w:space="0" w:color="auto"/>
            </w:tcBorders>
          </w:tcPr>
          <w:p w:rsidR="00C87AD3" w:rsidRDefault="00C87AD3" w:rsidP="00B74581">
            <w:pPr>
              <w:ind w:right="1"/>
              <w:jc w:val="center"/>
              <w:rPr>
                <w:sz w:val="10"/>
                <w:szCs w:val="10"/>
              </w:rPr>
            </w:pPr>
          </w:p>
        </w:tc>
        <w:tc>
          <w:tcPr>
            <w:tcW w:w="1298" w:type="dxa"/>
            <w:tcBorders>
              <w:top w:val="nil"/>
              <w:left w:val="nil"/>
              <w:bottom w:val="single" w:sz="8" w:space="0" w:color="auto"/>
              <w:right w:val="nil"/>
            </w:tcBorders>
          </w:tcPr>
          <w:p w:rsidR="00C87AD3" w:rsidRDefault="00C87AD3" w:rsidP="00B74581">
            <w:pPr>
              <w:ind w:right="1"/>
              <w:jc w:val="center"/>
              <w:rPr>
                <w:sz w:val="10"/>
                <w:szCs w:val="10"/>
              </w:rPr>
            </w:pPr>
          </w:p>
        </w:tc>
        <w:tc>
          <w:tcPr>
            <w:tcW w:w="280" w:type="dxa"/>
            <w:tcBorders>
              <w:top w:val="nil"/>
              <w:left w:val="nil"/>
              <w:bottom w:val="single" w:sz="8" w:space="0" w:color="auto"/>
              <w:right w:val="nil"/>
            </w:tcBorders>
          </w:tcPr>
          <w:p w:rsidR="00C87AD3" w:rsidRDefault="00C87AD3" w:rsidP="00B74581">
            <w:pPr>
              <w:ind w:right="1"/>
              <w:jc w:val="center"/>
              <w:rPr>
                <w:sz w:val="10"/>
                <w:szCs w:val="10"/>
              </w:rPr>
            </w:pPr>
          </w:p>
        </w:tc>
        <w:tc>
          <w:tcPr>
            <w:tcW w:w="379" w:type="dxa"/>
            <w:tcBorders>
              <w:top w:val="nil"/>
              <w:left w:val="nil"/>
              <w:bottom w:val="single" w:sz="8" w:space="0" w:color="auto"/>
              <w:right w:val="nil"/>
            </w:tcBorders>
          </w:tcPr>
          <w:p w:rsidR="00C87AD3" w:rsidRDefault="00C87AD3" w:rsidP="00B74581">
            <w:pPr>
              <w:ind w:right="1"/>
              <w:jc w:val="center"/>
              <w:rPr>
                <w:sz w:val="10"/>
                <w:szCs w:val="10"/>
              </w:rPr>
            </w:pPr>
          </w:p>
        </w:tc>
        <w:tc>
          <w:tcPr>
            <w:tcW w:w="659" w:type="dxa"/>
            <w:tcBorders>
              <w:top w:val="nil"/>
              <w:left w:val="nil"/>
              <w:bottom w:val="single" w:sz="8" w:space="0" w:color="auto"/>
              <w:right w:val="nil"/>
            </w:tcBorders>
          </w:tcPr>
          <w:p w:rsidR="00C87AD3" w:rsidRDefault="00C87AD3" w:rsidP="00B74581">
            <w:pPr>
              <w:ind w:right="1"/>
              <w:jc w:val="center"/>
              <w:rPr>
                <w:sz w:val="10"/>
                <w:szCs w:val="10"/>
              </w:rPr>
            </w:pPr>
          </w:p>
        </w:tc>
        <w:tc>
          <w:tcPr>
            <w:tcW w:w="109" w:type="dxa"/>
            <w:gridSpan w:val="2"/>
            <w:tcBorders>
              <w:top w:val="nil"/>
              <w:left w:val="nil"/>
              <w:bottom w:val="single" w:sz="8" w:space="0" w:color="auto"/>
              <w:right w:val="single" w:sz="8" w:space="0" w:color="auto"/>
            </w:tcBorders>
          </w:tcPr>
          <w:p w:rsidR="00C87AD3" w:rsidRDefault="00C87AD3" w:rsidP="00B74581">
            <w:pPr>
              <w:ind w:right="1"/>
              <w:jc w:val="center"/>
              <w:rPr>
                <w:sz w:val="10"/>
                <w:szCs w:val="10"/>
              </w:rPr>
            </w:pPr>
          </w:p>
        </w:tc>
        <w:tc>
          <w:tcPr>
            <w:tcW w:w="35" w:type="dxa"/>
            <w:gridSpan w:val="2"/>
          </w:tcPr>
          <w:p w:rsidR="00C87AD3" w:rsidRDefault="00C87AD3" w:rsidP="00B74581">
            <w:pPr>
              <w:ind w:right="1"/>
              <w:jc w:val="center"/>
              <w:rPr>
                <w:sz w:val="2"/>
                <w:szCs w:val="2"/>
              </w:rPr>
            </w:pPr>
          </w:p>
        </w:tc>
      </w:tr>
      <w:tr w:rsidR="005D22D0" w:rsidTr="001A7F2E">
        <w:trPr>
          <w:trHeight w:val="114"/>
        </w:trPr>
        <w:tc>
          <w:tcPr>
            <w:tcW w:w="2265" w:type="dxa"/>
            <w:gridSpan w:val="4"/>
            <w:vMerge w:val="restart"/>
            <w:tcBorders>
              <w:top w:val="nil"/>
              <w:left w:val="single" w:sz="8" w:space="0" w:color="auto"/>
              <w:right w:val="single" w:sz="8" w:space="0" w:color="auto"/>
            </w:tcBorders>
          </w:tcPr>
          <w:p w:rsidR="005D22D0" w:rsidRPr="005D22D0" w:rsidRDefault="005D22D0" w:rsidP="00B74581">
            <w:pPr>
              <w:ind w:left="120" w:right="1"/>
              <w:jc w:val="center"/>
              <w:rPr>
                <w:sz w:val="20"/>
                <w:szCs w:val="20"/>
              </w:rPr>
            </w:pPr>
            <w:r>
              <w:rPr>
                <w:sz w:val="24"/>
                <w:szCs w:val="24"/>
              </w:rPr>
              <w:t>Мотивирование</w:t>
            </w:r>
            <w:r>
              <w:rPr>
                <w:sz w:val="20"/>
                <w:szCs w:val="20"/>
              </w:rPr>
              <w:t xml:space="preserve"> </w:t>
            </w:r>
            <w:r>
              <w:rPr>
                <w:sz w:val="24"/>
                <w:szCs w:val="24"/>
              </w:rPr>
              <w:t>на</w:t>
            </w:r>
            <w:r>
              <w:rPr>
                <w:sz w:val="20"/>
                <w:szCs w:val="20"/>
              </w:rPr>
              <w:t xml:space="preserve"> </w:t>
            </w:r>
            <w:r>
              <w:rPr>
                <w:sz w:val="24"/>
                <w:szCs w:val="24"/>
              </w:rPr>
              <w:t>учебную</w:t>
            </w:r>
            <w:r>
              <w:rPr>
                <w:sz w:val="20"/>
                <w:szCs w:val="20"/>
              </w:rPr>
              <w:t xml:space="preserve"> </w:t>
            </w:r>
            <w:r>
              <w:rPr>
                <w:sz w:val="24"/>
                <w:szCs w:val="24"/>
              </w:rPr>
              <w:t>деятельность</w:t>
            </w:r>
          </w:p>
        </w:tc>
        <w:tc>
          <w:tcPr>
            <w:tcW w:w="5345" w:type="dxa"/>
            <w:gridSpan w:val="6"/>
            <w:vMerge w:val="restart"/>
            <w:tcBorders>
              <w:left w:val="single" w:sz="8" w:space="0" w:color="auto"/>
              <w:right w:val="single" w:sz="8" w:space="0" w:color="auto"/>
            </w:tcBorders>
          </w:tcPr>
          <w:p w:rsidR="005D22D0" w:rsidRDefault="005D22D0" w:rsidP="00B74581">
            <w:pPr>
              <w:ind w:left="100" w:right="1"/>
              <w:jc w:val="center"/>
              <w:rPr>
                <w:sz w:val="20"/>
                <w:szCs w:val="20"/>
              </w:rPr>
            </w:pPr>
            <w:r>
              <w:rPr>
                <w:sz w:val="24"/>
                <w:szCs w:val="24"/>
              </w:rPr>
              <w:t>Создание благожелательной</w:t>
            </w:r>
            <w:r>
              <w:rPr>
                <w:sz w:val="20"/>
                <w:szCs w:val="20"/>
              </w:rPr>
              <w:t xml:space="preserve"> </w:t>
            </w:r>
            <w:r>
              <w:rPr>
                <w:sz w:val="24"/>
                <w:szCs w:val="24"/>
              </w:rPr>
              <w:t>атмосферы урока,</w:t>
            </w:r>
          </w:p>
          <w:p w:rsidR="005D22D0" w:rsidRDefault="005D22D0" w:rsidP="00B74581">
            <w:pPr>
              <w:ind w:right="1"/>
              <w:jc w:val="center"/>
              <w:rPr>
                <w:sz w:val="9"/>
                <w:szCs w:val="9"/>
              </w:rPr>
            </w:pPr>
            <w:r>
              <w:rPr>
                <w:sz w:val="24"/>
                <w:szCs w:val="24"/>
              </w:rPr>
              <w:t>нацеленности на работу</w:t>
            </w:r>
          </w:p>
        </w:tc>
        <w:tc>
          <w:tcPr>
            <w:tcW w:w="2725" w:type="dxa"/>
            <w:gridSpan w:val="6"/>
            <w:vMerge w:val="restart"/>
            <w:tcBorders>
              <w:left w:val="single" w:sz="8" w:space="0" w:color="auto"/>
              <w:right w:val="single" w:sz="8" w:space="0" w:color="auto"/>
            </w:tcBorders>
          </w:tcPr>
          <w:p w:rsidR="005D22D0" w:rsidRPr="005D22D0" w:rsidRDefault="005D22D0" w:rsidP="00B74581">
            <w:pPr>
              <w:ind w:left="100" w:right="1"/>
              <w:jc w:val="center"/>
              <w:rPr>
                <w:sz w:val="20"/>
                <w:szCs w:val="20"/>
              </w:rPr>
            </w:pPr>
            <w:r>
              <w:rPr>
                <w:sz w:val="24"/>
                <w:szCs w:val="24"/>
              </w:rPr>
              <w:t>Настраивает</w:t>
            </w:r>
            <w:r>
              <w:rPr>
                <w:sz w:val="20"/>
                <w:szCs w:val="20"/>
              </w:rPr>
              <w:t xml:space="preserve"> </w:t>
            </w:r>
            <w:r>
              <w:rPr>
                <w:sz w:val="24"/>
                <w:szCs w:val="24"/>
              </w:rPr>
              <w:t>учеников</w:t>
            </w:r>
            <w:r>
              <w:rPr>
                <w:sz w:val="20"/>
                <w:szCs w:val="20"/>
              </w:rPr>
              <w:t xml:space="preserve"> </w:t>
            </w:r>
            <w:r>
              <w:rPr>
                <w:sz w:val="24"/>
                <w:szCs w:val="24"/>
              </w:rPr>
              <w:t>на успешную работу</w:t>
            </w:r>
          </w:p>
        </w:tc>
        <w:tc>
          <w:tcPr>
            <w:tcW w:w="35" w:type="dxa"/>
            <w:gridSpan w:val="2"/>
            <w:tcBorders>
              <w:left w:val="single" w:sz="8" w:space="0" w:color="auto"/>
            </w:tcBorders>
          </w:tcPr>
          <w:p w:rsidR="005D22D0" w:rsidRDefault="005D22D0" w:rsidP="00B74581">
            <w:pPr>
              <w:ind w:right="1"/>
              <w:jc w:val="center"/>
              <w:rPr>
                <w:sz w:val="2"/>
                <w:szCs w:val="2"/>
              </w:rPr>
            </w:pPr>
          </w:p>
        </w:tc>
      </w:tr>
      <w:tr w:rsidR="005D22D0" w:rsidTr="001A7F2E">
        <w:trPr>
          <w:trHeight w:val="264"/>
        </w:trPr>
        <w:tc>
          <w:tcPr>
            <w:tcW w:w="2265" w:type="dxa"/>
            <w:gridSpan w:val="4"/>
            <w:vMerge/>
            <w:tcBorders>
              <w:left w:val="single" w:sz="8" w:space="0" w:color="auto"/>
              <w:right w:val="single" w:sz="8" w:space="0" w:color="auto"/>
            </w:tcBorders>
            <w:hideMark/>
          </w:tcPr>
          <w:p w:rsidR="005D22D0" w:rsidRDefault="005D22D0" w:rsidP="00B74581">
            <w:pPr>
              <w:ind w:right="1"/>
              <w:jc w:val="center"/>
              <w:rPr>
                <w:sz w:val="20"/>
                <w:szCs w:val="20"/>
              </w:rPr>
            </w:pPr>
          </w:p>
        </w:tc>
        <w:tc>
          <w:tcPr>
            <w:tcW w:w="5345" w:type="dxa"/>
            <w:gridSpan w:val="6"/>
            <w:vMerge/>
            <w:tcBorders>
              <w:left w:val="single" w:sz="8" w:space="0" w:color="auto"/>
              <w:right w:val="single" w:sz="8" w:space="0" w:color="auto"/>
            </w:tcBorders>
            <w:hideMark/>
          </w:tcPr>
          <w:p w:rsidR="005D22D0" w:rsidRDefault="005D22D0" w:rsidP="00B74581">
            <w:pPr>
              <w:ind w:right="1"/>
              <w:jc w:val="center"/>
              <w:rPr>
                <w:sz w:val="20"/>
                <w:szCs w:val="20"/>
              </w:rPr>
            </w:pPr>
          </w:p>
        </w:tc>
        <w:tc>
          <w:tcPr>
            <w:tcW w:w="2725" w:type="dxa"/>
            <w:gridSpan w:val="6"/>
            <w:vMerge/>
            <w:tcBorders>
              <w:left w:val="single" w:sz="8" w:space="0" w:color="auto"/>
              <w:right w:val="single" w:sz="8" w:space="0" w:color="auto"/>
            </w:tcBorders>
            <w:hideMark/>
          </w:tcPr>
          <w:p w:rsidR="005D22D0" w:rsidRDefault="005D22D0" w:rsidP="00B74581">
            <w:pPr>
              <w:ind w:left="100" w:right="1"/>
              <w:jc w:val="center"/>
              <w:rPr>
                <w:sz w:val="20"/>
                <w:szCs w:val="20"/>
              </w:rPr>
            </w:pPr>
          </w:p>
        </w:tc>
        <w:tc>
          <w:tcPr>
            <w:tcW w:w="35" w:type="dxa"/>
            <w:gridSpan w:val="2"/>
            <w:tcBorders>
              <w:left w:val="single" w:sz="8" w:space="0" w:color="auto"/>
            </w:tcBorders>
          </w:tcPr>
          <w:p w:rsidR="005D22D0" w:rsidRDefault="005D22D0" w:rsidP="00B74581">
            <w:pPr>
              <w:ind w:right="1"/>
              <w:jc w:val="center"/>
              <w:rPr>
                <w:sz w:val="2"/>
                <w:szCs w:val="2"/>
              </w:rPr>
            </w:pPr>
          </w:p>
        </w:tc>
      </w:tr>
      <w:tr w:rsidR="005D22D0" w:rsidTr="001A7F2E">
        <w:trPr>
          <w:trHeight w:val="139"/>
        </w:trPr>
        <w:tc>
          <w:tcPr>
            <w:tcW w:w="2265" w:type="dxa"/>
            <w:gridSpan w:val="4"/>
            <w:vMerge/>
            <w:tcBorders>
              <w:left w:val="single" w:sz="8" w:space="0" w:color="auto"/>
              <w:right w:val="single" w:sz="8" w:space="0" w:color="auto"/>
            </w:tcBorders>
            <w:hideMark/>
          </w:tcPr>
          <w:p w:rsidR="005D22D0" w:rsidRDefault="005D22D0" w:rsidP="00B74581">
            <w:pPr>
              <w:ind w:right="1"/>
              <w:jc w:val="center"/>
              <w:rPr>
                <w:sz w:val="20"/>
                <w:szCs w:val="20"/>
              </w:rPr>
            </w:pPr>
          </w:p>
        </w:tc>
        <w:tc>
          <w:tcPr>
            <w:tcW w:w="5345" w:type="dxa"/>
            <w:gridSpan w:val="6"/>
            <w:vMerge/>
            <w:tcBorders>
              <w:left w:val="single" w:sz="8" w:space="0" w:color="auto"/>
              <w:right w:val="single" w:sz="8" w:space="0" w:color="auto"/>
            </w:tcBorders>
            <w:hideMark/>
          </w:tcPr>
          <w:p w:rsidR="005D22D0" w:rsidRDefault="005D22D0" w:rsidP="00B74581">
            <w:pPr>
              <w:ind w:right="1"/>
              <w:jc w:val="center"/>
              <w:rPr>
                <w:sz w:val="20"/>
                <w:szCs w:val="20"/>
              </w:rPr>
            </w:pPr>
          </w:p>
        </w:tc>
        <w:tc>
          <w:tcPr>
            <w:tcW w:w="2725" w:type="dxa"/>
            <w:gridSpan w:val="6"/>
            <w:vMerge/>
            <w:tcBorders>
              <w:left w:val="single" w:sz="8" w:space="0" w:color="auto"/>
              <w:right w:val="single" w:sz="8" w:space="0" w:color="auto"/>
            </w:tcBorders>
            <w:hideMark/>
          </w:tcPr>
          <w:p w:rsidR="005D22D0" w:rsidRDefault="005D22D0" w:rsidP="00B74581">
            <w:pPr>
              <w:ind w:left="100" w:right="1"/>
              <w:jc w:val="center"/>
              <w:rPr>
                <w:sz w:val="20"/>
                <w:szCs w:val="20"/>
              </w:rPr>
            </w:pPr>
          </w:p>
        </w:tc>
        <w:tc>
          <w:tcPr>
            <w:tcW w:w="35" w:type="dxa"/>
            <w:gridSpan w:val="2"/>
            <w:tcBorders>
              <w:left w:val="single" w:sz="8" w:space="0" w:color="auto"/>
            </w:tcBorders>
          </w:tcPr>
          <w:p w:rsidR="005D22D0" w:rsidRDefault="005D22D0" w:rsidP="00B74581">
            <w:pPr>
              <w:ind w:right="1"/>
              <w:jc w:val="center"/>
              <w:rPr>
                <w:sz w:val="2"/>
                <w:szCs w:val="2"/>
              </w:rPr>
            </w:pPr>
          </w:p>
        </w:tc>
      </w:tr>
      <w:tr w:rsidR="005D22D0" w:rsidTr="001A7F2E">
        <w:trPr>
          <w:trHeight w:val="137"/>
        </w:trPr>
        <w:tc>
          <w:tcPr>
            <w:tcW w:w="2265" w:type="dxa"/>
            <w:gridSpan w:val="4"/>
            <w:vMerge/>
            <w:tcBorders>
              <w:left w:val="single" w:sz="8" w:space="0" w:color="auto"/>
              <w:right w:val="single" w:sz="8" w:space="0" w:color="auto"/>
            </w:tcBorders>
            <w:hideMark/>
          </w:tcPr>
          <w:p w:rsidR="005D22D0" w:rsidRDefault="005D22D0" w:rsidP="00B74581">
            <w:pPr>
              <w:ind w:right="1"/>
              <w:jc w:val="center"/>
              <w:rPr>
                <w:sz w:val="20"/>
                <w:szCs w:val="20"/>
              </w:rPr>
            </w:pPr>
          </w:p>
        </w:tc>
        <w:tc>
          <w:tcPr>
            <w:tcW w:w="5345" w:type="dxa"/>
            <w:gridSpan w:val="6"/>
            <w:vMerge/>
            <w:tcBorders>
              <w:left w:val="single" w:sz="8" w:space="0" w:color="auto"/>
              <w:right w:val="single" w:sz="8" w:space="0" w:color="auto"/>
            </w:tcBorders>
            <w:hideMark/>
          </w:tcPr>
          <w:p w:rsidR="005D22D0" w:rsidRDefault="005D22D0" w:rsidP="00B74581">
            <w:pPr>
              <w:ind w:right="1"/>
              <w:jc w:val="center"/>
              <w:rPr>
                <w:sz w:val="11"/>
                <w:szCs w:val="11"/>
              </w:rPr>
            </w:pPr>
          </w:p>
        </w:tc>
        <w:tc>
          <w:tcPr>
            <w:tcW w:w="2725" w:type="dxa"/>
            <w:gridSpan w:val="6"/>
            <w:vMerge/>
            <w:tcBorders>
              <w:left w:val="single" w:sz="8" w:space="0" w:color="auto"/>
              <w:right w:val="single" w:sz="8" w:space="0" w:color="auto"/>
            </w:tcBorders>
            <w:hideMark/>
          </w:tcPr>
          <w:p w:rsidR="005D22D0" w:rsidRDefault="005D22D0" w:rsidP="00B74581">
            <w:pPr>
              <w:ind w:left="100" w:right="1"/>
              <w:jc w:val="center"/>
              <w:rPr>
                <w:sz w:val="20"/>
                <w:szCs w:val="20"/>
              </w:rPr>
            </w:pPr>
          </w:p>
        </w:tc>
        <w:tc>
          <w:tcPr>
            <w:tcW w:w="35" w:type="dxa"/>
            <w:gridSpan w:val="2"/>
          </w:tcPr>
          <w:p w:rsidR="005D22D0" w:rsidRDefault="005D22D0" w:rsidP="00B74581">
            <w:pPr>
              <w:ind w:right="1"/>
              <w:jc w:val="center"/>
              <w:rPr>
                <w:sz w:val="2"/>
                <w:szCs w:val="2"/>
              </w:rPr>
            </w:pPr>
          </w:p>
        </w:tc>
      </w:tr>
      <w:tr w:rsidR="005D22D0" w:rsidTr="001A7F2E">
        <w:trPr>
          <w:trHeight w:val="139"/>
        </w:trPr>
        <w:tc>
          <w:tcPr>
            <w:tcW w:w="2265" w:type="dxa"/>
            <w:gridSpan w:val="4"/>
            <w:vMerge/>
            <w:tcBorders>
              <w:left w:val="single" w:sz="8" w:space="0" w:color="auto"/>
              <w:right w:val="single" w:sz="8" w:space="0" w:color="auto"/>
            </w:tcBorders>
            <w:hideMark/>
          </w:tcPr>
          <w:p w:rsidR="005D22D0" w:rsidRDefault="005D22D0" w:rsidP="00B74581">
            <w:pPr>
              <w:ind w:right="1"/>
              <w:jc w:val="center"/>
              <w:rPr>
                <w:sz w:val="12"/>
                <w:szCs w:val="12"/>
              </w:rPr>
            </w:pPr>
          </w:p>
        </w:tc>
        <w:tc>
          <w:tcPr>
            <w:tcW w:w="5345" w:type="dxa"/>
            <w:gridSpan w:val="6"/>
            <w:vMerge/>
            <w:tcBorders>
              <w:left w:val="single" w:sz="8" w:space="0" w:color="auto"/>
              <w:right w:val="single" w:sz="8" w:space="0" w:color="auto"/>
            </w:tcBorders>
            <w:hideMark/>
          </w:tcPr>
          <w:p w:rsidR="005D22D0" w:rsidRDefault="005D22D0" w:rsidP="00B74581">
            <w:pPr>
              <w:ind w:right="1"/>
              <w:jc w:val="center"/>
              <w:rPr>
                <w:sz w:val="12"/>
                <w:szCs w:val="12"/>
              </w:rPr>
            </w:pPr>
          </w:p>
        </w:tc>
        <w:tc>
          <w:tcPr>
            <w:tcW w:w="2725" w:type="dxa"/>
            <w:gridSpan w:val="6"/>
            <w:vMerge/>
            <w:tcBorders>
              <w:left w:val="single" w:sz="8" w:space="0" w:color="auto"/>
              <w:right w:val="single" w:sz="8" w:space="0" w:color="auto"/>
            </w:tcBorders>
            <w:hideMark/>
          </w:tcPr>
          <w:p w:rsidR="005D22D0" w:rsidRDefault="005D22D0" w:rsidP="00B74581">
            <w:pPr>
              <w:ind w:right="1"/>
              <w:jc w:val="center"/>
              <w:rPr>
                <w:sz w:val="20"/>
                <w:szCs w:val="20"/>
              </w:rPr>
            </w:pPr>
          </w:p>
        </w:tc>
        <w:tc>
          <w:tcPr>
            <w:tcW w:w="35" w:type="dxa"/>
            <w:gridSpan w:val="2"/>
          </w:tcPr>
          <w:p w:rsidR="005D22D0" w:rsidRDefault="005D22D0" w:rsidP="00B74581">
            <w:pPr>
              <w:ind w:right="1"/>
              <w:jc w:val="center"/>
              <w:rPr>
                <w:sz w:val="2"/>
                <w:szCs w:val="2"/>
              </w:rPr>
            </w:pPr>
          </w:p>
        </w:tc>
      </w:tr>
      <w:tr w:rsidR="005D22D0" w:rsidTr="001A7F2E">
        <w:trPr>
          <w:trHeight w:val="137"/>
        </w:trPr>
        <w:tc>
          <w:tcPr>
            <w:tcW w:w="2265" w:type="dxa"/>
            <w:gridSpan w:val="4"/>
            <w:vMerge/>
            <w:tcBorders>
              <w:left w:val="single" w:sz="8" w:space="0" w:color="auto"/>
              <w:right w:val="single" w:sz="8" w:space="0" w:color="auto"/>
            </w:tcBorders>
            <w:hideMark/>
          </w:tcPr>
          <w:p w:rsidR="005D22D0" w:rsidRDefault="005D22D0" w:rsidP="00B74581">
            <w:pPr>
              <w:ind w:right="1"/>
              <w:jc w:val="center"/>
              <w:rPr>
                <w:sz w:val="11"/>
                <w:szCs w:val="11"/>
              </w:rPr>
            </w:pPr>
          </w:p>
        </w:tc>
        <w:tc>
          <w:tcPr>
            <w:tcW w:w="5345" w:type="dxa"/>
            <w:gridSpan w:val="6"/>
            <w:vMerge/>
            <w:tcBorders>
              <w:left w:val="single" w:sz="8" w:space="0" w:color="auto"/>
              <w:right w:val="single" w:sz="8" w:space="0" w:color="auto"/>
            </w:tcBorders>
          </w:tcPr>
          <w:p w:rsidR="005D22D0" w:rsidRDefault="005D22D0" w:rsidP="00B74581">
            <w:pPr>
              <w:ind w:right="1"/>
              <w:jc w:val="center"/>
              <w:rPr>
                <w:sz w:val="11"/>
                <w:szCs w:val="11"/>
              </w:rPr>
            </w:pPr>
          </w:p>
        </w:tc>
        <w:tc>
          <w:tcPr>
            <w:tcW w:w="2725" w:type="dxa"/>
            <w:gridSpan w:val="6"/>
            <w:vMerge/>
            <w:tcBorders>
              <w:left w:val="single" w:sz="8" w:space="0" w:color="auto"/>
              <w:right w:val="single" w:sz="8" w:space="0" w:color="auto"/>
            </w:tcBorders>
          </w:tcPr>
          <w:p w:rsidR="005D22D0" w:rsidRDefault="005D22D0" w:rsidP="00B74581">
            <w:pPr>
              <w:ind w:right="1"/>
              <w:jc w:val="center"/>
              <w:rPr>
                <w:sz w:val="11"/>
                <w:szCs w:val="11"/>
              </w:rPr>
            </w:pPr>
          </w:p>
        </w:tc>
        <w:tc>
          <w:tcPr>
            <w:tcW w:w="35" w:type="dxa"/>
            <w:gridSpan w:val="2"/>
            <w:tcBorders>
              <w:left w:val="single" w:sz="8" w:space="0" w:color="auto"/>
            </w:tcBorders>
          </w:tcPr>
          <w:p w:rsidR="005D22D0" w:rsidRDefault="005D22D0" w:rsidP="00B74581">
            <w:pPr>
              <w:ind w:right="1"/>
              <w:jc w:val="center"/>
              <w:rPr>
                <w:sz w:val="2"/>
                <w:szCs w:val="2"/>
              </w:rPr>
            </w:pPr>
          </w:p>
        </w:tc>
      </w:tr>
      <w:tr w:rsidR="005D22D0" w:rsidTr="001A7F2E">
        <w:trPr>
          <w:trHeight w:val="80"/>
        </w:trPr>
        <w:tc>
          <w:tcPr>
            <w:tcW w:w="2265" w:type="dxa"/>
            <w:gridSpan w:val="4"/>
            <w:vMerge/>
            <w:tcBorders>
              <w:left w:val="single" w:sz="8" w:space="0" w:color="auto"/>
              <w:bottom w:val="single" w:sz="8" w:space="0" w:color="auto"/>
              <w:right w:val="single" w:sz="8" w:space="0" w:color="auto"/>
            </w:tcBorders>
          </w:tcPr>
          <w:p w:rsidR="005D22D0" w:rsidRDefault="005D22D0" w:rsidP="00B74581">
            <w:pPr>
              <w:ind w:right="1"/>
              <w:jc w:val="center"/>
              <w:rPr>
                <w:sz w:val="10"/>
                <w:szCs w:val="10"/>
              </w:rPr>
            </w:pPr>
          </w:p>
        </w:tc>
        <w:tc>
          <w:tcPr>
            <w:tcW w:w="5345" w:type="dxa"/>
            <w:gridSpan w:val="6"/>
            <w:tcBorders>
              <w:top w:val="nil"/>
              <w:left w:val="single" w:sz="8" w:space="0" w:color="auto"/>
              <w:bottom w:val="single" w:sz="8" w:space="0" w:color="auto"/>
              <w:right w:val="single" w:sz="8" w:space="0" w:color="auto"/>
            </w:tcBorders>
          </w:tcPr>
          <w:p w:rsidR="005D22D0" w:rsidRDefault="005D22D0" w:rsidP="00B74581">
            <w:pPr>
              <w:ind w:right="1"/>
              <w:jc w:val="center"/>
              <w:rPr>
                <w:sz w:val="10"/>
                <w:szCs w:val="10"/>
              </w:rPr>
            </w:pPr>
          </w:p>
        </w:tc>
        <w:tc>
          <w:tcPr>
            <w:tcW w:w="2725" w:type="dxa"/>
            <w:gridSpan w:val="6"/>
            <w:vMerge/>
            <w:tcBorders>
              <w:left w:val="single" w:sz="8" w:space="0" w:color="auto"/>
              <w:bottom w:val="single" w:sz="8" w:space="0" w:color="auto"/>
              <w:right w:val="single" w:sz="8" w:space="0" w:color="auto"/>
            </w:tcBorders>
          </w:tcPr>
          <w:p w:rsidR="005D22D0" w:rsidRDefault="005D22D0" w:rsidP="00B74581">
            <w:pPr>
              <w:ind w:right="1"/>
              <w:jc w:val="center"/>
              <w:rPr>
                <w:sz w:val="10"/>
                <w:szCs w:val="10"/>
              </w:rPr>
            </w:pPr>
          </w:p>
        </w:tc>
        <w:tc>
          <w:tcPr>
            <w:tcW w:w="35" w:type="dxa"/>
            <w:gridSpan w:val="2"/>
            <w:tcBorders>
              <w:left w:val="single" w:sz="8" w:space="0" w:color="auto"/>
            </w:tcBorders>
          </w:tcPr>
          <w:p w:rsidR="005D22D0" w:rsidRDefault="005D22D0" w:rsidP="00B74581">
            <w:pPr>
              <w:ind w:right="1"/>
              <w:jc w:val="center"/>
              <w:rPr>
                <w:sz w:val="2"/>
                <w:szCs w:val="2"/>
              </w:rPr>
            </w:pPr>
          </w:p>
        </w:tc>
      </w:tr>
      <w:tr w:rsidR="005D22D0" w:rsidTr="001A7F2E">
        <w:trPr>
          <w:trHeight w:val="213"/>
        </w:trPr>
        <w:tc>
          <w:tcPr>
            <w:tcW w:w="2265" w:type="dxa"/>
            <w:gridSpan w:val="4"/>
            <w:vMerge w:val="restart"/>
            <w:tcBorders>
              <w:top w:val="nil"/>
              <w:left w:val="single" w:sz="8" w:space="0" w:color="auto"/>
              <w:right w:val="single" w:sz="8" w:space="0" w:color="auto"/>
            </w:tcBorders>
          </w:tcPr>
          <w:p w:rsidR="005D22D0" w:rsidRPr="005D22D0" w:rsidRDefault="005D22D0" w:rsidP="00B74581">
            <w:pPr>
              <w:ind w:left="120" w:right="1"/>
              <w:jc w:val="center"/>
              <w:rPr>
                <w:sz w:val="20"/>
                <w:szCs w:val="20"/>
              </w:rPr>
            </w:pPr>
            <w:r>
              <w:rPr>
                <w:sz w:val="24"/>
                <w:szCs w:val="24"/>
              </w:rPr>
              <w:t>Актуализация знаний</w:t>
            </w:r>
          </w:p>
        </w:tc>
        <w:tc>
          <w:tcPr>
            <w:tcW w:w="5345" w:type="dxa"/>
            <w:gridSpan w:val="6"/>
            <w:vMerge w:val="restart"/>
            <w:tcBorders>
              <w:top w:val="nil"/>
              <w:left w:val="single" w:sz="8" w:space="0" w:color="auto"/>
              <w:right w:val="single" w:sz="4" w:space="0" w:color="auto"/>
            </w:tcBorders>
            <w:hideMark/>
          </w:tcPr>
          <w:p w:rsidR="005D22D0" w:rsidRDefault="005D22D0" w:rsidP="00B74581">
            <w:pPr>
              <w:ind w:left="100" w:right="1"/>
              <w:jc w:val="center"/>
              <w:rPr>
                <w:sz w:val="20"/>
                <w:szCs w:val="20"/>
              </w:rPr>
            </w:pPr>
            <w:r>
              <w:rPr>
                <w:sz w:val="24"/>
                <w:szCs w:val="24"/>
              </w:rPr>
              <w:t>Повторение пройденного, выполнение заданий. Взаимопроверка и взаимооценивание</w:t>
            </w:r>
          </w:p>
          <w:p w:rsidR="005D22D0" w:rsidRDefault="005D22D0" w:rsidP="00B74581">
            <w:pPr>
              <w:ind w:left="100" w:right="1"/>
              <w:jc w:val="center"/>
              <w:rPr>
                <w:sz w:val="20"/>
                <w:szCs w:val="20"/>
              </w:rPr>
            </w:pPr>
            <w:r>
              <w:rPr>
                <w:sz w:val="24"/>
                <w:szCs w:val="24"/>
              </w:rPr>
              <w:t>Затем ученики получают задание, для решения</w:t>
            </w:r>
          </w:p>
          <w:p w:rsidR="005D22D0" w:rsidRDefault="005D22D0" w:rsidP="00B74581">
            <w:pPr>
              <w:ind w:left="100" w:right="1"/>
              <w:jc w:val="center"/>
              <w:rPr>
                <w:sz w:val="20"/>
                <w:szCs w:val="20"/>
              </w:rPr>
            </w:pPr>
            <w:r>
              <w:rPr>
                <w:sz w:val="24"/>
                <w:szCs w:val="24"/>
              </w:rPr>
              <w:t>которого не достаточно имеющихся умений</w:t>
            </w:r>
          </w:p>
        </w:tc>
        <w:tc>
          <w:tcPr>
            <w:tcW w:w="2616" w:type="dxa"/>
            <w:gridSpan w:val="4"/>
            <w:vMerge w:val="restart"/>
            <w:tcBorders>
              <w:left w:val="single" w:sz="4" w:space="0" w:color="auto"/>
            </w:tcBorders>
          </w:tcPr>
          <w:p w:rsidR="005D22D0" w:rsidRDefault="005D22D0" w:rsidP="00B74581">
            <w:pPr>
              <w:ind w:right="1"/>
              <w:jc w:val="center"/>
              <w:rPr>
                <w:sz w:val="9"/>
                <w:szCs w:val="9"/>
              </w:rPr>
            </w:pPr>
            <w:r>
              <w:rPr>
                <w:sz w:val="24"/>
                <w:szCs w:val="24"/>
              </w:rPr>
              <w:t>Консультирует</w:t>
            </w:r>
          </w:p>
        </w:tc>
        <w:tc>
          <w:tcPr>
            <w:tcW w:w="109" w:type="dxa"/>
            <w:gridSpan w:val="2"/>
            <w:tcBorders>
              <w:top w:val="nil"/>
              <w:left w:val="nil"/>
              <w:bottom w:val="nil"/>
              <w:right w:val="single" w:sz="8" w:space="0" w:color="auto"/>
            </w:tcBorders>
          </w:tcPr>
          <w:p w:rsidR="005D22D0" w:rsidRDefault="005D22D0" w:rsidP="00B74581">
            <w:pPr>
              <w:ind w:right="1"/>
              <w:jc w:val="center"/>
              <w:rPr>
                <w:sz w:val="9"/>
                <w:szCs w:val="9"/>
              </w:rPr>
            </w:pPr>
          </w:p>
        </w:tc>
        <w:tc>
          <w:tcPr>
            <w:tcW w:w="35" w:type="dxa"/>
            <w:gridSpan w:val="2"/>
          </w:tcPr>
          <w:p w:rsidR="005D22D0" w:rsidRDefault="005D22D0" w:rsidP="00B74581">
            <w:pPr>
              <w:ind w:right="1"/>
              <w:jc w:val="center"/>
              <w:rPr>
                <w:sz w:val="2"/>
                <w:szCs w:val="2"/>
              </w:rPr>
            </w:pPr>
          </w:p>
        </w:tc>
      </w:tr>
      <w:tr w:rsidR="005D22D0" w:rsidTr="001A7F2E">
        <w:trPr>
          <w:trHeight w:val="266"/>
        </w:trPr>
        <w:tc>
          <w:tcPr>
            <w:tcW w:w="2265" w:type="dxa"/>
            <w:gridSpan w:val="4"/>
            <w:vMerge/>
            <w:tcBorders>
              <w:left w:val="single" w:sz="8" w:space="0" w:color="auto"/>
              <w:right w:val="single" w:sz="8" w:space="0" w:color="auto"/>
            </w:tcBorders>
          </w:tcPr>
          <w:p w:rsidR="005D22D0" w:rsidRDefault="005D22D0" w:rsidP="00B74581">
            <w:pPr>
              <w:ind w:right="1"/>
              <w:jc w:val="center"/>
              <w:rPr>
                <w:sz w:val="23"/>
                <w:szCs w:val="23"/>
              </w:rPr>
            </w:pPr>
          </w:p>
        </w:tc>
        <w:tc>
          <w:tcPr>
            <w:tcW w:w="5345" w:type="dxa"/>
            <w:gridSpan w:val="6"/>
            <w:vMerge/>
            <w:tcBorders>
              <w:left w:val="single" w:sz="8" w:space="0" w:color="auto"/>
              <w:right w:val="single" w:sz="4" w:space="0" w:color="auto"/>
            </w:tcBorders>
            <w:hideMark/>
          </w:tcPr>
          <w:p w:rsidR="005D22D0" w:rsidRDefault="005D22D0" w:rsidP="00B74581">
            <w:pPr>
              <w:ind w:left="100" w:right="1"/>
              <w:jc w:val="center"/>
              <w:rPr>
                <w:sz w:val="20"/>
                <w:szCs w:val="20"/>
              </w:rPr>
            </w:pPr>
          </w:p>
        </w:tc>
        <w:tc>
          <w:tcPr>
            <w:tcW w:w="2616" w:type="dxa"/>
            <w:gridSpan w:val="4"/>
            <w:vMerge/>
            <w:tcBorders>
              <w:left w:val="single" w:sz="4" w:space="0" w:color="auto"/>
            </w:tcBorders>
          </w:tcPr>
          <w:p w:rsidR="005D22D0" w:rsidRDefault="005D22D0" w:rsidP="00B74581">
            <w:pPr>
              <w:ind w:right="1"/>
              <w:jc w:val="center"/>
              <w:rPr>
                <w:sz w:val="23"/>
                <w:szCs w:val="23"/>
              </w:rPr>
            </w:pPr>
          </w:p>
        </w:tc>
        <w:tc>
          <w:tcPr>
            <w:tcW w:w="109" w:type="dxa"/>
            <w:gridSpan w:val="2"/>
            <w:tcBorders>
              <w:top w:val="nil"/>
              <w:left w:val="nil"/>
              <w:bottom w:val="nil"/>
              <w:right w:val="single" w:sz="8" w:space="0" w:color="auto"/>
            </w:tcBorders>
          </w:tcPr>
          <w:p w:rsidR="005D22D0" w:rsidRDefault="005D22D0" w:rsidP="00B74581">
            <w:pPr>
              <w:ind w:right="1"/>
              <w:jc w:val="center"/>
              <w:rPr>
                <w:sz w:val="23"/>
                <w:szCs w:val="23"/>
              </w:rPr>
            </w:pPr>
          </w:p>
        </w:tc>
        <w:tc>
          <w:tcPr>
            <w:tcW w:w="35" w:type="dxa"/>
            <w:gridSpan w:val="2"/>
          </w:tcPr>
          <w:p w:rsidR="005D22D0" w:rsidRDefault="005D22D0" w:rsidP="00B74581">
            <w:pPr>
              <w:ind w:right="1"/>
              <w:jc w:val="center"/>
              <w:rPr>
                <w:sz w:val="2"/>
                <w:szCs w:val="2"/>
              </w:rPr>
            </w:pPr>
          </w:p>
        </w:tc>
      </w:tr>
      <w:tr w:rsidR="005D22D0" w:rsidTr="001A7F2E">
        <w:trPr>
          <w:trHeight w:val="276"/>
        </w:trPr>
        <w:tc>
          <w:tcPr>
            <w:tcW w:w="2265" w:type="dxa"/>
            <w:gridSpan w:val="4"/>
            <w:vMerge/>
            <w:tcBorders>
              <w:left w:val="single" w:sz="8" w:space="0" w:color="auto"/>
              <w:right w:val="single" w:sz="8" w:space="0" w:color="auto"/>
            </w:tcBorders>
            <w:hideMark/>
          </w:tcPr>
          <w:p w:rsidR="005D22D0" w:rsidRDefault="005D22D0" w:rsidP="00B74581">
            <w:pPr>
              <w:ind w:right="1"/>
              <w:jc w:val="center"/>
              <w:rPr>
                <w:sz w:val="20"/>
                <w:szCs w:val="20"/>
              </w:rPr>
            </w:pPr>
          </w:p>
        </w:tc>
        <w:tc>
          <w:tcPr>
            <w:tcW w:w="5345" w:type="dxa"/>
            <w:gridSpan w:val="6"/>
            <w:vMerge/>
            <w:tcBorders>
              <w:left w:val="single" w:sz="8" w:space="0" w:color="auto"/>
              <w:right w:val="single" w:sz="4" w:space="0" w:color="auto"/>
            </w:tcBorders>
            <w:hideMark/>
          </w:tcPr>
          <w:p w:rsidR="005D22D0" w:rsidRDefault="005D22D0" w:rsidP="00B74581">
            <w:pPr>
              <w:ind w:left="100" w:right="1"/>
              <w:jc w:val="center"/>
              <w:rPr>
                <w:sz w:val="20"/>
                <w:szCs w:val="20"/>
              </w:rPr>
            </w:pPr>
          </w:p>
        </w:tc>
        <w:tc>
          <w:tcPr>
            <w:tcW w:w="2616" w:type="dxa"/>
            <w:gridSpan w:val="4"/>
            <w:vMerge/>
            <w:tcBorders>
              <w:left w:val="single" w:sz="4" w:space="0" w:color="auto"/>
            </w:tcBorders>
            <w:hideMark/>
          </w:tcPr>
          <w:p w:rsidR="005D22D0" w:rsidRDefault="005D22D0" w:rsidP="00B74581">
            <w:pPr>
              <w:ind w:right="1"/>
              <w:jc w:val="center"/>
              <w:rPr>
                <w:sz w:val="24"/>
                <w:szCs w:val="24"/>
              </w:rPr>
            </w:pPr>
          </w:p>
        </w:tc>
        <w:tc>
          <w:tcPr>
            <w:tcW w:w="109" w:type="dxa"/>
            <w:gridSpan w:val="2"/>
            <w:tcBorders>
              <w:top w:val="nil"/>
              <w:left w:val="nil"/>
              <w:bottom w:val="nil"/>
              <w:right w:val="single" w:sz="8" w:space="0" w:color="auto"/>
            </w:tcBorders>
          </w:tcPr>
          <w:p w:rsidR="005D22D0" w:rsidRDefault="005D22D0" w:rsidP="00B74581">
            <w:pPr>
              <w:ind w:right="1"/>
              <w:jc w:val="center"/>
              <w:rPr>
                <w:sz w:val="24"/>
                <w:szCs w:val="24"/>
              </w:rPr>
            </w:pPr>
          </w:p>
        </w:tc>
        <w:tc>
          <w:tcPr>
            <w:tcW w:w="35" w:type="dxa"/>
            <w:gridSpan w:val="2"/>
          </w:tcPr>
          <w:p w:rsidR="005D22D0" w:rsidRDefault="005D22D0" w:rsidP="00B74581">
            <w:pPr>
              <w:ind w:right="1"/>
              <w:jc w:val="center"/>
              <w:rPr>
                <w:sz w:val="2"/>
                <w:szCs w:val="2"/>
              </w:rPr>
            </w:pPr>
          </w:p>
        </w:tc>
      </w:tr>
      <w:tr w:rsidR="005D22D0" w:rsidTr="001A7F2E">
        <w:trPr>
          <w:trHeight w:val="137"/>
        </w:trPr>
        <w:tc>
          <w:tcPr>
            <w:tcW w:w="2265" w:type="dxa"/>
            <w:gridSpan w:val="4"/>
            <w:vMerge/>
            <w:tcBorders>
              <w:left w:val="single" w:sz="8" w:space="0" w:color="auto"/>
              <w:right w:val="single" w:sz="8" w:space="0" w:color="auto"/>
            </w:tcBorders>
            <w:hideMark/>
          </w:tcPr>
          <w:p w:rsidR="005D22D0" w:rsidRDefault="005D22D0" w:rsidP="00B74581">
            <w:pPr>
              <w:ind w:right="1"/>
              <w:jc w:val="center"/>
              <w:rPr>
                <w:sz w:val="11"/>
                <w:szCs w:val="11"/>
              </w:rPr>
            </w:pPr>
          </w:p>
        </w:tc>
        <w:tc>
          <w:tcPr>
            <w:tcW w:w="5345" w:type="dxa"/>
            <w:gridSpan w:val="6"/>
            <w:vMerge/>
            <w:tcBorders>
              <w:left w:val="single" w:sz="8" w:space="0" w:color="auto"/>
              <w:right w:val="single" w:sz="4" w:space="0" w:color="auto"/>
            </w:tcBorders>
            <w:hideMark/>
          </w:tcPr>
          <w:p w:rsidR="005D22D0" w:rsidRDefault="005D22D0" w:rsidP="00B74581">
            <w:pPr>
              <w:ind w:left="100" w:right="1"/>
              <w:jc w:val="center"/>
              <w:rPr>
                <w:sz w:val="20"/>
                <w:szCs w:val="20"/>
              </w:rPr>
            </w:pPr>
          </w:p>
        </w:tc>
        <w:tc>
          <w:tcPr>
            <w:tcW w:w="2616" w:type="dxa"/>
            <w:gridSpan w:val="4"/>
            <w:vMerge/>
            <w:tcBorders>
              <w:left w:val="single" w:sz="4" w:space="0" w:color="auto"/>
            </w:tcBorders>
            <w:hideMark/>
          </w:tcPr>
          <w:p w:rsidR="005D22D0" w:rsidRDefault="005D22D0" w:rsidP="00B74581">
            <w:pPr>
              <w:ind w:right="1"/>
              <w:jc w:val="center"/>
              <w:rPr>
                <w:sz w:val="11"/>
                <w:szCs w:val="11"/>
              </w:rPr>
            </w:pPr>
          </w:p>
        </w:tc>
        <w:tc>
          <w:tcPr>
            <w:tcW w:w="109" w:type="dxa"/>
            <w:gridSpan w:val="2"/>
            <w:tcBorders>
              <w:top w:val="nil"/>
              <w:left w:val="nil"/>
              <w:bottom w:val="nil"/>
              <w:right w:val="single" w:sz="8" w:space="0" w:color="auto"/>
            </w:tcBorders>
          </w:tcPr>
          <w:p w:rsidR="005D22D0" w:rsidRDefault="005D22D0" w:rsidP="00B74581">
            <w:pPr>
              <w:ind w:right="1"/>
              <w:jc w:val="center"/>
              <w:rPr>
                <w:sz w:val="11"/>
                <w:szCs w:val="11"/>
              </w:rPr>
            </w:pPr>
          </w:p>
        </w:tc>
        <w:tc>
          <w:tcPr>
            <w:tcW w:w="35" w:type="dxa"/>
            <w:gridSpan w:val="2"/>
          </w:tcPr>
          <w:p w:rsidR="005D22D0" w:rsidRDefault="005D22D0" w:rsidP="00B74581">
            <w:pPr>
              <w:ind w:right="1"/>
              <w:jc w:val="center"/>
              <w:rPr>
                <w:sz w:val="2"/>
                <w:szCs w:val="2"/>
              </w:rPr>
            </w:pPr>
          </w:p>
        </w:tc>
      </w:tr>
      <w:tr w:rsidR="005D22D0" w:rsidTr="001A7F2E">
        <w:trPr>
          <w:trHeight w:val="139"/>
        </w:trPr>
        <w:tc>
          <w:tcPr>
            <w:tcW w:w="2265" w:type="dxa"/>
            <w:gridSpan w:val="4"/>
            <w:vMerge/>
            <w:tcBorders>
              <w:left w:val="single" w:sz="8" w:space="0" w:color="auto"/>
              <w:right w:val="single" w:sz="8" w:space="0" w:color="auto"/>
            </w:tcBorders>
            <w:hideMark/>
          </w:tcPr>
          <w:p w:rsidR="005D22D0" w:rsidRDefault="005D22D0" w:rsidP="00B74581">
            <w:pPr>
              <w:ind w:right="1"/>
              <w:jc w:val="center"/>
              <w:rPr>
                <w:sz w:val="12"/>
                <w:szCs w:val="12"/>
              </w:rPr>
            </w:pPr>
          </w:p>
        </w:tc>
        <w:tc>
          <w:tcPr>
            <w:tcW w:w="5345" w:type="dxa"/>
            <w:gridSpan w:val="6"/>
            <w:vMerge/>
            <w:tcBorders>
              <w:left w:val="single" w:sz="8" w:space="0" w:color="auto"/>
              <w:right w:val="single" w:sz="4" w:space="0" w:color="auto"/>
            </w:tcBorders>
            <w:hideMark/>
          </w:tcPr>
          <w:p w:rsidR="005D22D0" w:rsidRDefault="005D22D0" w:rsidP="00B74581">
            <w:pPr>
              <w:ind w:left="100" w:right="1"/>
              <w:jc w:val="center"/>
              <w:rPr>
                <w:sz w:val="20"/>
                <w:szCs w:val="20"/>
              </w:rPr>
            </w:pPr>
          </w:p>
        </w:tc>
        <w:tc>
          <w:tcPr>
            <w:tcW w:w="2616" w:type="dxa"/>
            <w:gridSpan w:val="4"/>
            <w:vMerge/>
            <w:tcBorders>
              <w:left w:val="single" w:sz="4" w:space="0" w:color="auto"/>
            </w:tcBorders>
          </w:tcPr>
          <w:p w:rsidR="005D22D0" w:rsidRDefault="005D22D0" w:rsidP="00B74581">
            <w:pPr>
              <w:ind w:right="1"/>
              <w:jc w:val="center"/>
              <w:rPr>
                <w:sz w:val="12"/>
                <w:szCs w:val="12"/>
              </w:rPr>
            </w:pPr>
          </w:p>
        </w:tc>
        <w:tc>
          <w:tcPr>
            <w:tcW w:w="109" w:type="dxa"/>
            <w:gridSpan w:val="2"/>
            <w:tcBorders>
              <w:top w:val="nil"/>
              <w:left w:val="nil"/>
              <w:bottom w:val="nil"/>
              <w:right w:val="single" w:sz="8" w:space="0" w:color="auto"/>
            </w:tcBorders>
          </w:tcPr>
          <w:p w:rsidR="005D22D0" w:rsidRDefault="005D22D0" w:rsidP="00B74581">
            <w:pPr>
              <w:ind w:right="1"/>
              <w:jc w:val="center"/>
              <w:rPr>
                <w:sz w:val="12"/>
                <w:szCs w:val="12"/>
              </w:rPr>
            </w:pPr>
          </w:p>
        </w:tc>
        <w:tc>
          <w:tcPr>
            <w:tcW w:w="35" w:type="dxa"/>
            <w:gridSpan w:val="2"/>
          </w:tcPr>
          <w:p w:rsidR="005D22D0" w:rsidRDefault="005D22D0" w:rsidP="00B74581">
            <w:pPr>
              <w:ind w:right="1"/>
              <w:jc w:val="center"/>
              <w:rPr>
                <w:sz w:val="2"/>
                <w:szCs w:val="2"/>
              </w:rPr>
            </w:pPr>
          </w:p>
        </w:tc>
      </w:tr>
      <w:tr w:rsidR="005D22D0" w:rsidTr="001A7F2E">
        <w:trPr>
          <w:trHeight w:val="274"/>
        </w:trPr>
        <w:tc>
          <w:tcPr>
            <w:tcW w:w="2265" w:type="dxa"/>
            <w:gridSpan w:val="4"/>
            <w:vMerge/>
            <w:tcBorders>
              <w:left w:val="single" w:sz="8" w:space="0" w:color="auto"/>
              <w:bottom w:val="nil"/>
              <w:right w:val="single" w:sz="8" w:space="0" w:color="auto"/>
            </w:tcBorders>
          </w:tcPr>
          <w:p w:rsidR="005D22D0" w:rsidRDefault="005D22D0" w:rsidP="00B74581">
            <w:pPr>
              <w:ind w:right="1"/>
              <w:jc w:val="center"/>
              <w:rPr>
                <w:sz w:val="23"/>
                <w:szCs w:val="23"/>
              </w:rPr>
            </w:pPr>
          </w:p>
        </w:tc>
        <w:tc>
          <w:tcPr>
            <w:tcW w:w="5345" w:type="dxa"/>
            <w:gridSpan w:val="6"/>
            <w:vMerge/>
            <w:tcBorders>
              <w:left w:val="single" w:sz="8" w:space="0" w:color="auto"/>
              <w:right w:val="single" w:sz="4" w:space="0" w:color="auto"/>
            </w:tcBorders>
            <w:hideMark/>
          </w:tcPr>
          <w:p w:rsidR="005D22D0" w:rsidRDefault="005D22D0" w:rsidP="00B74581">
            <w:pPr>
              <w:ind w:left="100" w:right="1"/>
              <w:jc w:val="center"/>
              <w:rPr>
                <w:sz w:val="20"/>
                <w:szCs w:val="20"/>
              </w:rPr>
            </w:pPr>
          </w:p>
        </w:tc>
        <w:tc>
          <w:tcPr>
            <w:tcW w:w="2616" w:type="dxa"/>
            <w:gridSpan w:val="4"/>
            <w:vMerge/>
            <w:tcBorders>
              <w:left w:val="single" w:sz="4" w:space="0" w:color="auto"/>
            </w:tcBorders>
          </w:tcPr>
          <w:p w:rsidR="005D22D0" w:rsidRDefault="005D22D0" w:rsidP="00B74581">
            <w:pPr>
              <w:ind w:right="1"/>
              <w:jc w:val="center"/>
              <w:rPr>
                <w:sz w:val="23"/>
                <w:szCs w:val="23"/>
              </w:rPr>
            </w:pPr>
          </w:p>
        </w:tc>
        <w:tc>
          <w:tcPr>
            <w:tcW w:w="109" w:type="dxa"/>
            <w:gridSpan w:val="2"/>
            <w:tcBorders>
              <w:top w:val="nil"/>
              <w:left w:val="nil"/>
              <w:bottom w:val="nil"/>
              <w:right w:val="single" w:sz="4" w:space="0" w:color="auto"/>
            </w:tcBorders>
          </w:tcPr>
          <w:p w:rsidR="005D22D0" w:rsidRDefault="005D22D0" w:rsidP="00B74581">
            <w:pPr>
              <w:ind w:right="1"/>
              <w:jc w:val="center"/>
              <w:rPr>
                <w:sz w:val="23"/>
                <w:szCs w:val="23"/>
              </w:rPr>
            </w:pPr>
          </w:p>
        </w:tc>
        <w:tc>
          <w:tcPr>
            <w:tcW w:w="35" w:type="dxa"/>
            <w:gridSpan w:val="2"/>
            <w:tcBorders>
              <w:left w:val="single" w:sz="4" w:space="0" w:color="auto"/>
            </w:tcBorders>
          </w:tcPr>
          <w:p w:rsidR="005D22D0" w:rsidRDefault="005D22D0" w:rsidP="00B74581">
            <w:pPr>
              <w:ind w:right="1"/>
              <w:jc w:val="center"/>
              <w:rPr>
                <w:sz w:val="2"/>
                <w:szCs w:val="2"/>
              </w:rPr>
            </w:pPr>
          </w:p>
        </w:tc>
      </w:tr>
      <w:tr w:rsidR="005D22D0" w:rsidTr="001A7F2E">
        <w:trPr>
          <w:trHeight w:val="122"/>
        </w:trPr>
        <w:tc>
          <w:tcPr>
            <w:tcW w:w="839" w:type="dxa"/>
            <w:tcBorders>
              <w:top w:val="nil"/>
              <w:left w:val="single" w:sz="8" w:space="0" w:color="auto"/>
              <w:bottom w:val="single" w:sz="8" w:space="0" w:color="auto"/>
              <w:right w:val="nil"/>
            </w:tcBorders>
          </w:tcPr>
          <w:p w:rsidR="005D22D0" w:rsidRDefault="005D22D0" w:rsidP="00B74581">
            <w:pPr>
              <w:ind w:right="1"/>
              <w:jc w:val="center"/>
              <w:rPr>
                <w:sz w:val="10"/>
                <w:szCs w:val="10"/>
              </w:rPr>
            </w:pPr>
          </w:p>
        </w:tc>
        <w:tc>
          <w:tcPr>
            <w:tcW w:w="280" w:type="dxa"/>
            <w:tcBorders>
              <w:top w:val="nil"/>
              <w:left w:val="nil"/>
              <w:bottom w:val="single" w:sz="8" w:space="0" w:color="auto"/>
              <w:right w:val="nil"/>
            </w:tcBorders>
          </w:tcPr>
          <w:p w:rsidR="005D22D0" w:rsidRDefault="005D22D0" w:rsidP="00B74581">
            <w:pPr>
              <w:ind w:right="1"/>
              <w:jc w:val="center"/>
              <w:rPr>
                <w:sz w:val="10"/>
                <w:szCs w:val="10"/>
              </w:rPr>
            </w:pPr>
          </w:p>
        </w:tc>
        <w:tc>
          <w:tcPr>
            <w:tcW w:w="679" w:type="dxa"/>
            <w:tcBorders>
              <w:top w:val="nil"/>
              <w:left w:val="nil"/>
              <w:bottom w:val="single" w:sz="8" w:space="0" w:color="auto"/>
              <w:right w:val="nil"/>
            </w:tcBorders>
          </w:tcPr>
          <w:p w:rsidR="005D22D0" w:rsidRDefault="005D22D0" w:rsidP="00B74581">
            <w:pPr>
              <w:ind w:right="1"/>
              <w:jc w:val="center"/>
              <w:rPr>
                <w:sz w:val="10"/>
                <w:szCs w:val="10"/>
              </w:rPr>
            </w:pPr>
          </w:p>
        </w:tc>
        <w:tc>
          <w:tcPr>
            <w:tcW w:w="467" w:type="dxa"/>
            <w:tcBorders>
              <w:top w:val="nil"/>
              <w:left w:val="nil"/>
              <w:bottom w:val="single" w:sz="8" w:space="0" w:color="auto"/>
              <w:right w:val="single" w:sz="8" w:space="0" w:color="auto"/>
            </w:tcBorders>
          </w:tcPr>
          <w:p w:rsidR="005D22D0" w:rsidRDefault="005D22D0" w:rsidP="00B74581">
            <w:pPr>
              <w:ind w:right="1"/>
              <w:jc w:val="center"/>
              <w:rPr>
                <w:sz w:val="10"/>
                <w:szCs w:val="10"/>
              </w:rPr>
            </w:pPr>
          </w:p>
        </w:tc>
        <w:tc>
          <w:tcPr>
            <w:tcW w:w="5345" w:type="dxa"/>
            <w:gridSpan w:val="6"/>
            <w:vMerge/>
            <w:tcBorders>
              <w:left w:val="single" w:sz="8" w:space="0" w:color="auto"/>
              <w:bottom w:val="single" w:sz="8" w:space="0" w:color="auto"/>
              <w:right w:val="single" w:sz="4" w:space="0" w:color="auto"/>
            </w:tcBorders>
          </w:tcPr>
          <w:p w:rsidR="005D22D0" w:rsidRDefault="005D22D0" w:rsidP="00B74581">
            <w:pPr>
              <w:ind w:right="1"/>
              <w:jc w:val="center"/>
              <w:rPr>
                <w:sz w:val="10"/>
                <w:szCs w:val="10"/>
              </w:rPr>
            </w:pPr>
          </w:p>
        </w:tc>
        <w:tc>
          <w:tcPr>
            <w:tcW w:w="2616" w:type="dxa"/>
            <w:gridSpan w:val="4"/>
            <w:vMerge/>
            <w:tcBorders>
              <w:left w:val="single" w:sz="4" w:space="0" w:color="auto"/>
              <w:bottom w:val="single" w:sz="8" w:space="0" w:color="auto"/>
            </w:tcBorders>
          </w:tcPr>
          <w:p w:rsidR="005D22D0" w:rsidRDefault="005D22D0" w:rsidP="00B74581">
            <w:pPr>
              <w:ind w:right="1"/>
              <w:jc w:val="center"/>
              <w:rPr>
                <w:sz w:val="10"/>
                <w:szCs w:val="10"/>
              </w:rPr>
            </w:pPr>
          </w:p>
        </w:tc>
        <w:tc>
          <w:tcPr>
            <w:tcW w:w="109" w:type="dxa"/>
            <w:gridSpan w:val="2"/>
            <w:tcBorders>
              <w:top w:val="nil"/>
              <w:bottom w:val="single" w:sz="8" w:space="0" w:color="auto"/>
              <w:right w:val="single" w:sz="4" w:space="0" w:color="auto"/>
            </w:tcBorders>
          </w:tcPr>
          <w:p w:rsidR="005D22D0" w:rsidRDefault="005D22D0" w:rsidP="00B74581">
            <w:pPr>
              <w:ind w:right="1"/>
              <w:jc w:val="center"/>
              <w:rPr>
                <w:sz w:val="10"/>
                <w:szCs w:val="10"/>
              </w:rPr>
            </w:pPr>
          </w:p>
        </w:tc>
        <w:tc>
          <w:tcPr>
            <w:tcW w:w="35" w:type="dxa"/>
            <w:gridSpan w:val="2"/>
            <w:tcBorders>
              <w:left w:val="single" w:sz="4" w:space="0" w:color="auto"/>
            </w:tcBorders>
          </w:tcPr>
          <w:p w:rsidR="005D22D0" w:rsidRDefault="005D22D0" w:rsidP="00B74581">
            <w:pPr>
              <w:ind w:right="1"/>
              <w:jc w:val="center"/>
              <w:rPr>
                <w:sz w:val="2"/>
                <w:szCs w:val="2"/>
              </w:rPr>
            </w:pPr>
          </w:p>
        </w:tc>
      </w:tr>
      <w:tr w:rsidR="00C87AD3" w:rsidTr="001A7F2E">
        <w:trPr>
          <w:trHeight w:val="60"/>
        </w:trPr>
        <w:tc>
          <w:tcPr>
            <w:tcW w:w="839" w:type="dxa"/>
            <w:tcBorders>
              <w:top w:val="nil"/>
              <w:left w:val="single" w:sz="8" w:space="0" w:color="auto"/>
              <w:bottom w:val="nil"/>
              <w:right w:val="nil"/>
            </w:tcBorders>
          </w:tcPr>
          <w:p w:rsidR="00C87AD3" w:rsidRDefault="00C87AD3" w:rsidP="00B74581">
            <w:pPr>
              <w:ind w:right="1"/>
              <w:jc w:val="center"/>
              <w:rPr>
                <w:sz w:val="9"/>
                <w:szCs w:val="9"/>
              </w:rPr>
            </w:pPr>
          </w:p>
        </w:tc>
        <w:tc>
          <w:tcPr>
            <w:tcW w:w="280" w:type="dxa"/>
          </w:tcPr>
          <w:p w:rsidR="00C87AD3" w:rsidRDefault="00C87AD3" w:rsidP="00B74581">
            <w:pPr>
              <w:ind w:right="1"/>
              <w:jc w:val="center"/>
              <w:rPr>
                <w:sz w:val="9"/>
                <w:szCs w:val="9"/>
              </w:rPr>
            </w:pPr>
          </w:p>
        </w:tc>
        <w:tc>
          <w:tcPr>
            <w:tcW w:w="679" w:type="dxa"/>
          </w:tcPr>
          <w:p w:rsidR="00C87AD3" w:rsidRDefault="00C87AD3" w:rsidP="00B74581">
            <w:pPr>
              <w:ind w:right="1"/>
              <w:jc w:val="center"/>
              <w:rPr>
                <w:sz w:val="9"/>
                <w:szCs w:val="9"/>
              </w:rPr>
            </w:pPr>
          </w:p>
        </w:tc>
        <w:tc>
          <w:tcPr>
            <w:tcW w:w="467" w:type="dxa"/>
            <w:tcBorders>
              <w:top w:val="nil"/>
              <w:left w:val="nil"/>
              <w:bottom w:val="nil"/>
              <w:right w:val="single" w:sz="8" w:space="0" w:color="auto"/>
            </w:tcBorders>
          </w:tcPr>
          <w:p w:rsidR="00C87AD3" w:rsidRDefault="00C87AD3" w:rsidP="00B74581">
            <w:pPr>
              <w:ind w:right="1"/>
              <w:jc w:val="center"/>
              <w:rPr>
                <w:sz w:val="9"/>
                <w:szCs w:val="9"/>
              </w:rPr>
            </w:pPr>
          </w:p>
        </w:tc>
        <w:tc>
          <w:tcPr>
            <w:tcW w:w="1690" w:type="dxa"/>
          </w:tcPr>
          <w:p w:rsidR="00C87AD3" w:rsidRDefault="00C87AD3" w:rsidP="00B74581">
            <w:pPr>
              <w:ind w:right="1"/>
              <w:jc w:val="center"/>
              <w:rPr>
                <w:sz w:val="9"/>
                <w:szCs w:val="9"/>
              </w:rPr>
            </w:pPr>
          </w:p>
        </w:tc>
        <w:tc>
          <w:tcPr>
            <w:tcW w:w="739" w:type="dxa"/>
          </w:tcPr>
          <w:p w:rsidR="00C87AD3" w:rsidRDefault="00C87AD3" w:rsidP="00B74581">
            <w:pPr>
              <w:ind w:right="1"/>
              <w:jc w:val="center"/>
              <w:rPr>
                <w:sz w:val="9"/>
                <w:szCs w:val="9"/>
              </w:rPr>
            </w:pPr>
          </w:p>
        </w:tc>
        <w:tc>
          <w:tcPr>
            <w:tcW w:w="779" w:type="dxa"/>
            <w:gridSpan w:val="2"/>
          </w:tcPr>
          <w:p w:rsidR="00C87AD3" w:rsidRDefault="00C87AD3" w:rsidP="00B74581">
            <w:pPr>
              <w:ind w:right="1"/>
              <w:jc w:val="center"/>
              <w:rPr>
                <w:sz w:val="9"/>
                <w:szCs w:val="9"/>
              </w:rPr>
            </w:pPr>
          </w:p>
        </w:tc>
        <w:tc>
          <w:tcPr>
            <w:tcW w:w="679" w:type="dxa"/>
          </w:tcPr>
          <w:p w:rsidR="00C87AD3" w:rsidRDefault="00C87AD3" w:rsidP="00B74581">
            <w:pPr>
              <w:ind w:right="1"/>
              <w:jc w:val="center"/>
              <w:rPr>
                <w:sz w:val="9"/>
                <w:szCs w:val="9"/>
              </w:rPr>
            </w:pPr>
          </w:p>
        </w:tc>
        <w:tc>
          <w:tcPr>
            <w:tcW w:w="1458" w:type="dxa"/>
            <w:tcBorders>
              <w:top w:val="nil"/>
              <w:left w:val="nil"/>
              <w:bottom w:val="nil"/>
              <w:right w:val="single" w:sz="4" w:space="0" w:color="auto"/>
            </w:tcBorders>
          </w:tcPr>
          <w:p w:rsidR="00C87AD3" w:rsidRDefault="00C87AD3" w:rsidP="00B74581">
            <w:pPr>
              <w:ind w:right="1"/>
              <w:jc w:val="center"/>
              <w:rPr>
                <w:sz w:val="9"/>
                <w:szCs w:val="9"/>
              </w:rPr>
            </w:pPr>
          </w:p>
        </w:tc>
        <w:tc>
          <w:tcPr>
            <w:tcW w:w="1298" w:type="dxa"/>
            <w:tcBorders>
              <w:left w:val="single" w:sz="4" w:space="0" w:color="auto"/>
            </w:tcBorders>
          </w:tcPr>
          <w:p w:rsidR="00C87AD3" w:rsidRDefault="00C87AD3" w:rsidP="00B74581">
            <w:pPr>
              <w:ind w:right="1"/>
              <w:jc w:val="center"/>
              <w:rPr>
                <w:sz w:val="9"/>
                <w:szCs w:val="9"/>
              </w:rPr>
            </w:pPr>
          </w:p>
        </w:tc>
        <w:tc>
          <w:tcPr>
            <w:tcW w:w="1318" w:type="dxa"/>
            <w:gridSpan w:val="3"/>
          </w:tcPr>
          <w:p w:rsidR="00C87AD3" w:rsidRDefault="00C87AD3" w:rsidP="00B74581">
            <w:pPr>
              <w:ind w:right="1"/>
              <w:jc w:val="center"/>
              <w:rPr>
                <w:sz w:val="9"/>
                <w:szCs w:val="9"/>
              </w:rPr>
            </w:pPr>
          </w:p>
        </w:tc>
        <w:tc>
          <w:tcPr>
            <w:tcW w:w="109" w:type="dxa"/>
            <w:gridSpan w:val="2"/>
            <w:tcBorders>
              <w:top w:val="nil"/>
              <w:left w:val="nil"/>
              <w:bottom w:val="nil"/>
              <w:right w:val="single" w:sz="4" w:space="0" w:color="auto"/>
            </w:tcBorders>
          </w:tcPr>
          <w:p w:rsidR="00C87AD3" w:rsidRDefault="00C87AD3" w:rsidP="00B74581">
            <w:pPr>
              <w:ind w:right="1"/>
              <w:jc w:val="center"/>
              <w:rPr>
                <w:sz w:val="9"/>
                <w:szCs w:val="9"/>
              </w:rPr>
            </w:pPr>
          </w:p>
        </w:tc>
        <w:tc>
          <w:tcPr>
            <w:tcW w:w="35" w:type="dxa"/>
            <w:gridSpan w:val="2"/>
            <w:tcBorders>
              <w:left w:val="single" w:sz="4" w:space="0" w:color="auto"/>
            </w:tcBorders>
          </w:tcPr>
          <w:p w:rsidR="00C87AD3" w:rsidRDefault="00C87AD3" w:rsidP="00B74581">
            <w:pPr>
              <w:ind w:right="1"/>
              <w:jc w:val="center"/>
              <w:rPr>
                <w:sz w:val="2"/>
                <w:szCs w:val="2"/>
              </w:rPr>
            </w:pPr>
          </w:p>
        </w:tc>
      </w:tr>
      <w:tr w:rsidR="005D22D0" w:rsidTr="001A7F2E">
        <w:trPr>
          <w:gridAfter w:val="2"/>
          <w:wAfter w:w="35" w:type="dxa"/>
          <w:trHeight w:val="1370"/>
        </w:trPr>
        <w:tc>
          <w:tcPr>
            <w:tcW w:w="2265" w:type="dxa"/>
            <w:gridSpan w:val="4"/>
            <w:tcBorders>
              <w:top w:val="nil"/>
              <w:left w:val="single" w:sz="8" w:space="0" w:color="auto"/>
              <w:bottom w:val="nil"/>
              <w:right w:val="single" w:sz="8" w:space="0" w:color="auto"/>
            </w:tcBorders>
          </w:tcPr>
          <w:p w:rsidR="005D22D0" w:rsidRDefault="005D22D0" w:rsidP="00B74581">
            <w:pPr>
              <w:ind w:left="120" w:right="1"/>
              <w:jc w:val="center"/>
              <w:rPr>
                <w:sz w:val="20"/>
                <w:szCs w:val="20"/>
              </w:rPr>
            </w:pPr>
            <w:r>
              <w:rPr>
                <w:sz w:val="24"/>
                <w:szCs w:val="24"/>
              </w:rPr>
              <w:t>Целеполагание,</w:t>
            </w:r>
          </w:p>
          <w:p w:rsidR="005D22D0" w:rsidRPr="005D22D0" w:rsidRDefault="005D22D0" w:rsidP="00B74581">
            <w:pPr>
              <w:ind w:right="1"/>
              <w:jc w:val="center"/>
              <w:rPr>
                <w:sz w:val="20"/>
                <w:szCs w:val="20"/>
              </w:rPr>
            </w:pPr>
            <w:r>
              <w:rPr>
                <w:sz w:val="24"/>
                <w:szCs w:val="24"/>
              </w:rPr>
              <w:t>постановка проблемы</w:t>
            </w:r>
          </w:p>
        </w:tc>
        <w:tc>
          <w:tcPr>
            <w:tcW w:w="5345" w:type="dxa"/>
            <w:gridSpan w:val="6"/>
            <w:vMerge w:val="restart"/>
            <w:tcBorders>
              <w:left w:val="single" w:sz="8" w:space="0" w:color="auto"/>
              <w:bottom w:val="nil"/>
              <w:right w:val="single" w:sz="4" w:space="0" w:color="auto"/>
            </w:tcBorders>
          </w:tcPr>
          <w:p w:rsidR="005D22D0" w:rsidRPr="005D22D0" w:rsidRDefault="005D22D0" w:rsidP="00B74581">
            <w:pPr>
              <w:ind w:left="100" w:right="1"/>
              <w:jc w:val="center"/>
              <w:rPr>
                <w:sz w:val="20"/>
                <w:szCs w:val="20"/>
              </w:rPr>
            </w:pPr>
            <w:r>
              <w:rPr>
                <w:sz w:val="24"/>
                <w:szCs w:val="24"/>
              </w:rPr>
              <w:t>В совместной работе выявляются причины затруднения, выясняется проблема. Ученики самостоятельно формулируют тему и цель</w:t>
            </w:r>
          </w:p>
        </w:tc>
        <w:tc>
          <w:tcPr>
            <w:tcW w:w="2725" w:type="dxa"/>
            <w:gridSpan w:val="6"/>
            <w:vMerge w:val="restart"/>
            <w:tcBorders>
              <w:left w:val="single" w:sz="4" w:space="0" w:color="auto"/>
              <w:bottom w:val="nil"/>
              <w:right w:val="single" w:sz="4" w:space="0" w:color="auto"/>
            </w:tcBorders>
            <w:hideMark/>
          </w:tcPr>
          <w:p w:rsidR="005D22D0" w:rsidRPr="005D22D0" w:rsidRDefault="005D22D0" w:rsidP="00B74581">
            <w:pPr>
              <w:ind w:left="100" w:right="1"/>
              <w:jc w:val="center"/>
              <w:rPr>
                <w:sz w:val="20"/>
                <w:szCs w:val="20"/>
              </w:rPr>
            </w:pPr>
            <w:r>
              <w:rPr>
                <w:sz w:val="24"/>
                <w:szCs w:val="24"/>
              </w:rPr>
              <w:t>Подводит учеников к определению</w:t>
            </w:r>
            <w:r>
              <w:rPr>
                <w:sz w:val="20"/>
                <w:szCs w:val="20"/>
              </w:rPr>
              <w:t xml:space="preserve"> </w:t>
            </w:r>
            <w:r>
              <w:rPr>
                <w:sz w:val="24"/>
                <w:szCs w:val="24"/>
              </w:rPr>
              <w:t>границ</w:t>
            </w:r>
            <w:r>
              <w:rPr>
                <w:sz w:val="20"/>
                <w:szCs w:val="20"/>
              </w:rPr>
              <w:t xml:space="preserve"> </w:t>
            </w:r>
            <w:r>
              <w:rPr>
                <w:sz w:val="24"/>
                <w:szCs w:val="24"/>
              </w:rPr>
              <w:t xml:space="preserve">знания и </w:t>
            </w:r>
            <w:r>
              <w:rPr>
                <w:w w:val="98"/>
                <w:sz w:val="24"/>
                <w:szCs w:val="24"/>
              </w:rPr>
              <w:t>незнания,</w:t>
            </w:r>
            <w:r>
              <w:rPr>
                <w:sz w:val="20"/>
                <w:szCs w:val="20"/>
              </w:rPr>
              <w:t xml:space="preserve"> </w:t>
            </w:r>
            <w:r>
              <w:rPr>
                <w:sz w:val="24"/>
                <w:szCs w:val="24"/>
              </w:rPr>
              <w:t>осознанию темы,</w:t>
            </w:r>
            <w:r>
              <w:rPr>
                <w:sz w:val="20"/>
                <w:szCs w:val="20"/>
              </w:rPr>
              <w:t xml:space="preserve"> </w:t>
            </w:r>
            <w:r>
              <w:rPr>
                <w:sz w:val="24"/>
                <w:szCs w:val="24"/>
              </w:rPr>
              <w:t>целей и задач урока.</w:t>
            </w:r>
          </w:p>
        </w:tc>
      </w:tr>
      <w:tr w:rsidR="005D22D0" w:rsidTr="001A7F2E">
        <w:trPr>
          <w:gridAfter w:val="2"/>
          <w:wAfter w:w="35" w:type="dxa"/>
          <w:trHeight w:val="120"/>
        </w:trPr>
        <w:tc>
          <w:tcPr>
            <w:tcW w:w="839" w:type="dxa"/>
            <w:tcBorders>
              <w:top w:val="nil"/>
              <w:left w:val="single" w:sz="8" w:space="0" w:color="auto"/>
              <w:bottom w:val="single" w:sz="8" w:space="0" w:color="auto"/>
              <w:right w:val="nil"/>
            </w:tcBorders>
          </w:tcPr>
          <w:p w:rsidR="005D22D0" w:rsidRDefault="005D22D0" w:rsidP="00B74581">
            <w:pPr>
              <w:ind w:right="1"/>
              <w:jc w:val="center"/>
              <w:rPr>
                <w:sz w:val="10"/>
                <w:szCs w:val="10"/>
              </w:rPr>
            </w:pPr>
          </w:p>
        </w:tc>
        <w:tc>
          <w:tcPr>
            <w:tcW w:w="280" w:type="dxa"/>
            <w:tcBorders>
              <w:top w:val="nil"/>
              <w:left w:val="nil"/>
              <w:bottom w:val="single" w:sz="8" w:space="0" w:color="auto"/>
              <w:right w:val="nil"/>
            </w:tcBorders>
          </w:tcPr>
          <w:p w:rsidR="005D22D0" w:rsidRDefault="005D22D0" w:rsidP="00B74581">
            <w:pPr>
              <w:ind w:right="1"/>
              <w:jc w:val="center"/>
              <w:rPr>
                <w:sz w:val="10"/>
                <w:szCs w:val="10"/>
              </w:rPr>
            </w:pPr>
          </w:p>
        </w:tc>
        <w:tc>
          <w:tcPr>
            <w:tcW w:w="679" w:type="dxa"/>
            <w:tcBorders>
              <w:top w:val="nil"/>
              <w:left w:val="nil"/>
              <w:bottom w:val="single" w:sz="8" w:space="0" w:color="auto"/>
              <w:right w:val="nil"/>
            </w:tcBorders>
          </w:tcPr>
          <w:p w:rsidR="005D22D0" w:rsidRDefault="005D22D0" w:rsidP="00B74581">
            <w:pPr>
              <w:ind w:right="1"/>
              <w:jc w:val="center"/>
              <w:rPr>
                <w:sz w:val="10"/>
                <w:szCs w:val="10"/>
              </w:rPr>
            </w:pPr>
          </w:p>
        </w:tc>
        <w:tc>
          <w:tcPr>
            <w:tcW w:w="467" w:type="dxa"/>
            <w:tcBorders>
              <w:top w:val="nil"/>
              <w:left w:val="nil"/>
              <w:bottom w:val="single" w:sz="8" w:space="0" w:color="auto"/>
              <w:right w:val="single" w:sz="8" w:space="0" w:color="auto"/>
            </w:tcBorders>
          </w:tcPr>
          <w:p w:rsidR="005D22D0" w:rsidRDefault="005D22D0" w:rsidP="00B74581">
            <w:pPr>
              <w:ind w:right="1"/>
              <w:jc w:val="center"/>
              <w:rPr>
                <w:sz w:val="10"/>
                <w:szCs w:val="10"/>
              </w:rPr>
            </w:pPr>
          </w:p>
        </w:tc>
        <w:tc>
          <w:tcPr>
            <w:tcW w:w="5345" w:type="dxa"/>
            <w:gridSpan w:val="6"/>
            <w:vMerge/>
            <w:tcBorders>
              <w:left w:val="single" w:sz="8" w:space="0" w:color="auto"/>
              <w:bottom w:val="single" w:sz="8" w:space="0" w:color="auto"/>
              <w:right w:val="single" w:sz="4" w:space="0" w:color="auto"/>
            </w:tcBorders>
          </w:tcPr>
          <w:p w:rsidR="005D22D0" w:rsidRDefault="005D22D0" w:rsidP="00B74581">
            <w:pPr>
              <w:ind w:right="1"/>
              <w:jc w:val="center"/>
              <w:rPr>
                <w:sz w:val="10"/>
                <w:szCs w:val="10"/>
              </w:rPr>
            </w:pPr>
          </w:p>
        </w:tc>
        <w:tc>
          <w:tcPr>
            <w:tcW w:w="2725" w:type="dxa"/>
            <w:gridSpan w:val="6"/>
            <w:vMerge/>
            <w:tcBorders>
              <w:left w:val="single" w:sz="4" w:space="0" w:color="auto"/>
              <w:bottom w:val="single" w:sz="8" w:space="0" w:color="auto"/>
              <w:right w:val="single" w:sz="4" w:space="0" w:color="auto"/>
            </w:tcBorders>
          </w:tcPr>
          <w:p w:rsidR="005D22D0" w:rsidRDefault="005D22D0" w:rsidP="00B74581">
            <w:pPr>
              <w:ind w:right="1"/>
              <w:jc w:val="center"/>
              <w:rPr>
                <w:sz w:val="2"/>
                <w:szCs w:val="2"/>
              </w:rPr>
            </w:pPr>
          </w:p>
        </w:tc>
      </w:tr>
      <w:tr w:rsidR="005D22D0" w:rsidTr="001A7F2E">
        <w:trPr>
          <w:trHeight w:val="60"/>
        </w:trPr>
        <w:tc>
          <w:tcPr>
            <w:tcW w:w="839" w:type="dxa"/>
            <w:tcBorders>
              <w:top w:val="nil"/>
              <w:left w:val="single" w:sz="8" w:space="0" w:color="auto"/>
              <w:bottom w:val="nil"/>
              <w:right w:val="nil"/>
            </w:tcBorders>
          </w:tcPr>
          <w:p w:rsidR="005D22D0" w:rsidRDefault="005D22D0" w:rsidP="00B74581">
            <w:pPr>
              <w:ind w:right="1"/>
              <w:jc w:val="center"/>
              <w:rPr>
                <w:sz w:val="9"/>
                <w:szCs w:val="9"/>
              </w:rPr>
            </w:pPr>
          </w:p>
        </w:tc>
        <w:tc>
          <w:tcPr>
            <w:tcW w:w="280" w:type="dxa"/>
          </w:tcPr>
          <w:p w:rsidR="005D22D0" w:rsidRDefault="005D22D0" w:rsidP="00B74581">
            <w:pPr>
              <w:ind w:right="1"/>
              <w:jc w:val="center"/>
              <w:rPr>
                <w:sz w:val="9"/>
                <w:szCs w:val="9"/>
              </w:rPr>
            </w:pPr>
          </w:p>
        </w:tc>
        <w:tc>
          <w:tcPr>
            <w:tcW w:w="679" w:type="dxa"/>
          </w:tcPr>
          <w:p w:rsidR="005D22D0" w:rsidRDefault="005D22D0" w:rsidP="00B74581">
            <w:pPr>
              <w:ind w:right="1"/>
              <w:jc w:val="center"/>
              <w:rPr>
                <w:sz w:val="9"/>
                <w:szCs w:val="9"/>
              </w:rPr>
            </w:pPr>
          </w:p>
        </w:tc>
        <w:tc>
          <w:tcPr>
            <w:tcW w:w="467" w:type="dxa"/>
            <w:tcBorders>
              <w:top w:val="nil"/>
              <w:left w:val="nil"/>
              <w:bottom w:val="nil"/>
              <w:right w:val="single" w:sz="4" w:space="0" w:color="auto"/>
            </w:tcBorders>
          </w:tcPr>
          <w:p w:rsidR="005D22D0" w:rsidRDefault="005D22D0" w:rsidP="00B74581">
            <w:pPr>
              <w:ind w:right="1"/>
              <w:jc w:val="center"/>
              <w:rPr>
                <w:sz w:val="9"/>
                <w:szCs w:val="9"/>
              </w:rPr>
            </w:pPr>
          </w:p>
        </w:tc>
        <w:tc>
          <w:tcPr>
            <w:tcW w:w="5345" w:type="dxa"/>
            <w:gridSpan w:val="6"/>
            <w:vMerge w:val="restart"/>
            <w:tcBorders>
              <w:left w:val="single" w:sz="4" w:space="0" w:color="auto"/>
              <w:right w:val="single" w:sz="4" w:space="0" w:color="auto"/>
            </w:tcBorders>
            <w:hideMark/>
          </w:tcPr>
          <w:p w:rsidR="005D22D0" w:rsidRDefault="005D22D0" w:rsidP="00B74581">
            <w:pPr>
              <w:ind w:left="100" w:right="1"/>
              <w:jc w:val="center"/>
              <w:rPr>
                <w:sz w:val="20"/>
                <w:szCs w:val="20"/>
              </w:rPr>
            </w:pPr>
            <w:r>
              <w:rPr>
                <w:sz w:val="24"/>
                <w:szCs w:val="24"/>
              </w:rPr>
              <w:t>Планирование</w:t>
            </w:r>
            <w:r>
              <w:rPr>
                <w:sz w:val="20"/>
                <w:szCs w:val="20"/>
              </w:rPr>
              <w:t xml:space="preserve"> </w:t>
            </w:r>
            <w:r>
              <w:rPr>
                <w:sz w:val="24"/>
                <w:szCs w:val="24"/>
              </w:rPr>
              <w:t>путей</w:t>
            </w:r>
            <w:r>
              <w:rPr>
                <w:sz w:val="20"/>
                <w:szCs w:val="20"/>
              </w:rPr>
              <w:t xml:space="preserve"> </w:t>
            </w:r>
            <w:r>
              <w:rPr>
                <w:sz w:val="24"/>
                <w:szCs w:val="24"/>
              </w:rPr>
              <w:t>достижения</w:t>
            </w:r>
            <w:r>
              <w:rPr>
                <w:sz w:val="20"/>
                <w:szCs w:val="20"/>
              </w:rPr>
              <w:t xml:space="preserve"> </w:t>
            </w:r>
            <w:r>
              <w:rPr>
                <w:sz w:val="24"/>
                <w:szCs w:val="24"/>
              </w:rPr>
              <w:t>намеченной</w:t>
            </w:r>
            <w:r>
              <w:rPr>
                <w:sz w:val="20"/>
                <w:szCs w:val="20"/>
              </w:rPr>
              <w:t xml:space="preserve"> </w:t>
            </w:r>
            <w:r>
              <w:rPr>
                <w:sz w:val="24"/>
                <w:szCs w:val="24"/>
              </w:rPr>
              <w:t>цели. Осуществление учебных действий по плану. Индивидуальная или групповая работа по решению практических задач</w:t>
            </w:r>
          </w:p>
        </w:tc>
        <w:tc>
          <w:tcPr>
            <w:tcW w:w="1298" w:type="dxa"/>
            <w:tcBorders>
              <w:left w:val="single" w:sz="4" w:space="0" w:color="auto"/>
            </w:tcBorders>
          </w:tcPr>
          <w:p w:rsidR="005D22D0" w:rsidRDefault="005D22D0" w:rsidP="00B74581">
            <w:pPr>
              <w:ind w:right="1"/>
              <w:jc w:val="center"/>
              <w:rPr>
                <w:sz w:val="9"/>
                <w:szCs w:val="9"/>
              </w:rPr>
            </w:pPr>
          </w:p>
        </w:tc>
        <w:tc>
          <w:tcPr>
            <w:tcW w:w="280" w:type="dxa"/>
          </w:tcPr>
          <w:p w:rsidR="005D22D0" w:rsidRDefault="005D22D0" w:rsidP="00B74581">
            <w:pPr>
              <w:ind w:right="1"/>
              <w:jc w:val="center"/>
              <w:rPr>
                <w:sz w:val="9"/>
                <w:szCs w:val="9"/>
              </w:rPr>
            </w:pPr>
          </w:p>
        </w:tc>
        <w:tc>
          <w:tcPr>
            <w:tcW w:w="379" w:type="dxa"/>
          </w:tcPr>
          <w:p w:rsidR="005D22D0" w:rsidRDefault="005D22D0" w:rsidP="00B74581">
            <w:pPr>
              <w:ind w:right="1"/>
              <w:jc w:val="center"/>
              <w:rPr>
                <w:sz w:val="9"/>
                <w:szCs w:val="9"/>
              </w:rPr>
            </w:pPr>
          </w:p>
        </w:tc>
        <w:tc>
          <w:tcPr>
            <w:tcW w:w="659" w:type="dxa"/>
          </w:tcPr>
          <w:p w:rsidR="005D22D0" w:rsidRDefault="005D22D0" w:rsidP="00B74581">
            <w:pPr>
              <w:ind w:right="1"/>
              <w:jc w:val="center"/>
              <w:rPr>
                <w:sz w:val="9"/>
                <w:szCs w:val="9"/>
              </w:rPr>
            </w:pPr>
          </w:p>
        </w:tc>
        <w:tc>
          <w:tcPr>
            <w:tcW w:w="109" w:type="dxa"/>
            <w:gridSpan w:val="2"/>
            <w:tcBorders>
              <w:top w:val="nil"/>
              <w:left w:val="nil"/>
              <w:bottom w:val="nil"/>
              <w:right w:val="single" w:sz="4" w:space="0" w:color="auto"/>
            </w:tcBorders>
          </w:tcPr>
          <w:p w:rsidR="005D22D0" w:rsidRDefault="005D22D0" w:rsidP="00B74581">
            <w:pPr>
              <w:ind w:right="1"/>
              <w:jc w:val="center"/>
              <w:rPr>
                <w:sz w:val="9"/>
                <w:szCs w:val="9"/>
              </w:rPr>
            </w:pPr>
          </w:p>
        </w:tc>
        <w:tc>
          <w:tcPr>
            <w:tcW w:w="35" w:type="dxa"/>
            <w:gridSpan w:val="2"/>
            <w:tcBorders>
              <w:left w:val="single" w:sz="4" w:space="0" w:color="auto"/>
            </w:tcBorders>
          </w:tcPr>
          <w:p w:rsidR="005D22D0" w:rsidRDefault="005D22D0" w:rsidP="00B74581">
            <w:pPr>
              <w:ind w:right="1"/>
              <w:jc w:val="center"/>
              <w:rPr>
                <w:sz w:val="2"/>
                <w:szCs w:val="2"/>
              </w:rPr>
            </w:pPr>
          </w:p>
        </w:tc>
      </w:tr>
      <w:tr w:rsidR="005D22D0" w:rsidTr="001A7F2E">
        <w:trPr>
          <w:trHeight w:val="267"/>
        </w:trPr>
        <w:tc>
          <w:tcPr>
            <w:tcW w:w="2265" w:type="dxa"/>
            <w:gridSpan w:val="4"/>
            <w:vMerge w:val="restart"/>
            <w:tcBorders>
              <w:top w:val="nil"/>
              <w:left w:val="single" w:sz="8" w:space="0" w:color="auto"/>
              <w:right w:val="single" w:sz="4" w:space="0" w:color="auto"/>
            </w:tcBorders>
          </w:tcPr>
          <w:p w:rsidR="005D22D0" w:rsidRPr="005D22D0" w:rsidRDefault="005D22D0" w:rsidP="00B74581">
            <w:pPr>
              <w:ind w:left="120" w:right="1"/>
              <w:jc w:val="center"/>
              <w:rPr>
                <w:sz w:val="20"/>
                <w:szCs w:val="20"/>
              </w:rPr>
            </w:pPr>
            <w:r>
              <w:rPr>
                <w:sz w:val="24"/>
                <w:szCs w:val="24"/>
              </w:rPr>
              <w:t>Поиск путей решения проблемы</w:t>
            </w:r>
          </w:p>
        </w:tc>
        <w:tc>
          <w:tcPr>
            <w:tcW w:w="5345" w:type="dxa"/>
            <w:gridSpan w:val="6"/>
            <w:vMerge/>
            <w:tcBorders>
              <w:left w:val="single" w:sz="4" w:space="0" w:color="auto"/>
              <w:right w:val="single" w:sz="4" w:space="0" w:color="auto"/>
            </w:tcBorders>
            <w:hideMark/>
          </w:tcPr>
          <w:p w:rsidR="005D22D0" w:rsidRDefault="005D22D0" w:rsidP="00B74581">
            <w:pPr>
              <w:ind w:right="1"/>
              <w:jc w:val="center"/>
              <w:rPr>
                <w:sz w:val="20"/>
                <w:szCs w:val="20"/>
              </w:rPr>
            </w:pPr>
          </w:p>
        </w:tc>
        <w:tc>
          <w:tcPr>
            <w:tcW w:w="2725" w:type="dxa"/>
            <w:gridSpan w:val="6"/>
            <w:vMerge w:val="restart"/>
            <w:tcBorders>
              <w:left w:val="single" w:sz="4" w:space="0" w:color="auto"/>
              <w:right w:val="single" w:sz="4" w:space="0" w:color="auto"/>
            </w:tcBorders>
          </w:tcPr>
          <w:p w:rsidR="005D22D0" w:rsidRDefault="005D22D0" w:rsidP="00B74581">
            <w:pPr>
              <w:ind w:right="1"/>
              <w:jc w:val="center"/>
              <w:rPr>
                <w:sz w:val="23"/>
                <w:szCs w:val="23"/>
              </w:rPr>
            </w:pPr>
            <w:r>
              <w:rPr>
                <w:sz w:val="24"/>
                <w:szCs w:val="24"/>
              </w:rPr>
              <w:t>Консультирует</w:t>
            </w:r>
          </w:p>
        </w:tc>
        <w:tc>
          <w:tcPr>
            <w:tcW w:w="35" w:type="dxa"/>
            <w:gridSpan w:val="2"/>
            <w:tcBorders>
              <w:left w:val="single" w:sz="4" w:space="0" w:color="auto"/>
            </w:tcBorders>
          </w:tcPr>
          <w:p w:rsidR="005D22D0" w:rsidRDefault="005D22D0" w:rsidP="00B74581">
            <w:pPr>
              <w:ind w:right="1"/>
              <w:jc w:val="center"/>
              <w:rPr>
                <w:sz w:val="2"/>
                <w:szCs w:val="2"/>
              </w:rPr>
            </w:pPr>
          </w:p>
        </w:tc>
      </w:tr>
      <w:tr w:rsidR="005D22D0" w:rsidTr="001A7F2E">
        <w:trPr>
          <w:trHeight w:val="276"/>
        </w:trPr>
        <w:tc>
          <w:tcPr>
            <w:tcW w:w="2265" w:type="dxa"/>
            <w:gridSpan w:val="4"/>
            <w:vMerge/>
            <w:tcBorders>
              <w:left w:val="single" w:sz="8" w:space="0" w:color="auto"/>
              <w:right w:val="single" w:sz="4" w:space="0" w:color="auto"/>
            </w:tcBorders>
            <w:hideMark/>
          </w:tcPr>
          <w:p w:rsidR="005D22D0" w:rsidRDefault="005D22D0" w:rsidP="00B74581">
            <w:pPr>
              <w:ind w:right="1"/>
              <w:jc w:val="center"/>
              <w:rPr>
                <w:sz w:val="20"/>
                <w:szCs w:val="20"/>
              </w:rPr>
            </w:pPr>
          </w:p>
        </w:tc>
        <w:tc>
          <w:tcPr>
            <w:tcW w:w="5345" w:type="dxa"/>
            <w:gridSpan w:val="6"/>
            <w:vMerge/>
            <w:tcBorders>
              <w:left w:val="single" w:sz="4" w:space="0" w:color="auto"/>
              <w:right w:val="single" w:sz="4" w:space="0" w:color="auto"/>
            </w:tcBorders>
            <w:hideMark/>
          </w:tcPr>
          <w:p w:rsidR="005D22D0" w:rsidRDefault="005D22D0" w:rsidP="00B74581">
            <w:pPr>
              <w:ind w:right="1"/>
              <w:jc w:val="center"/>
              <w:rPr>
                <w:sz w:val="20"/>
                <w:szCs w:val="20"/>
              </w:rPr>
            </w:pPr>
          </w:p>
        </w:tc>
        <w:tc>
          <w:tcPr>
            <w:tcW w:w="2725" w:type="dxa"/>
            <w:gridSpan w:val="6"/>
            <w:vMerge/>
            <w:tcBorders>
              <w:left w:val="single" w:sz="4" w:space="0" w:color="auto"/>
              <w:right w:val="single" w:sz="4" w:space="0" w:color="auto"/>
            </w:tcBorders>
            <w:hideMark/>
          </w:tcPr>
          <w:p w:rsidR="005D22D0" w:rsidRDefault="005D22D0" w:rsidP="00B74581">
            <w:pPr>
              <w:ind w:right="1"/>
              <w:jc w:val="center"/>
              <w:rPr>
                <w:sz w:val="24"/>
                <w:szCs w:val="24"/>
              </w:rPr>
            </w:pPr>
          </w:p>
        </w:tc>
        <w:tc>
          <w:tcPr>
            <w:tcW w:w="35" w:type="dxa"/>
            <w:gridSpan w:val="2"/>
            <w:tcBorders>
              <w:left w:val="single" w:sz="4" w:space="0" w:color="auto"/>
            </w:tcBorders>
          </w:tcPr>
          <w:p w:rsidR="005D22D0" w:rsidRDefault="005D22D0" w:rsidP="00B74581">
            <w:pPr>
              <w:ind w:right="1"/>
              <w:jc w:val="center"/>
              <w:rPr>
                <w:sz w:val="2"/>
                <w:szCs w:val="2"/>
              </w:rPr>
            </w:pPr>
          </w:p>
        </w:tc>
      </w:tr>
      <w:tr w:rsidR="005D22D0" w:rsidTr="001A7F2E">
        <w:trPr>
          <w:trHeight w:val="137"/>
        </w:trPr>
        <w:tc>
          <w:tcPr>
            <w:tcW w:w="2265" w:type="dxa"/>
            <w:gridSpan w:val="4"/>
            <w:vMerge/>
            <w:tcBorders>
              <w:left w:val="single" w:sz="8" w:space="0" w:color="auto"/>
              <w:right w:val="single" w:sz="4" w:space="0" w:color="auto"/>
            </w:tcBorders>
            <w:hideMark/>
          </w:tcPr>
          <w:p w:rsidR="005D22D0" w:rsidRDefault="005D22D0" w:rsidP="00B74581">
            <w:pPr>
              <w:ind w:right="1"/>
              <w:jc w:val="center"/>
              <w:rPr>
                <w:sz w:val="11"/>
                <w:szCs w:val="11"/>
              </w:rPr>
            </w:pPr>
          </w:p>
        </w:tc>
        <w:tc>
          <w:tcPr>
            <w:tcW w:w="5345" w:type="dxa"/>
            <w:gridSpan w:val="6"/>
            <w:vMerge/>
            <w:tcBorders>
              <w:left w:val="single" w:sz="4" w:space="0" w:color="auto"/>
              <w:right w:val="single" w:sz="4" w:space="0" w:color="auto"/>
            </w:tcBorders>
            <w:hideMark/>
          </w:tcPr>
          <w:p w:rsidR="005D22D0" w:rsidRDefault="005D22D0" w:rsidP="00B74581">
            <w:pPr>
              <w:ind w:right="1"/>
              <w:jc w:val="center"/>
              <w:rPr>
                <w:sz w:val="20"/>
                <w:szCs w:val="20"/>
              </w:rPr>
            </w:pPr>
          </w:p>
        </w:tc>
        <w:tc>
          <w:tcPr>
            <w:tcW w:w="2725" w:type="dxa"/>
            <w:gridSpan w:val="6"/>
            <w:vMerge/>
            <w:tcBorders>
              <w:left w:val="single" w:sz="4" w:space="0" w:color="auto"/>
              <w:right w:val="single" w:sz="4" w:space="0" w:color="auto"/>
            </w:tcBorders>
            <w:hideMark/>
          </w:tcPr>
          <w:p w:rsidR="005D22D0" w:rsidRDefault="005D22D0" w:rsidP="00B74581">
            <w:pPr>
              <w:ind w:right="1"/>
              <w:jc w:val="center"/>
              <w:rPr>
                <w:sz w:val="11"/>
                <w:szCs w:val="11"/>
              </w:rPr>
            </w:pPr>
          </w:p>
        </w:tc>
        <w:tc>
          <w:tcPr>
            <w:tcW w:w="35" w:type="dxa"/>
            <w:gridSpan w:val="2"/>
            <w:tcBorders>
              <w:left w:val="single" w:sz="4" w:space="0" w:color="auto"/>
            </w:tcBorders>
          </w:tcPr>
          <w:p w:rsidR="005D22D0" w:rsidRDefault="005D22D0" w:rsidP="00B74581">
            <w:pPr>
              <w:ind w:right="1"/>
              <w:jc w:val="center"/>
              <w:rPr>
                <w:sz w:val="2"/>
                <w:szCs w:val="2"/>
              </w:rPr>
            </w:pPr>
          </w:p>
        </w:tc>
      </w:tr>
      <w:tr w:rsidR="005D22D0" w:rsidTr="001A7F2E">
        <w:trPr>
          <w:trHeight w:val="139"/>
        </w:trPr>
        <w:tc>
          <w:tcPr>
            <w:tcW w:w="2265" w:type="dxa"/>
            <w:gridSpan w:val="4"/>
            <w:vMerge/>
            <w:tcBorders>
              <w:left w:val="single" w:sz="8" w:space="0" w:color="auto"/>
              <w:right w:val="single" w:sz="4" w:space="0" w:color="auto"/>
            </w:tcBorders>
            <w:hideMark/>
          </w:tcPr>
          <w:p w:rsidR="005D22D0" w:rsidRDefault="005D22D0" w:rsidP="00B74581">
            <w:pPr>
              <w:ind w:right="1"/>
              <w:jc w:val="center"/>
              <w:rPr>
                <w:sz w:val="12"/>
                <w:szCs w:val="12"/>
              </w:rPr>
            </w:pPr>
          </w:p>
        </w:tc>
        <w:tc>
          <w:tcPr>
            <w:tcW w:w="5345" w:type="dxa"/>
            <w:gridSpan w:val="6"/>
            <w:vMerge/>
            <w:tcBorders>
              <w:left w:val="single" w:sz="4" w:space="0" w:color="auto"/>
              <w:right w:val="single" w:sz="4" w:space="0" w:color="auto"/>
            </w:tcBorders>
            <w:hideMark/>
          </w:tcPr>
          <w:p w:rsidR="005D22D0" w:rsidRDefault="005D22D0" w:rsidP="00B74581">
            <w:pPr>
              <w:ind w:right="1"/>
              <w:jc w:val="center"/>
              <w:rPr>
                <w:sz w:val="20"/>
                <w:szCs w:val="20"/>
              </w:rPr>
            </w:pPr>
          </w:p>
        </w:tc>
        <w:tc>
          <w:tcPr>
            <w:tcW w:w="2725" w:type="dxa"/>
            <w:gridSpan w:val="6"/>
            <w:vMerge/>
            <w:tcBorders>
              <w:left w:val="single" w:sz="4" w:space="0" w:color="auto"/>
              <w:right w:val="single" w:sz="4" w:space="0" w:color="auto"/>
            </w:tcBorders>
          </w:tcPr>
          <w:p w:rsidR="005D22D0" w:rsidRDefault="005D22D0" w:rsidP="00B74581">
            <w:pPr>
              <w:ind w:right="1"/>
              <w:jc w:val="center"/>
              <w:rPr>
                <w:sz w:val="12"/>
                <w:szCs w:val="12"/>
              </w:rPr>
            </w:pPr>
          </w:p>
        </w:tc>
        <w:tc>
          <w:tcPr>
            <w:tcW w:w="35" w:type="dxa"/>
            <w:gridSpan w:val="2"/>
            <w:tcBorders>
              <w:left w:val="single" w:sz="4" w:space="0" w:color="auto"/>
            </w:tcBorders>
          </w:tcPr>
          <w:p w:rsidR="005D22D0" w:rsidRDefault="005D22D0" w:rsidP="00B74581">
            <w:pPr>
              <w:ind w:right="1"/>
              <w:jc w:val="center"/>
              <w:rPr>
                <w:sz w:val="2"/>
                <w:szCs w:val="2"/>
              </w:rPr>
            </w:pPr>
          </w:p>
        </w:tc>
      </w:tr>
      <w:tr w:rsidR="005D22D0" w:rsidTr="001A7F2E">
        <w:trPr>
          <w:trHeight w:val="276"/>
        </w:trPr>
        <w:tc>
          <w:tcPr>
            <w:tcW w:w="2265" w:type="dxa"/>
            <w:gridSpan w:val="4"/>
            <w:vMerge/>
            <w:tcBorders>
              <w:left w:val="single" w:sz="8" w:space="0" w:color="auto"/>
              <w:right w:val="single" w:sz="4" w:space="0" w:color="auto"/>
            </w:tcBorders>
          </w:tcPr>
          <w:p w:rsidR="005D22D0" w:rsidRDefault="005D22D0" w:rsidP="00B74581">
            <w:pPr>
              <w:ind w:right="1"/>
              <w:jc w:val="center"/>
              <w:rPr>
                <w:sz w:val="24"/>
                <w:szCs w:val="24"/>
              </w:rPr>
            </w:pPr>
          </w:p>
        </w:tc>
        <w:tc>
          <w:tcPr>
            <w:tcW w:w="5345" w:type="dxa"/>
            <w:gridSpan w:val="6"/>
            <w:vMerge/>
            <w:tcBorders>
              <w:left w:val="single" w:sz="4" w:space="0" w:color="auto"/>
              <w:right w:val="single" w:sz="4" w:space="0" w:color="auto"/>
            </w:tcBorders>
            <w:hideMark/>
          </w:tcPr>
          <w:p w:rsidR="005D22D0" w:rsidRDefault="005D22D0" w:rsidP="00B74581">
            <w:pPr>
              <w:ind w:right="1"/>
              <w:jc w:val="center"/>
              <w:rPr>
                <w:sz w:val="24"/>
                <w:szCs w:val="24"/>
              </w:rPr>
            </w:pPr>
          </w:p>
        </w:tc>
        <w:tc>
          <w:tcPr>
            <w:tcW w:w="2725" w:type="dxa"/>
            <w:gridSpan w:val="6"/>
            <w:vMerge/>
            <w:tcBorders>
              <w:left w:val="single" w:sz="4" w:space="0" w:color="auto"/>
              <w:right w:val="single" w:sz="4" w:space="0" w:color="auto"/>
            </w:tcBorders>
          </w:tcPr>
          <w:p w:rsidR="005D22D0" w:rsidRDefault="005D22D0" w:rsidP="00B74581">
            <w:pPr>
              <w:ind w:right="1"/>
              <w:jc w:val="center"/>
              <w:rPr>
                <w:sz w:val="24"/>
                <w:szCs w:val="24"/>
              </w:rPr>
            </w:pPr>
          </w:p>
        </w:tc>
        <w:tc>
          <w:tcPr>
            <w:tcW w:w="35" w:type="dxa"/>
            <w:gridSpan w:val="2"/>
            <w:tcBorders>
              <w:left w:val="single" w:sz="4" w:space="0" w:color="auto"/>
            </w:tcBorders>
          </w:tcPr>
          <w:p w:rsidR="005D22D0" w:rsidRDefault="005D22D0" w:rsidP="00B74581">
            <w:pPr>
              <w:ind w:right="1"/>
              <w:jc w:val="center"/>
              <w:rPr>
                <w:sz w:val="2"/>
                <w:szCs w:val="2"/>
              </w:rPr>
            </w:pPr>
          </w:p>
        </w:tc>
      </w:tr>
      <w:tr w:rsidR="005D22D0" w:rsidTr="001A7F2E">
        <w:trPr>
          <w:trHeight w:val="120"/>
        </w:trPr>
        <w:tc>
          <w:tcPr>
            <w:tcW w:w="2265" w:type="dxa"/>
            <w:gridSpan w:val="4"/>
            <w:vMerge/>
            <w:tcBorders>
              <w:left w:val="single" w:sz="8" w:space="0" w:color="auto"/>
              <w:bottom w:val="single" w:sz="8" w:space="0" w:color="auto"/>
              <w:right w:val="single" w:sz="4" w:space="0" w:color="auto"/>
            </w:tcBorders>
          </w:tcPr>
          <w:p w:rsidR="005D22D0" w:rsidRDefault="005D22D0" w:rsidP="00B74581">
            <w:pPr>
              <w:ind w:right="1"/>
              <w:jc w:val="center"/>
              <w:rPr>
                <w:sz w:val="10"/>
                <w:szCs w:val="10"/>
              </w:rPr>
            </w:pPr>
          </w:p>
        </w:tc>
        <w:tc>
          <w:tcPr>
            <w:tcW w:w="5345" w:type="dxa"/>
            <w:gridSpan w:val="6"/>
            <w:tcBorders>
              <w:top w:val="nil"/>
              <w:left w:val="single" w:sz="4" w:space="0" w:color="auto"/>
              <w:bottom w:val="single" w:sz="8" w:space="0" w:color="auto"/>
              <w:right w:val="single" w:sz="4" w:space="0" w:color="auto"/>
            </w:tcBorders>
          </w:tcPr>
          <w:p w:rsidR="005D22D0" w:rsidRDefault="005D22D0" w:rsidP="00B74581">
            <w:pPr>
              <w:ind w:right="1"/>
              <w:jc w:val="center"/>
              <w:rPr>
                <w:sz w:val="10"/>
                <w:szCs w:val="10"/>
              </w:rPr>
            </w:pPr>
          </w:p>
        </w:tc>
        <w:tc>
          <w:tcPr>
            <w:tcW w:w="2725" w:type="dxa"/>
            <w:gridSpan w:val="6"/>
            <w:vMerge/>
            <w:tcBorders>
              <w:left w:val="single" w:sz="4" w:space="0" w:color="auto"/>
              <w:bottom w:val="single" w:sz="8" w:space="0" w:color="auto"/>
              <w:right w:val="single" w:sz="4" w:space="0" w:color="auto"/>
            </w:tcBorders>
          </w:tcPr>
          <w:p w:rsidR="005D22D0" w:rsidRDefault="005D22D0" w:rsidP="00B74581">
            <w:pPr>
              <w:ind w:right="1"/>
              <w:jc w:val="center"/>
              <w:rPr>
                <w:sz w:val="10"/>
                <w:szCs w:val="10"/>
              </w:rPr>
            </w:pPr>
          </w:p>
        </w:tc>
        <w:tc>
          <w:tcPr>
            <w:tcW w:w="35" w:type="dxa"/>
            <w:gridSpan w:val="2"/>
            <w:tcBorders>
              <w:left w:val="single" w:sz="4" w:space="0" w:color="auto"/>
            </w:tcBorders>
          </w:tcPr>
          <w:p w:rsidR="005D22D0" w:rsidRDefault="005D22D0" w:rsidP="00B74581">
            <w:pPr>
              <w:ind w:right="1"/>
              <w:jc w:val="center"/>
              <w:rPr>
                <w:sz w:val="2"/>
                <w:szCs w:val="2"/>
              </w:rPr>
            </w:pPr>
          </w:p>
        </w:tc>
      </w:tr>
      <w:tr w:rsidR="005D22D0" w:rsidTr="001A7F2E">
        <w:trPr>
          <w:trHeight w:val="108"/>
        </w:trPr>
        <w:tc>
          <w:tcPr>
            <w:tcW w:w="2265" w:type="dxa"/>
            <w:gridSpan w:val="4"/>
            <w:vMerge w:val="restart"/>
            <w:tcBorders>
              <w:top w:val="nil"/>
              <w:left w:val="single" w:sz="8" w:space="0" w:color="auto"/>
              <w:right w:val="single" w:sz="8" w:space="0" w:color="auto"/>
            </w:tcBorders>
          </w:tcPr>
          <w:p w:rsidR="005D22D0" w:rsidRDefault="005D22D0" w:rsidP="00B74581">
            <w:pPr>
              <w:ind w:left="120" w:right="1"/>
              <w:jc w:val="center"/>
              <w:rPr>
                <w:sz w:val="9"/>
                <w:szCs w:val="9"/>
              </w:rPr>
            </w:pPr>
            <w:r>
              <w:rPr>
                <w:sz w:val="24"/>
                <w:szCs w:val="24"/>
              </w:rPr>
              <w:t>Решение проблемы</w:t>
            </w:r>
          </w:p>
        </w:tc>
        <w:tc>
          <w:tcPr>
            <w:tcW w:w="5345" w:type="dxa"/>
            <w:gridSpan w:val="6"/>
            <w:vMerge w:val="restart"/>
            <w:tcBorders>
              <w:top w:val="nil"/>
              <w:left w:val="single" w:sz="8" w:space="0" w:color="auto"/>
              <w:bottom w:val="nil"/>
              <w:right w:val="single" w:sz="4" w:space="0" w:color="auto"/>
            </w:tcBorders>
            <w:hideMark/>
          </w:tcPr>
          <w:p w:rsidR="005D22D0" w:rsidRDefault="005D22D0" w:rsidP="00B74581">
            <w:pPr>
              <w:ind w:left="100" w:right="1"/>
              <w:jc w:val="center"/>
              <w:rPr>
                <w:sz w:val="20"/>
                <w:szCs w:val="20"/>
              </w:rPr>
            </w:pPr>
            <w:r>
              <w:rPr>
                <w:sz w:val="24"/>
                <w:szCs w:val="24"/>
              </w:rPr>
              <w:t>Выполняют задание, которое сначала оказалось</w:t>
            </w:r>
          </w:p>
        </w:tc>
        <w:tc>
          <w:tcPr>
            <w:tcW w:w="1298" w:type="dxa"/>
            <w:tcBorders>
              <w:left w:val="single" w:sz="4" w:space="0" w:color="auto"/>
            </w:tcBorders>
          </w:tcPr>
          <w:p w:rsidR="005D22D0" w:rsidRDefault="005D22D0" w:rsidP="00B74581">
            <w:pPr>
              <w:ind w:right="1"/>
              <w:jc w:val="center"/>
              <w:rPr>
                <w:sz w:val="9"/>
                <w:szCs w:val="9"/>
              </w:rPr>
            </w:pPr>
          </w:p>
        </w:tc>
        <w:tc>
          <w:tcPr>
            <w:tcW w:w="280" w:type="dxa"/>
          </w:tcPr>
          <w:p w:rsidR="005D22D0" w:rsidRDefault="005D22D0" w:rsidP="00B74581">
            <w:pPr>
              <w:ind w:right="1"/>
              <w:jc w:val="center"/>
              <w:rPr>
                <w:sz w:val="9"/>
                <w:szCs w:val="9"/>
              </w:rPr>
            </w:pPr>
          </w:p>
        </w:tc>
        <w:tc>
          <w:tcPr>
            <w:tcW w:w="379" w:type="dxa"/>
          </w:tcPr>
          <w:p w:rsidR="005D22D0" w:rsidRDefault="005D22D0" w:rsidP="00B74581">
            <w:pPr>
              <w:ind w:right="1"/>
              <w:jc w:val="center"/>
              <w:rPr>
                <w:sz w:val="9"/>
                <w:szCs w:val="9"/>
              </w:rPr>
            </w:pPr>
          </w:p>
        </w:tc>
        <w:tc>
          <w:tcPr>
            <w:tcW w:w="659" w:type="dxa"/>
          </w:tcPr>
          <w:p w:rsidR="005D22D0" w:rsidRDefault="005D22D0" w:rsidP="00B74581">
            <w:pPr>
              <w:ind w:right="1"/>
              <w:jc w:val="center"/>
              <w:rPr>
                <w:sz w:val="9"/>
                <w:szCs w:val="9"/>
              </w:rPr>
            </w:pPr>
          </w:p>
        </w:tc>
        <w:tc>
          <w:tcPr>
            <w:tcW w:w="109" w:type="dxa"/>
            <w:gridSpan w:val="2"/>
            <w:tcBorders>
              <w:top w:val="nil"/>
              <w:left w:val="nil"/>
              <w:bottom w:val="nil"/>
              <w:right w:val="single" w:sz="4" w:space="0" w:color="auto"/>
            </w:tcBorders>
          </w:tcPr>
          <w:p w:rsidR="005D22D0" w:rsidRDefault="005D22D0" w:rsidP="00B74581">
            <w:pPr>
              <w:ind w:right="1"/>
              <w:jc w:val="center"/>
              <w:rPr>
                <w:sz w:val="9"/>
                <w:szCs w:val="9"/>
              </w:rPr>
            </w:pPr>
          </w:p>
        </w:tc>
        <w:tc>
          <w:tcPr>
            <w:tcW w:w="35" w:type="dxa"/>
            <w:gridSpan w:val="2"/>
            <w:tcBorders>
              <w:left w:val="single" w:sz="4" w:space="0" w:color="auto"/>
            </w:tcBorders>
          </w:tcPr>
          <w:p w:rsidR="005D22D0" w:rsidRDefault="005D22D0" w:rsidP="00B74581">
            <w:pPr>
              <w:ind w:right="1"/>
              <w:jc w:val="center"/>
              <w:rPr>
                <w:sz w:val="2"/>
                <w:szCs w:val="2"/>
              </w:rPr>
            </w:pPr>
          </w:p>
        </w:tc>
      </w:tr>
      <w:tr w:rsidR="00DD31A1" w:rsidTr="001A7F2E">
        <w:trPr>
          <w:trHeight w:val="266"/>
        </w:trPr>
        <w:tc>
          <w:tcPr>
            <w:tcW w:w="2265" w:type="dxa"/>
            <w:gridSpan w:val="4"/>
            <w:vMerge/>
            <w:tcBorders>
              <w:left w:val="single" w:sz="8" w:space="0" w:color="auto"/>
              <w:right w:val="single" w:sz="8" w:space="0" w:color="auto"/>
            </w:tcBorders>
            <w:hideMark/>
          </w:tcPr>
          <w:p w:rsidR="00DD31A1" w:rsidRDefault="00DD31A1" w:rsidP="00B74581">
            <w:pPr>
              <w:ind w:left="120" w:right="1"/>
              <w:jc w:val="center"/>
              <w:rPr>
                <w:sz w:val="20"/>
                <w:szCs w:val="20"/>
              </w:rPr>
            </w:pPr>
          </w:p>
        </w:tc>
        <w:tc>
          <w:tcPr>
            <w:tcW w:w="5345" w:type="dxa"/>
            <w:gridSpan w:val="6"/>
            <w:vMerge/>
            <w:tcBorders>
              <w:top w:val="nil"/>
              <w:left w:val="nil"/>
              <w:bottom w:val="nil"/>
              <w:right w:val="single" w:sz="4" w:space="0" w:color="auto"/>
            </w:tcBorders>
            <w:hideMark/>
          </w:tcPr>
          <w:p w:rsidR="00DD31A1" w:rsidRDefault="00DD31A1" w:rsidP="00B74581">
            <w:pPr>
              <w:ind w:right="1"/>
              <w:jc w:val="center"/>
              <w:rPr>
                <w:sz w:val="20"/>
                <w:szCs w:val="20"/>
              </w:rPr>
            </w:pPr>
          </w:p>
        </w:tc>
        <w:tc>
          <w:tcPr>
            <w:tcW w:w="2616" w:type="dxa"/>
            <w:gridSpan w:val="4"/>
            <w:vMerge w:val="restart"/>
            <w:tcBorders>
              <w:left w:val="single" w:sz="4" w:space="0" w:color="auto"/>
            </w:tcBorders>
            <w:hideMark/>
          </w:tcPr>
          <w:p w:rsidR="00DD31A1" w:rsidRDefault="00DD31A1" w:rsidP="00B74581">
            <w:pPr>
              <w:ind w:right="1"/>
              <w:jc w:val="center"/>
              <w:rPr>
                <w:sz w:val="23"/>
                <w:szCs w:val="23"/>
              </w:rPr>
            </w:pPr>
            <w:r>
              <w:rPr>
                <w:sz w:val="24"/>
                <w:szCs w:val="24"/>
              </w:rPr>
              <w:t>Консультирует</w:t>
            </w:r>
          </w:p>
        </w:tc>
        <w:tc>
          <w:tcPr>
            <w:tcW w:w="109" w:type="dxa"/>
            <w:gridSpan w:val="2"/>
            <w:tcBorders>
              <w:top w:val="nil"/>
              <w:left w:val="nil"/>
              <w:bottom w:val="nil"/>
              <w:right w:val="single" w:sz="8" w:space="0" w:color="auto"/>
            </w:tcBorders>
          </w:tcPr>
          <w:p w:rsidR="00DD31A1" w:rsidRDefault="00DD31A1" w:rsidP="00B74581">
            <w:pPr>
              <w:ind w:right="1"/>
              <w:jc w:val="center"/>
              <w:rPr>
                <w:sz w:val="23"/>
                <w:szCs w:val="23"/>
              </w:rPr>
            </w:pPr>
          </w:p>
        </w:tc>
        <w:tc>
          <w:tcPr>
            <w:tcW w:w="35" w:type="dxa"/>
            <w:gridSpan w:val="2"/>
          </w:tcPr>
          <w:p w:rsidR="00DD31A1" w:rsidRDefault="00DD31A1" w:rsidP="00B74581">
            <w:pPr>
              <w:ind w:right="1"/>
              <w:jc w:val="center"/>
              <w:rPr>
                <w:sz w:val="2"/>
                <w:szCs w:val="2"/>
              </w:rPr>
            </w:pPr>
          </w:p>
        </w:tc>
      </w:tr>
      <w:tr w:rsidR="00DD31A1" w:rsidTr="001A7F2E">
        <w:trPr>
          <w:trHeight w:val="137"/>
        </w:trPr>
        <w:tc>
          <w:tcPr>
            <w:tcW w:w="2265" w:type="dxa"/>
            <w:gridSpan w:val="4"/>
            <w:vMerge/>
            <w:tcBorders>
              <w:left w:val="single" w:sz="8" w:space="0" w:color="auto"/>
              <w:right w:val="single" w:sz="8" w:space="0" w:color="auto"/>
            </w:tcBorders>
            <w:hideMark/>
          </w:tcPr>
          <w:p w:rsidR="00DD31A1" w:rsidRDefault="00DD31A1" w:rsidP="00B74581">
            <w:pPr>
              <w:ind w:right="1"/>
              <w:jc w:val="center"/>
              <w:rPr>
                <w:sz w:val="20"/>
                <w:szCs w:val="20"/>
              </w:rPr>
            </w:pPr>
          </w:p>
        </w:tc>
        <w:tc>
          <w:tcPr>
            <w:tcW w:w="3208" w:type="dxa"/>
            <w:gridSpan w:val="4"/>
            <w:vMerge w:val="restart"/>
            <w:hideMark/>
          </w:tcPr>
          <w:p w:rsidR="00DD31A1" w:rsidRDefault="00DD31A1" w:rsidP="00B74581">
            <w:pPr>
              <w:ind w:left="100" w:right="1"/>
              <w:jc w:val="center"/>
              <w:rPr>
                <w:sz w:val="20"/>
                <w:szCs w:val="20"/>
              </w:rPr>
            </w:pPr>
            <w:r>
              <w:rPr>
                <w:sz w:val="24"/>
                <w:szCs w:val="24"/>
              </w:rPr>
              <w:t>непосильным для решения</w:t>
            </w:r>
          </w:p>
        </w:tc>
        <w:tc>
          <w:tcPr>
            <w:tcW w:w="679" w:type="dxa"/>
          </w:tcPr>
          <w:p w:rsidR="00DD31A1" w:rsidRDefault="00DD31A1" w:rsidP="00B74581">
            <w:pPr>
              <w:ind w:right="1"/>
              <w:jc w:val="center"/>
              <w:rPr>
                <w:sz w:val="11"/>
                <w:szCs w:val="11"/>
              </w:rPr>
            </w:pPr>
          </w:p>
        </w:tc>
        <w:tc>
          <w:tcPr>
            <w:tcW w:w="1458" w:type="dxa"/>
            <w:tcBorders>
              <w:top w:val="nil"/>
              <w:left w:val="nil"/>
              <w:bottom w:val="nil"/>
              <w:right w:val="single" w:sz="4" w:space="0" w:color="auto"/>
            </w:tcBorders>
          </w:tcPr>
          <w:p w:rsidR="00DD31A1" w:rsidRDefault="00DD31A1" w:rsidP="00B74581">
            <w:pPr>
              <w:ind w:right="1"/>
              <w:jc w:val="center"/>
              <w:rPr>
                <w:sz w:val="11"/>
                <w:szCs w:val="11"/>
              </w:rPr>
            </w:pPr>
          </w:p>
        </w:tc>
        <w:tc>
          <w:tcPr>
            <w:tcW w:w="2616" w:type="dxa"/>
            <w:gridSpan w:val="4"/>
            <w:vMerge/>
            <w:tcBorders>
              <w:left w:val="single" w:sz="4" w:space="0" w:color="auto"/>
            </w:tcBorders>
            <w:hideMark/>
          </w:tcPr>
          <w:p w:rsidR="00DD31A1" w:rsidRDefault="00DD31A1" w:rsidP="00B74581">
            <w:pPr>
              <w:ind w:right="1"/>
              <w:jc w:val="center"/>
              <w:rPr>
                <w:sz w:val="11"/>
                <w:szCs w:val="11"/>
              </w:rPr>
            </w:pPr>
          </w:p>
        </w:tc>
        <w:tc>
          <w:tcPr>
            <w:tcW w:w="109" w:type="dxa"/>
            <w:gridSpan w:val="2"/>
            <w:tcBorders>
              <w:top w:val="nil"/>
              <w:bottom w:val="nil"/>
              <w:right w:val="single" w:sz="8" w:space="0" w:color="auto"/>
            </w:tcBorders>
          </w:tcPr>
          <w:p w:rsidR="00DD31A1" w:rsidRDefault="00DD31A1" w:rsidP="00B74581">
            <w:pPr>
              <w:ind w:right="1"/>
              <w:jc w:val="center"/>
              <w:rPr>
                <w:sz w:val="11"/>
                <w:szCs w:val="11"/>
              </w:rPr>
            </w:pPr>
          </w:p>
        </w:tc>
        <w:tc>
          <w:tcPr>
            <w:tcW w:w="35" w:type="dxa"/>
            <w:gridSpan w:val="2"/>
          </w:tcPr>
          <w:p w:rsidR="00DD31A1" w:rsidRDefault="00DD31A1" w:rsidP="00B74581">
            <w:pPr>
              <w:ind w:right="1"/>
              <w:jc w:val="center"/>
              <w:rPr>
                <w:sz w:val="2"/>
                <w:szCs w:val="2"/>
              </w:rPr>
            </w:pPr>
          </w:p>
        </w:tc>
      </w:tr>
      <w:tr w:rsidR="00DD31A1" w:rsidTr="001A7F2E">
        <w:trPr>
          <w:trHeight w:val="139"/>
        </w:trPr>
        <w:tc>
          <w:tcPr>
            <w:tcW w:w="2265" w:type="dxa"/>
            <w:gridSpan w:val="4"/>
            <w:vMerge/>
            <w:tcBorders>
              <w:left w:val="single" w:sz="8" w:space="0" w:color="auto"/>
              <w:right w:val="single" w:sz="8" w:space="0" w:color="auto"/>
            </w:tcBorders>
          </w:tcPr>
          <w:p w:rsidR="00DD31A1" w:rsidRDefault="00DD31A1" w:rsidP="00B74581">
            <w:pPr>
              <w:ind w:right="1"/>
              <w:jc w:val="center"/>
              <w:rPr>
                <w:sz w:val="12"/>
                <w:szCs w:val="12"/>
              </w:rPr>
            </w:pPr>
          </w:p>
        </w:tc>
        <w:tc>
          <w:tcPr>
            <w:tcW w:w="3208" w:type="dxa"/>
            <w:gridSpan w:val="4"/>
            <w:vMerge/>
            <w:tcBorders>
              <w:top w:val="nil"/>
              <w:left w:val="single" w:sz="8" w:space="0" w:color="auto"/>
              <w:bottom w:val="nil"/>
              <w:right w:val="single" w:sz="8" w:space="0" w:color="auto"/>
            </w:tcBorders>
            <w:hideMark/>
          </w:tcPr>
          <w:p w:rsidR="00DD31A1" w:rsidRDefault="00DD31A1" w:rsidP="00B74581">
            <w:pPr>
              <w:ind w:right="1"/>
              <w:jc w:val="center"/>
              <w:rPr>
                <w:sz w:val="20"/>
                <w:szCs w:val="20"/>
              </w:rPr>
            </w:pPr>
          </w:p>
        </w:tc>
        <w:tc>
          <w:tcPr>
            <w:tcW w:w="679" w:type="dxa"/>
          </w:tcPr>
          <w:p w:rsidR="00DD31A1" w:rsidRDefault="00DD31A1" w:rsidP="00B74581">
            <w:pPr>
              <w:ind w:right="1"/>
              <w:jc w:val="center"/>
              <w:rPr>
                <w:sz w:val="12"/>
                <w:szCs w:val="12"/>
              </w:rPr>
            </w:pPr>
          </w:p>
        </w:tc>
        <w:tc>
          <w:tcPr>
            <w:tcW w:w="1458" w:type="dxa"/>
            <w:tcBorders>
              <w:top w:val="nil"/>
              <w:left w:val="nil"/>
              <w:bottom w:val="nil"/>
              <w:right w:val="single" w:sz="4" w:space="0" w:color="auto"/>
            </w:tcBorders>
          </w:tcPr>
          <w:p w:rsidR="00DD31A1" w:rsidRDefault="00DD31A1" w:rsidP="00B74581">
            <w:pPr>
              <w:ind w:right="1"/>
              <w:jc w:val="center"/>
              <w:rPr>
                <w:sz w:val="12"/>
                <w:szCs w:val="12"/>
              </w:rPr>
            </w:pPr>
          </w:p>
        </w:tc>
        <w:tc>
          <w:tcPr>
            <w:tcW w:w="2616" w:type="dxa"/>
            <w:gridSpan w:val="4"/>
            <w:vMerge/>
            <w:tcBorders>
              <w:left w:val="single" w:sz="4" w:space="0" w:color="auto"/>
            </w:tcBorders>
          </w:tcPr>
          <w:p w:rsidR="00DD31A1" w:rsidRDefault="00DD31A1" w:rsidP="00B74581">
            <w:pPr>
              <w:ind w:right="1"/>
              <w:jc w:val="center"/>
              <w:rPr>
                <w:sz w:val="12"/>
                <w:szCs w:val="12"/>
              </w:rPr>
            </w:pPr>
          </w:p>
        </w:tc>
        <w:tc>
          <w:tcPr>
            <w:tcW w:w="109" w:type="dxa"/>
            <w:gridSpan w:val="2"/>
            <w:tcBorders>
              <w:top w:val="nil"/>
              <w:left w:val="nil"/>
              <w:bottom w:val="nil"/>
              <w:right w:val="single" w:sz="8" w:space="0" w:color="auto"/>
            </w:tcBorders>
          </w:tcPr>
          <w:p w:rsidR="00DD31A1" w:rsidRDefault="00DD31A1" w:rsidP="00B74581">
            <w:pPr>
              <w:ind w:right="1"/>
              <w:jc w:val="center"/>
              <w:rPr>
                <w:sz w:val="12"/>
                <w:szCs w:val="12"/>
              </w:rPr>
            </w:pPr>
          </w:p>
        </w:tc>
        <w:tc>
          <w:tcPr>
            <w:tcW w:w="35" w:type="dxa"/>
            <w:gridSpan w:val="2"/>
          </w:tcPr>
          <w:p w:rsidR="00DD31A1" w:rsidRDefault="00DD31A1" w:rsidP="00B74581">
            <w:pPr>
              <w:ind w:right="1"/>
              <w:jc w:val="center"/>
              <w:rPr>
                <w:sz w:val="2"/>
                <w:szCs w:val="2"/>
              </w:rPr>
            </w:pPr>
          </w:p>
        </w:tc>
      </w:tr>
      <w:tr w:rsidR="00DD31A1" w:rsidTr="001A7F2E">
        <w:trPr>
          <w:gridAfter w:val="1"/>
          <w:wAfter w:w="14" w:type="dxa"/>
          <w:trHeight w:val="120"/>
        </w:trPr>
        <w:tc>
          <w:tcPr>
            <w:tcW w:w="2265" w:type="dxa"/>
            <w:gridSpan w:val="4"/>
            <w:vMerge/>
            <w:tcBorders>
              <w:left w:val="single" w:sz="8" w:space="0" w:color="auto"/>
              <w:bottom w:val="single" w:sz="8" w:space="0" w:color="auto"/>
              <w:right w:val="single" w:sz="8" w:space="0" w:color="auto"/>
            </w:tcBorders>
          </w:tcPr>
          <w:p w:rsidR="00DD31A1" w:rsidRDefault="00DD31A1" w:rsidP="00B74581">
            <w:pPr>
              <w:ind w:right="1"/>
              <w:jc w:val="center"/>
              <w:rPr>
                <w:sz w:val="10"/>
                <w:szCs w:val="10"/>
              </w:rPr>
            </w:pPr>
          </w:p>
        </w:tc>
        <w:tc>
          <w:tcPr>
            <w:tcW w:w="2429" w:type="dxa"/>
            <w:gridSpan w:val="2"/>
            <w:tcBorders>
              <w:top w:val="nil"/>
              <w:left w:val="single" w:sz="8" w:space="0" w:color="auto"/>
              <w:bottom w:val="single" w:sz="8" w:space="0" w:color="auto"/>
              <w:right w:val="nil"/>
            </w:tcBorders>
          </w:tcPr>
          <w:p w:rsidR="00DD31A1" w:rsidRDefault="00DD31A1" w:rsidP="00B74581">
            <w:pPr>
              <w:ind w:right="1"/>
              <w:jc w:val="center"/>
              <w:rPr>
                <w:sz w:val="10"/>
                <w:szCs w:val="10"/>
              </w:rPr>
            </w:pPr>
          </w:p>
        </w:tc>
        <w:tc>
          <w:tcPr>
            <w:tcW w:w="2916" w:type="dxa"/>
            <w:gridSpan w:val="4"/>
            <w:tcBorders>
              <w:top w:val="nil"/>
              <w:left w:val="nil"/>
              <w:bottom w:val="single" w:sz="8" w:space="0" w:color="auto"/>
              <w:right w:val="single" w:sz="4" w:space="0" w:color="auto"/>
            </w:tcBorders>
          </w:tcPr>
          <w:p w:rsidR="00DD31A1" w:rsidRDefault="00DD31A1" w:rsidP="00B74581">
            <w:pPr>
              <w:ind w:right="1"/>
              <w:jc w:val="center"/>
              <w:rPr>
                <w:sz w:val="10"/>
                <w:szCs w:val="10"/>
              </w:rPr>
            </w:pPr>
          </w:p>
        </w:tc>
        <w:tc>
          <w:tcPr>
            <w:tcW w:w="2616" w:type="dxa"/>
            <w:gridSpan w:val="4"/>
            <w:vMerge/>
            <w:tcBorders>
              <w:left w:val="single" w:sz="4" w:space="0" w:color="auto"/>
              <w:bottom w:val="single" w:sz="8" w:space="0" w:color="auto"/>
            </w:tcBorders>
          </w:tcPr>
          <w:p w:rsidR="00DD31A1" w:rsidRDefault="00DD31A1" w:rsidP="00B74581">
            <w:pPr>
              <w:ind w:right="1"/>
              <w:jc w:val="center"/>
              <w:rPr>
                <w:sz w:val="10"/>
                <w:szCs w:val="10"/>
              </w:rPr>
            </w:pPr>
          </w:p>
        </w:tc>
        <w:tc>
          <w:tcPr>
            <w:tcW w:w="100" w:type="dxa"/>
            <w:tcBorders>
              <w:top w:val="nil"/>
              <w:bottom w:val="single" w:sz="8" w:space="0" w:color="auto"/>
              <w:right w:val="single" w:sz="8" w:space="0" w:color="auto"/>
            </w:tcBorders>
          </w:tcPr>
          <w:p w:rsidR="00DD31A1" w:rsidRDefault="00DD31A1" w:rsidP="00B74581">
            <w:pPr>
              <w:ind w:right="1"/>
              <w:jc w:val="center"/>
              <w:rPr>
                <w:sz w:val="10"/>
                <w:szCs w:val="10"/>
              </w:rPr>
            </w:pPr>
          </w:p>
        </w:tc>
        <w:tc>
          <w:tcPr>
            <w:tcW w:w="30" w:type="dxa"/>
            <w:gridSpan w:val="2"/>
          </w:tcPr>
          <w:p w:rsidR="00DD31A1" w:rsidRDefault="00DD31A1" w:rsidP="00B74581">
            <w:pPr>
              <w:ind w:right="1"/>
              <w:jc w:val="center"/>
              <w:rPr>
                <w:sz w:val="2"/>
                <w:szCs w:val="2"/>
              </w:rPr>
            </w:pPr>
          </w:p>
        </w:tc>
      </w:tr>
      <w:tr w:rsidR="00C87AD3" w:rsidTr="001A7F2E">
        <w:trPr>
          <w:trHeight w:val="108"/>
        </w:trPr>
        <w:tc>
          <w:tcPr>
            <w:tcW w:w="839" w:type="dxa"/>
            <w:tcBorders>
              <w:top w:val="nil"/>
              <w:left w:val="single" w:sz="8" w:space="0" w:color="auto"/>
              <w:bottom w:val="nil"/>
              <w:right w:val="nil"/>
            </w:tcBorders>
          </w:tcPr>
          <w:p w:rsidR="00C87AD3" w:rsidRDefault="00C87AD3" w:rsidP="00B74581">
            <w:pPr>
              <w:ind w:right="1"/>
              <w:jc w:val="center"/>
              <w:rPr>
                <w:sz w:val="9"/>
                <w:szCs w:val="9"/>
              </w:rPr>
            </w:pPr>
          </w:p>
        </w:tc>
        <w:tc>
          <w:tcPr>
            <w:tcW w:w="280" w:type="dxa"/>
          </w:tcPr>
          <w:p w:rsidR="00C87AD3" w:rsidRDefault="00C87AD3" w:rsidP="00B74581">
            <w:pPr>
              <w:ind w:right="1"/>
              <w:jc w:val="center"/>
              <w:rPr>
                <w:sz w:val="9"/>
                <w:szCs w:val="9"/>
              </w:rPr>
            </w:pPr>
          </w:p>
        </w:tc>
        <w:tc>
          <w:tcPr>
            <w:tcW w:w="679" w:type="dxa"/>
          </w:tcPr>
          <w:p w:rsidR="00C87AD3" w:rsidRDefault="00C87AD3" w:rsidP="00B74581">
            <w:pPr>
              <w:ind w:right="1"/>
              <w:jc w:val="center"/>
              <w:rPr>
                <w:sz w:val="9"/>
                <w:szCs w:val="9"/>
              </w:rPr>
            </w:pPr>
          </w:p>
        </w:tc>
        <w:tc>
          <w:tcPr>
            <w:tcW w:w="467" w:type="dxa"/>
            <w:tcBorders>
              <w:top w:val="nil"/>
              <w:left w:val="nil"/>
              <w:bottom w:val="nil"/>
              <w:right w:val="single" w:sz="8" w:space="0" w:color="auto"/>
            </w:tcBorders>
          </w:tcPr>
          <w:p w:rsidR="00C87AD3" w:rsidRDefault="00C87AD3" w:rsidP="00B74581">
            <w:pPr>
              <w:ind w:right="1"/>
              <w:jc w:val="center"/>
              <w:rPr>
                <w:sz w:val="9"/>
                <w:szCs w:val="9"/>
              </w:rPr>
            </w:pPr>
          </w:p>
        </w:tc>
        <w:tc>
          <w:tcPr>
            <w:tcW w:w="2429" w:type="dxa"/>
            <w:gridSpan w:val="2"/>
          </w:tcPr>
          <w:p w:rsidR="00C87AD3" w:rsidRDefault="00C87AD3" w:rsidP="00B74581">
            <w:pPr>
              <w:ind w:right="1"/>
              <w:jc w:val="center"/>
              <w:rPr>
                <w:sz w:val="9"/>
                <w:szCs w:val="9"/>
              </w:rPr>
            </w:pPr>
          </w:p>
        </w:tc>
        <w:tc>
          <w:tcPr>
            <w:tcW w:w="2916" w:type="dxa"/>
            <w:gridSpan w:val="4"/>
            <w:tcBorders>
              <w:top w:val="nil"/>
              <w:left w:val="nil"/>
              <w:bottom w:val="nil"/>
              <w:right w:val="single" w:sz="4" w:space="0" w:color="auto"/>
            </w:tcBorders>
          </w:tcPr>
          <w:p w:rsidR="00C87AD3" w:rsidRDefault="00C87AD3" w:rsidP="00B74581">
            <w:pPr>
              <w:ind w:right="1"/>
              <w:jc w:val="center"/>
              <w:rPr>
                <w:sz w:val="9"/>
                <w:szCs w:val="9"/>
              </w:rPr>
            </w:pPr>
          </w:p>
        </w:tc>
        <w:tc>
          <w:tcPr>
            <w:tcW w:w="1298" w:type="dxa"/>
            <w:tcBorders>
              <w:left w:val="single" w:sz="4" w:space="0" w:color="auto"/>
            </w:tcBorders>
          </w:tcPr>
          <w:p w:rsidR="00C87AD3" w:rsidRDefault="00C87AD3" w:rsidP="00B74581">
            <w:pPr>
              <w:ind w:right="1"/>
              <w:jc w:val="center"/>
              <w:rPr>
                <w:sz w:val="9"/>
                <w:szCs w:val="9"/>
              </w:rPr>
            </w:pPr>
          </w:p>
        </w:tc>
        <w:tc>
          <w:tcPr>
            <w:tcW w:w="280" w:type="dxa"/>
          </w:tcPr>
          <w:p w:rsidR="00C87AD3" w:rsidRDefault="00C87AD3" w:rsidP="00B74581">
            <w:pPr>
              <w:ind w:right="1"/>
              <w:jc w:val="center"/>
              <w:rPr>
                <w:sz w:val="9"/>
                <w:szCs w:val="9"/>
              </w:rPr>
            </w:pPr>
          </w:p>
        </w:tc>
        <w:tc>
          <w:tcPr>
            <w:tcW w:w="1038" w:type="dxa"/>
            <w:gridSpan w:val="2"/>
          </w:tcPr>
          <w:p w:rsidR="00C87AD3" w:rsidRDefault="00C87AD3" w:rsidP="00B74581">
            <w:pPr>
              <w:ind w:right="1"/>
              <w:jc w:val="center"/>
              <w:rPr>
                <w:sz w:val="9"/>
                <w:szCs w:val="9"/>
              </w:rPr>
            </w:pPr>
          </w:p>
        </w:tc>
        <w:tc>
          <w:tcPr>
            <w:tcW w:w="109" w:type="dxa"/>
            <w:gridSpan w:val="2"/>
            <w:tcBorders>
              <w:top w:val="nil"/>
              <w:left w:val="nil"/>
              <w:bottom w:val="nil"/>
              <w:right w:val="single" w:sz="8" w:space="0" w:color="auto"/>
            </w:tcBorders>
          </w:tcPr>
          <w:p w:rsidR="00C87AD3" w:rsidRDefault="00C87AD3" w:rsidP="00B74581">
            <w:pPr>
              <w:ind w:right="1"/>
              <w:jc w:val="center"/>
              <w:rPr>
                <w:sz w:val="9"/>
                <w:szCs w:val="9"/>
              </w:rPr>
            </w:pPr>
          </w:p>
        </w:tc>
        <w:tc>
          <w:tcPr>
            <w:tcW w:w="35" w:type="dxa"/>
            <w:gridSpan w:val="2"/>
          </w:tcPr>
          <w:p w:rsidR="00C87AD3" w:rsidRDefault="00C87AD3" w:rsidP="00B74581">
            <w:pPr>
              <w:ind w:right="1"/>
              <w:jc w:val="center"/>
              <w:rPr>
                <w:sz w:val="2"/>
                <w:szCs w:val="2"/>
              </w:rPr>
            </w:pPr>
          </w:p>
        </w:tc>
      </w:tr>
      <w:tr w:rsidR="005D22D0" w:rsidTr="001A7F2E">
        <w:trPr>
          <w:trHeight w:val="266"/>
        </w:trPr>
        <w:tc>
          <w:tcPr>
            <w:tcW w:w="2265" w:type="dxa"/>
            <w:gridSpan w:val="4"/>
            <w:vMerge w:val="restart"/>
            <w:tcBorders>
              <w:top w:val="nil"/>
              <w:left w:val="single" w:sz="8" w:space="0" w:color="auto"/>
              <w:right w:val="single" w:sz="8" w:space="0" w:color="auto"/>
            </w:tcBorders>
            <w:hideMark/>
          </w:tcPr>
          <w:p w:rsidR="005D22D0" w:rsidRDefault="005D22D0" w:rsidP="00B74581">
            <w:pPr>
              <w:ind w:right="1"/>
              <w:jc w:val="center"/>
              <w:rPr>
                <w:sz w:val="23"/>
                <w:szCs w:val="23"/>
              </w:rPr>
            </w:pPr>
            <w:r>
              <w:rPr>
                <w:sz w:val="24"/>
                <w:szCs w:val="24"/>
              </w:rPr>
              <w:t>Коррекция</w:t>
            </w:r>
          </w:p>
        </w:tc>
        <w:tc>
          <w:tcPr>
            <w:tcW w:w="5345" w:type="dxa"/>
            <w:gridSpan w:val="6"/>
            <w:vMerge w:val="restart"/>
            <w:tcBorders>
              <w:left w:val="single" w:sz="8" w:space="0" w:color="auto"/>
              <w:right w:val="single" w:sz="4" w:space="0" w:color="auto"/>
            </w:tcBorders>
            <w:hideMark/>
          </w:tcPr>
          <w:p w:rsidR="005D22D0" w:rsidRDefault="005D22D0" w:rsidP="00B74581">
            <w:pPr>
              <w:ind w:left="100" w:right="1"/>
              <w:jc w:val="center"/>
              <w:rPr>
                <w:sz w:val="20"/>
                <w:szCs w:val="20"/>
              </w:rPr>
            </w:pPr>
            <w:r>
              <w:rPr>
                <w:sz w:val="24"/>
                <w:szCs w:val="24"/>
              </w:rPr>
              <w:t>Проверяют решение, выявляют, все ли справились с заданием, формулируют затруднения</w:t>
            </w:r>
          </w:p>
        </w:tc>
        <w:tc>
          <w:tcPr>
            <w:tcW w:w="2725" w:type="dxa"/>
            <w:gridSpan w:val="6"/>
            <w:vMerge w:val="restart"/>
            <w:tcBorders>
              <w:left w:val="single" w:sz="4" w:space="0" w:color="auto"/>
              <w:right w:val="single" w:sz="8" w:space="0" w:color="auto"/>
            </w:tcBorders>
            <w:hideMark/>
          </w:tcPr>
          <w:p w:rsidR="005D22D0" w:rsidRDefault="005D22D0" w:rsidP="00B74581">
            <w:pPr>
              <w:ind w:left="100" w:right="1"/>
              <w:jc w:val="center"/>
              <w:rPr>
                <w:sz w:val="20"/>
                <w:szCs w:val="20"/>
              </w:rPr>
            </w:pPr>
            <w:r>
              <w:rPr>
                <w:sz w:val="24"/>
                <w:szCs w:val="24"/>
              </w:rPr>
              <w:t>Помогает,</w:t>
            </w:r>
            <w:r>
              <w:rPr>
                <w:sz w:val="20"/>
                <w:szCs w:val="20"/>
              </w:rPr>
              <w:t xml:space="preserve"> </w:t>
            </w:r>
            <w:r>
              <w:rPr>
                <w:sz w:val="24"/>
                <w:szCs w:val="24"/>
              </w:rPr>
              <w:t>советует,</w:t>
            </w:r>
            <w:r>
              <w:rPr>
                <w:sz w:val="20"/>
                <w:szCs w:val="20"/>
              </w:rPr>
              <w:t xml:space="preserve"> </w:t>
            </w:r>
            <w:r>
              <w:rPr>
                <w:sz w:val="24"/>
                <w:szCs w:val="24"/>
              </w:rPr>
              <w:t>консультирует</w:t>
            </w:r>
          </w:p>
        </w:tc>
        <w:tc>
          <w:tcPr>
            <w:tcW w:w="35" w:type="dxa"/>
            <w:gridSpan w:val="2"/>
            <w:tcBorders>
              <w:left w:val="single" w:sz="8" w:space="0" w:color="auto"/>
            </w:tcBorders>
          </w:tcPr>
          <w:p w:rsidR="005D22D0" w:rsidRDefault="005D22D0" w:rsidP="00B74581">
            <w:pPr>
              <w:ind w:right="1"/>
              <w:jc w:val="center"/>
              <w:rPr>
                <w:sz w:val="2"/>
                <w:szCs w:val="2"/>
              </w:rPr>
            </w:pPr>
          </w:p>
        </w:tc>
      </w:tr>
      <w:tr w:rsidR="005D22D0" w:rsidTr="001A7F2E">
        <w:trPr>
          <w:trHeight w:val="139"/>
        </w:trPr>
        <w:tc>
          <w:tcPr>
            <w:tcW w:w="2265" w:type="dxa"/>
            <w:gridSpan w:val="4"/>
            <w:vMerge/>
            <w:tcBorders>
              <w:left w:val="single" w:sz="8" w:space="0" w:color="auto"/>
              <w:right w:val="single" w:sz="8" w:space="0" w:color="auto"/>
            </w:tcBorders>
            <w:hideMark/>
          </w:tcPr>
          <w:p w:rsidR="005D22D0" w:rsidRDefault="005D22D0" w:rsidP="00B74581">
            <w:pPr>
              <w:ind w:right="1"/>
              <w:jc w:val="center"/>
              <w:rPr>
                <w:sz w:val="12"/>
                <w:szCs w:val="12"/>
              </w:rPr>
            </w:pPr>
          </w:p>
        </w:tc>
        <w:tc>
          <w:tcPr>
            <w:tcW w:w="5345" w:type="dxa"/>
            <w:gridSpan w:val="6"/>
            <w:vMerge/>
            <w:tcBorders>
              <w:left w:val="single" w:sz="8" w:space="0" w:color="auto"/>
              <w:right w:val="single" w:sz="4" w:space="0" w:color="auto"/>
            </w:tcBorders>
            <w:hideMark/>
          </w:tcPr>
          <w:p w:rsidR="005D22D0" w:rsidRDefault="005D22D0" w:rsidP="00B74581">
            <w:pPr>
              <w:ind w:left="100" w:right="1"/>
              <w:jc w:val="center"/>
              <w:rPr>
                <w:sz w:val="20"/>
                <w:szCs w:val="20"/>
              </w:rPr>
            </w:pPr>
          </w:p>
        </w:tc>
        <w:tc>
          <w:tcPr>
            <w:tcW w:w="2725" w:type="dxa"/>
            <w:gridSpan w:val="6"/>
            <w:vMerge/>
            <w:tcBorders>
              <w:left w:val="single" w:sz="4" w:space="0" w:color="auto"/>
              <w:right w:val="single" w:sz="8" w:space="0" w:color="auto"/>
            </w:tcBorders>
            <w:hideMark/>
          </w:tcPr>
          <w:p w:rsidR="005D22D0" w:rsidRDefault="005D22D0" w:rsidP="00B74581">
            <w:pPr>
              <w:ind w:right="1"/>
              <w:jc w:val="center"/>
              <w:rPr>
                <w:sz w:val="12"/>
                <w:szCs w:val="12"/>
              </w:rPr>
            </w:pPr>
          </w:p>
        </w:tc>
        <w:tc>
          <w:tcPr>
            <w:tcW w:w="35" w:type="dxa"/>
            <w:gridSpan w:val="2"/>
            <w:tcBorders>
              <w:left w:val="single" w:sz="8" w:space="0" w:color="auto"/>
            </w:tcBorders>
          </w:tcPr>
          <w:p w:rsidR="005D22D0" w:rsidRDefault="005D22D0" w:rsidP="00B74581">
            <w:pPr>
              <w:ind w:right="1"/>
              <w:jc w:val="center"/>
              <w:rPr>
                <w:sz w:val="2"/>
                <w:szCs w:val="2"/>
              </w:rPr>
            </w:pPr>
          </w:p>
        </w:tc>
      </w:tr>
      <w:tr w:rsidR="005D22D0" w:rsidTr="001A7F2E">
        <w:trPr>
          <w:trHeight w:val="137"/>
        </w:trPr>
        <w:tc>
          <w:tcPr>
            <w:tcW w:w="2265" w:type="dxa"/>
            <w:gridSpan w:val="4"/>
            <w:vMerge/>
            <w:tcBorders>
              <w:left w:val="single" w:sz="8" w:space="0" w:color="auto"/>
              <w:right w:val="single" w:sz="8" w:space="0" w:color="auto"/>
            </w:tcBorders>
          </w:tcPr>
          <w:p w:rsidR="005D22D0" w:rsidRDefault="005D22D0" w:rsidP="00B74581">
            <w:pPr>
              <w:ind w:right="1"/>
              <w:jc w:val="center"/>
              <w:rPr>
                <w:sz w:val="11"/>
                <w:szCs w:val="11"/>
              </w:rPr>
            </w:pPr>
          </w:p>
        </w:tc>
        <w:tc>
          <w:tcPr>
            <w:tcW w:w="5345" w:type="dxa"/>
            <w:gridSpan w:val="6"/>
            <w:vMerge/>
            <w:tcBorders>
              <w:left w:val="single" w:sz="8" w:space="0" w:color="auto"/>
              <w:bottom w:val="nil"/>
              <w:right w:val="single" w:sz="4" w:space="0" w:color="auto"/>
            </w:tcBorders>
            <w:hideMark/>
          </w:tcPr>
          <w:p w:rsidR="005D22D0" w:rsidRDefault="005D22D0" w:rsidP="00B74581">
            <w:pPr>
              <w:ind w:right="1"/>
              <w:jc w:val="center"/>
              <w:rPr>
                <w:sz w:val="20"/>
                <w:szCs w:val="20"/>
              </w:rPr>
            </w:pPr>
          </w:p>
        </w:tc>
        <w:tc>
          <w:tcPr>
            <w:tcW w:w="2725" w:type="dxa"/>
            <w:gridSpan w:val="6"/>
            <w:vMerge/>
            <w:tcBorders>
              <w:left w:val="single" w:sz="4" w:space="0" w:color="auto"/>
              <w:right w:val="single" w:sz="8" w:space="0" w:color="auto"/>
            </w:tcBorders>
            <w:hideMark/>
          </w:tcPr>
          <w:p w:rsidR="005D22D0" w:rsidRDefault="005D22D0" w:rsidP="00B74581">
            <w:pPr>
              <w:ind w:right="1"/>
              <w:jc w:val="center"/>
              <w:rPr>
                <w:sz w:val="11"/>
                <w:szCs w:val="11"/>
              </w:rPr>
            </w:pPr>
          </w:p>
        </w:tc>
        <w:tc>
          <w:tcPr>
            <w:tcW w:w="35" w:type="dxa"/>
            <w:gridSpan w:val="2"/>
          </w:tcPr>
          <w:p w:rsidR="005D22D0" w:rsidRDefault="005D22D0" w:rsidP="00B74581">
            <w:pPr>
              <w:ind w:right="1"/>
              <w:jc w:val="center"/>
              <w:rPr>
                <w:sz w:val="2"/>
                <w:szCs w:val="2"/>
              </w:rPr>
            </w:pPr>
          </w:p>
        </w:tc>
      </w:tr>
      <w:tr w:rsidR="005D22D0" w:rsidTr="001A7F2E">
        <w:trPr>
          <w:trHeight w:val="122"/>
        </w:trPr>
        <w:tc>
          <w:tcPr>
            <w:tcW w:w="2265" w:type="dxa"/>
            <w:gridSpan w:val="4"/>
            <w:vMerge/>
            <w:tcBorders>
              <w:left w:val="single" w:sz="8" w:space="0" w:color="auto"/>
              <w:bottom w:val="single" w:sz="8" w:space="0" w:color="auto"/>
              <w:right w:val="single" w:sz="8" w:space="0" w:color="auto"/>
            </w:tcBorders>
          </w:tcPr>
          <w:p w:rsidR="005D22D0" w:rsidRDefault="005D22D0" w:rsidP="00B74581">
            <w:pPr>
              <w:ind w:right="1"/>
              <w:jc w:val="center"/>
              <w:rPr>
                <w:sz w:val="10"/>
                <w:szCs w:val="10"/>
              </w:rPr>
            </w:pPr>
          </w:p>
        </w:tc>
        <w:tc>
          <w:tcPr>
            <w:tcW w:w="1690" w:type="dxa"/>
            <w:tcBorders>
              <w:top w:val="nil"/>
              <w:left w:val="single" w:sz="8" w:space="0" w:color="auto"/>
              <w:bottom w:val="single" w:sz="8" w:space="0" w:color="auto"/>
              <w:right w:val="nil"/>
            </w:tcBorders>
          </w:tcPr>
          <w:p w:rsidR="005D22D0" w:rsidRDefault="005D22D0" w:rsidP="00B74581">
            <w:pPr>
              <w:ind w:right="1"/>
              <w:jc w:val="center"/>
              <w:rPr>
                <w:sz w:val="10"/>
                <w:szCs w:val="10"/>
              </w:rPr>
            </w:pPr>
          </w:p>
        </w:tc>
        <w:tc>
          <w:tcPr>
            <w:tcW w:w="739" w:type="dxa"/>
            <w:tcBorders>
              <w:top w:val="nil"/>
              <w:left w:val="nil"/>
              <w:bottom w:val="single" w:sz="8" w:space="0" w:color="auto"/>
              <w:right w:val="nil"/>
            </w:tcBorders>
          </w:tcPr>
          <w:p w:rsidR="005D22D0" w:rsidRDefault="005D22D0" w:rsidP="00B74581">
            <w:pPr>
              <w:ind w:right="1"/>
              <w:jc w:val="center"/>
              <w:rPr>
                <w:sz w:val="10"/>
                <w:szCs w:val="10"/>
              </w:rPr>
            </w:pPr>
          </w:p>
        </w:tc>
        <w:tc>
          <w:tcPr>
            <w:tcW w:w="779" w:type="dxa"/>
            <w:gridSpan w:val="2"/>
            <w:tcBorders>
              <w:top w:val="nil"/>
              <w:left w:val="nil"/>
              <w:bottom w:val="single" w:sz="8" w:space="0" w:color="auto"/>
              <w:right w:val="nil"/>
            </w:tcBorders>
          </w:tcPr>
          <w:p w:rsidR="005D22D0" w:rsidRDefault="005D22D0" w:rsidP="00B74581">
            <w:pPr>
              <w:ind w:right="1"/>
              <w:jc w:val="center"/>
              <w:rPr>
                <w:sz w:val="10"/>
                <w:szCs w:val="10"/>
              </w:rPr>
            </w:pPr>
          </w:p>
        </w:tc>
        <w:tc>
          <w:tcPr>
            <w:tcW w:w="679" w:type="dxa"/>
            <w:tcBorders>
              <w:top w:val="nil"/>
              <w:left w:val="nil"/>
              <w:bottom w:val="single" w:sz="8" w:space="0" w:color="auto"/>
              <w:right w:val="nil"/>
            </w:tcBorders>
          </w:tcPr>
          <w:p w:rsidR="005D22D0" w:rsidRDefault="005D22D0" w:rsidP="00B74581">
            <w:pPr>
              <w:ind w:right="1"/>
              <w:jc w:val="center"/>
              <w:rPr>
                <w:sz w:val="10"/>
                <w:szCs w:val="10"/>
              </w:rPr>
            </w:pPr>
          </w:p>
        </w:tc>
        <w:tc>
          <w:tcPr>
            <w:tcW w:w="1458" w:type="dxa"/>
            <w:tcBorders>
              <w:top w:val="nil"/>
              <w:left w:val="nil"/>
              <w:bottom w:val="single" w:sz="8" w:space="0" w:color="auto"/>
              <w:right w:val="single" w:sz="4" w:space="0" w:color="auto"/>
            </w:tcBorders>
          </w:tcPr>
          <w:p w:rsidR="005D22D0" w:rsidRDefault="005D22D0" w:rsidP="00B74581">
            <w:pPr>
              <w:ind w:right="1"/>
              <w:jc w:val="center"/>
              <w:rPr>
                <w:sz w:val="10"/>
                <w:szCs w:val="10"/>
              </w:rPr>
            </w:pPr>
          </w:p>
        </w:tc>
        <w:tc>
          <w:tcPr>
            <w:tcW w:w="2725" w:type="dxa"/>
            <w:gridSpan w:val="6"/>
            <w:vMerge/>
            <w:tcBorders>
              <w:left w:val="single" w:sz="4" w:space="0" w:color="auto"/>
              <w:bottom w:val="single" w:sz="8" w:space="0" w:color="auto"/>
              <w:right w:val="single" w:sz="8" w:space="0" w:color="auto"/>
            </w:tcBorders>
          </w:tcPr>
          <w:p w:rsidR="005D22D0" w:rsidRDefault="005D22D0" w:rsidP="00B74581">
            <w:pPr>
              <w:ind w:right="1"/>
              <w:jc w:val="center"/>
              <w:rPr>
                <w:sz w:val="10"/>
                <w:szCs w:val="10"/>
              </w:rPr>
            </w:pPr>
          </w:p>
        </w:tc>
        <w:tc>
          <w:tcPr>
            <w:tcW w:w="35" w:type="dxa"/>
            <w:gridSpan w:val="2"/>
            <w:tcBorders>
              <w:left w:val="single" w:sz="8" w:space="0" w:color="auto"/>
            </w:tcBorders>
          </w:tcPr>
          <w:p w:rsidR="005D22D0" w:rsidRDefault="005D22D0" w:rsidP="00B74581">
            <w:pPr>
              <w:ind w:right="1"/>
              <w:jc w:val="center"/>
              <w:rPr>
                <w:sz w:val="2"/>
                <w:szCs w:val="2"/>
              </w:rPr>
            </w:pPr>
          </w:p>
        </w:tc>
      </w:tr>
      <w:tr w:rsidR="00C87AD3" w:rsidTr="001A7F2E">
        <w:trPr>
          <w:trHeight w:val="108"/>
        </w:trPr>
        <w:tc>
          <w:tcPr>
            <w:tcW w:w="839" w:type="dxa"/>
            <w:tcBorders>
              <w:top w:val="nil"/>
              <w:left w:val="single" w:sz="8" w:space="0" w:color="auto"/>
              <w:bottom w:val="nil"/>
              <w:right w:val="nil"/>
            </w:tcBorders>
          </w:tcPr>
          <w:p w:rsidR="00C87AD3" w:rsidRDefault="00C87AD3" w:rsidP="00B74581">
            <w:pPr>
              <w:ind w:right="1"/>
              <w:jc w:val="center"/>
              <w:rPr>
                <w:sz w:val="9"/>
                <w:szCs w:val="9"/>
              </w:rPr>
            </w:pPr>
          </w:p>
        </w:tc>
        <w:tc>
          <w:tcPr>
            <w:tcW w:w="1426" w:type="dxa"/>
            <w:gridSpan w:val="3"/>
            <w:tcBorders>
              <w:top w:val="nil"/>
              <w:left w:val="nil"/>
              <w:bottom w:val="nil"/>
              <w:right w:val="single" w:sz="8" w:space="0" w:color="auto"/>
            </w:tcBorders>
          </w:tcPr>
          <w:p w:rsidR="00C87AD3" w:rsidRDefault="00C87AD3" w:rsidP="00B74581">
            <w:pPr>
              <w:ind w:right="1"/>
              <w:jc w:val="center"/>
              <w:rPr>
                <w:sz w:val="9"/>
                <w:szCs w:val="9"/>
              </w:rPr>
            </w:pPr>
          </w:p>
        </w:tc>
        <w:tc>
          <w:tcPr>
            <w:tcW w:w="1690" w:type="dxa"/>
          </w:tcPr>
          <w:p w:rsidR="00C87AD3" w:rsidRDefault="00C87AD3" w:rsidP="00B74581">
            <w:pPr>
              <w:ind w:right="1"/>
              <w:jc w:val="center"/>
              <w:rPr>
                <w:sz w:val="9"/>
                <w:szCs w:val="9"/>
              </w:rPr>
            </w:pPr>
          </w:p>
        </w:tc>
        <w:tc>
          <w:tcPr>
            <w:tcW w:w="739" w:type="dxa"/>
          </w:tcPr>
          <w:p w:rsidR="00C87AD3" w:rsidRDefault="00C87AD3" w:rsidP="00B74581">
            <w:pPr>
              <w:ind w:right="1"/>
              <w:jc w:val="center"/>
              <w:rPr>
                <w:sz w:val="9"/>
                <w:szCs w:val="9"/>
              </w:rPr>
            </w:pPr>
          </w:p>
        </w:tc>
        <w:tc>
          <w:tcPr>
            <w:tcW w:w="779" w:type="dxa"/>
            <w:gridSpan w:val="2"/>
          </w:tcPr>
          <w:p w:rsidR="00C87AD3" w:rsidRDefault="00C87AD3" w:rsidP="00B74581">
            <w:pPr>
              <w:ind w:right="1"/>
              <w:jc w:val="center"/>
              <w:rPr>
                <w:sz w:val="9"/>
                <w:szCs w:val="9"/>
              </w:rPr>
            </w:pPr>
          </w:p>
        </w:tc>
        <w:tc>
          <w:tcPr>
            <w:tcW w:w="679" w:type="dxa"/>
          </w:tcPr>
          <w:p w:rsidR="00C87AD3" w:rsidRDefault="00C87AD3" w:rsidP="00B74581">
            <w:pPr>
              <w:ind w:right="1"/>
              <w:jc w:val="center"/>
              <w:rPr>
                <w:sz w:val="9"/>
                <w:szCs w:val="9"/>
              </w:rPr>
            </w:pPr>
          </w:p>
        </w:tc>
        <w:tc>
          <w:tcPr>
            <w:tcW w:w="1458" w:type="dxa"/>
            <w:tcBorders>
              <w:top w:val="nil"/>
              <w:left w:val="nil"/>
              <w:bottom w:val="nil"/>
              <w:right w:val="single" w:sz="8" w:space="0" w:color="auto"/>
            </w:tcBorders>
          </w:tcPr>
          <w:p w:rsidR="00C87AD3" w:rsidRDefault="00C87AD3" w:rsidP="00B74581">
            <w:pPr>
              <w:ind w:right="1"/>
              <w:jc w:val="center"/>
              <w:rPr>
                <w:sz w:val="9"/>
                <w:szCs w:val="9"/>
              </w:rPr>
            </w:pPr>
          </w:p>
        </w:tc>
        <w:tc>
          <w:tcPr>
            <w:tcW w:w="1298" w:type="dxa"/>
          </w:tcPr>
          <w:p w:rsidR="00C87AD3" w:rsidRDefault="00C87AD3" w:rsidP="00B74581">
            <w:pPr>
              <w:ind w:right="1"/>
              <w:jc w:val="center"/>
              <w:rPr>
                <w:sz w:val="9"/>
                <w:szCs w:val="9"/>
              </w:rPr>
            </w:pPr>
          </w:p>
        </w:tc>
        <w:tc>
          <w:tcPr>
            <w:tcW w:w="280" w:type="dxa"/>
          </w:tcPr>
          <w:p w:rsidR="00C87AD3" w:rsidRDefault="00C87AD3" w:rsidP="00B74581">
            <w:pPr>
              <w:ind w:right="1"/>
              <w:jc w:val="center"/>
              <w:rPr>
                <w:sz w:val="9"/>
                <w:szCs w:val="9"/>
              </w:rPr>
            </w:pPr>
          </w:p>
        </w:tc>
        <w:tc>
          <w:tcPr>
            <w:tcW w:w="379" w:type="dxa"/>
          </w:tcPr>
          <w:p w:rsidR="00C87AD3" w:rsidRDefault="00C87AD3" w:rsidP="00B74581">
            <w:pPr>
              <w:ind w:right="1"/>
              <w:jc w:val="center"/>
              <w:rPr>
                <w:sz w:val="9"/>
                <w:szCs w:val="9"/>
              </w:rPr>
            </w:pPr>
          </w:p>
        </w:tc>
        <w:tc>
          <w:tcPr>
            <w:tcW w:w="659" w:type="dxa"/>
          </w:tcPr>
          <w:p w:rsidR="00C87AD3" w:rsidRDefault="00C87AD3" w:rsidP="00B74581">
            <w:pPr>
              <w:ind w:right="1"/>
              <w:jc w:val="center"/>
              <w:rPr>
                <w:sz w:val="9"/>
                <w:szCs w:val="9"/>
              </w:rPr>
            </w:pPr>
          </w:p>
        </w:tc>
        <w:tc>
          <w:tcPr>
            <w:tcW w:w="109" w:type="dxa"/>
            <w:gridSpan w:val="2"/>
            <w:tcBorders>
              <w:top w:val="nil"/>
              <w:left w:val="nil"/>
              <w:bottom w:val="nil"/>
              <w:right w:val="single" w:sz="8" w:space="0" w:color="auto"/>
            </w:tcBorders>
          </w:tcPr>
          <w:p w:rsidR="00C87AD3" w:rsidRDefault="00C87AD3" w:rsidP="00B74581">
            <w:pPr>
              <w:ind w:right="1"/>
              <w:jc w:val="center"/>
              <w:rPr>
                <w:sz w:val="9"/>
                <w:szCs w:val="9"/>
              </w:rPr>
            </w:pPr>
          </w:p>
        </w:tc>
        <w:tc>
          <w:tcPr>
            <w:tcW w:w="35" w:type="dxa"/>
            <w:gridSpan w:val="2"/>
          </w:tcPr>
          <w:p w:rsidR="00C87AD3" w:rsidRDefault="00C87AD3" w:rsidP="00B74581">
            <w:pPr>
              <w:ind w:right="1"/>
              <w:jc w:val="center"/>
              <w:rPr>
                <w:sz w:val="2"/>
                <w:szCs w:val="2"/>
              </w:rPr>
            </w:pPr>
          </w:p>
        </w:tc>
      </w:tr>
      <w:tr w:rsidR="005D22D0" w:rsidTr="001A7F2E">
        <w:trPr>
          <w:trHeight w:val="264"/>
        </w:trPr>
        <w:tc>
          <w:tcPr>
            <w:tcW w:w="2265" w:type="dxa"/>
            <w:gridSpan w:val="4"/>
            <w:vMerge w:val="restart"/>
            <w:tcBorders>
              <w:top w:val="nil"/>
              <w:left w:val="single" w:sz="8" w:space="0" w:color="auto"/>
              <w:right w:val="single" w:sz="8" w:space="0" w:color="auto"/>
            </w:tcBorders>
            <w:hideMark/>
          </w:tcPr>
          <w:p w:rsidR="005D22D0" w:rsidRDefault="005D22D0" w:rsidP="00B74581">
            <w:pPr>
              <w:ind w:left="120" w:right="1"/>
              <w:jc w:val="center"/>
              <w:rPr>
                <w:sz w:val="20"/>
                <w:szCs w:val="20"/>
              </w:rPr>
            </w:pPr>
            <w:r>
              <w:rPr>
                <w:sz w:val="24"/>
                <w:szCs w:val="24"/>
              </w:rPr>
              <w:t>Самостоятельная работа с использованием</w:t>
            </w:r>
            <w:r>
              <w:rPr>
                <w:sz w:val="20"/>
                <w:szCs w:val="20"/>
              </w:rPr>
              <w:t xml:space="preserve"> </w:t>
            </w:r>
            <w:r>
              <w:rPr>
                <w:sz w:val="24"/>
                <w:szCs w:val="24"/>
              </w:rPr>
              <w:t>полученных знаний</w:t>
            </w:r>
          </w:p>
        </w:tc>
        <w:tc>
          <w:tcPr>
            <w:tcW w:w="5345" w:type="dxa"/>
            <w:gridSpan w:val="6"/>
            <w:vMerge w:val="restart"/>
            <w:tcBorders>
              <w:right w:val="single" w:sz="8" w:space="0" w:color="auto"/>
            </w:tcBorders>
          </w:tcPr>
          <w:p w:rsidR="005D22D0" w:rsidRPr="005D22D0" w:rsidRDefault="005D22D0" w:rsidP="00B74581">
            <w:pPr>
              <w:ind w:left="100" w:right="1"/>
              <w:jc w:val="center"/>
              <w:rPr>
                <w:sz w:val="20"/>
                <w:szCs w:val="20"/>
              </w:rPr>
            </w:pPr>
            <w:r>
              <w:rPr>
                <w:sz w:val="24"/>
                <w:szCs w:val="24"/>
              </w:rPr>
              <w:t>Выполнение</w:t>
            </w:r>
            <w:r>
              <w:rPr>
                <w:sz w:val="20"/>
                <w:szCs w:val="20"/>
              </w:rPr>
              <w:t xml:space="preserve"> </w:t>
            </w:r>
            <w:r>
              <w:rPr>
                <w:sz w:val="24"/>
                <w:szCs w:val="24"/>
              </w:rPr>
              <w:t>упражнений</w:t>
            </w:r>
            <w:r>
              <w:rPr>
                <w:sz w:val="20"/>
                <w:szCs w:val="20"/>
              </w:rPr>
              <w:t xml:space="preserve"> </w:t>
            </w:r>
            <w:r>
              <w:rPr>
                <w:sz w:val="24"/>
                <w:szCs w:val="24"/>
              </w:rPr>
              <w:t>по</w:t>
            </w:r>
            <w:r>
              <w:rPr>
                <w:sz w:val="20"/>
                <w:szCs w:val="20"/>
              </w:rPr>
              <w:t xml:space="preserve"> </w:t>
            </w:r>
            <w:r>
              <w:rPr>
                <w:sz w:val="24"/>
                <w:szCs w:val="24"/>
              </w:rPr>
              <w:t>новой теме, самопроверка по эталону</w:t>
            </w:r>
          </w:p>
        </w:tc>
        <w:tc>
          <w:tcPr>
            <w:tcW w:w="2616" w:type="dxa"/>
            <w:gridSpan w:val="4"/>
            <w:vMerge w:val="restart"/>
            <w:tcBorders>
              <w:left w:val="single" w:sz="8" w:space="0" w:color="auto"/>
            </w:tcBorders>
          </w:tcPr>
          <w:p w:rsidR="005D22D0" w:rsidRDefault="005D22D0" w:rsidP="00B74581">
            <w:pPr>
              <w:ind w:right="1"/>
              <w:jc w:val="center"/>
            </w:pPr>
            <w:r>
              <w:rPr>
                <w:sz w:val="24"/>
                <w:szCs w:val="24"/>
              </w:rPr>
              <w:t>Консультирует</w:t>
            </w:r>
          </w:p>
        </w:tc>
        <w:tc>
          <w:tcPr>
            <w:tcW w:w="109" w:type="dxa"/>
            <w:gridSpan w:val="2"/>
            <w:tcBorders>
              <w:top w:val="nil"/>
              <w:left w:val="nil"/>
              <w:bottom w:val="nil"/>
              <w:right w:val="single" w:sz="8" w:space="0" w:color="auto"/>
            </w:tcBorders>
          </w:tcPr>
          <w:p w:rsidR="005D22D0" w:rsidRDefault="005D22D0" w:rsidP="00B74581">
            <w:pPr>
              <w:ind w:right="1"/>
              <w:jc w:val="center"/>
            </w:pPr>
          </w:p>
        </w:tc>
        <w:tc>
          <w:tcPr>
            <w:tcW w:w="35" w:type="dxa"/>
            <w:gridSpan w:val="2"/>
          </w:tcPr>
          <w:p w:rsidR="005D22D0" w:rsidRDefault="005D22D0" w:rsidP="00B74581">
            <w:pPr>
              <w:ind w:right="1"/>
              <w:jc w:val="center"/>
              <w:rPr>
                <w:sz w:val="2"/>
                <w:szCs w:val="2"/>
              </w:rPr>
            </w:pPr>
          </w:p>
        </w:tc>
      </w:tr>
      <w:tr w:rsidR="005D22D0" w:rsidTr="001A7F2E">
        <w:trPr>
          <w:trHeight w:val="276"/>
        </w:trPr>
        <w:tc>
          <w:tcPr>
            <w:tcW w:w="2265" w:type="dxa"/>
            <w:gridSpan w:val="4"/>
            <w:vMerge/>
            <w:tcBorders>
              <w:left w:val="single" w:sz="8" w:space="0" w:color="auto"/>
              <w:right w:val="single" w:sz="8" w:space="0" w:color="auto"/>
            </w:tcBorders>
            <w:hideMark/>
          </w:tcPr>
          <w:p w:rsidR="005D22D0" w:rsidRDefault="005D22D0" w:rsidP="00B74581">
            <w:pPr>
              <w:ind w:right="1"/>
              <w:jc w:val="center"/>
              <w:rPr>
                <w:sz w:val="20"/>
                <w:szCs w:val="20"/>
              </w:rPr>
            </w:pPr>
          </w:p>
        </w:tc>
        <w:tc>
          <w:tcPr>
            <w:tcW w:w="5345" w:type="dxa"/>
            <w:gridSpan w:val="6"/>
            <w:vMerge/>
            <w:tcBorders>
              <w:right w:val="single" w:sz="8" w:space="0" w:color="auto"/>
            </w:tcBorders>
            <w:hideMark/>
          </w:tcPr>
          <w:p w:rsidR="005D22D0" w:rsidRDefault="005D22D0" w:rsidP="00B74581">
            <w:pPr>
              <w:ind w:right="1"/>
              <w:jc w:val="center"/>
              <w:rPr>
                <w:sz w:val="20"/>
                <w:szCs w:val="20"/>
              </w:rPr>
            </w:pPr>
          </w:p>
        </w:tc>
        <w:tc>
          <w:tcPr>
            <w:tcW w:w="2616" w:type="dxa"/>
            <w:gridSpan w:val="4"/>
            <w:vMerge/>
            <w:tcBorders>
              <w:left w:val="single" w:sz="8" w:space="0" w:color="auto"/>
            </w:tcBorders>
            <w:hideMark/>
          </w:tcPr>
          <w:p w:rsidR="005D22D0" w:rsidRDefault="005D22D0" w:rsidP="00B74581">
            <w:pPr>
              <w:ind w:right="1"/>
              <w:jc w:val="center"/>
              <w:rPr>
                <w:sz w:val="23"/>
                <w:szCs w:val="23"/>
              </w:rPr>
            </w:pPr>
          </w:p>
        </w:tc>
        <w:tc>
          <w:tcPr>
            <w:tcW w:w="109" w:type="dxa"/>
            <w:gridSpan w:val="2"/>
            <w:tcBorders>
              <w:top w:val="nil"/>
              <w:left w:val="nil"/>
              <w:bottom w:val="nil"/>
              <w:right w:val="single" w:sz="8" w:space="0" w:color="auto"/>
            </w:tcBorders>
          </w:tcPr>
          <w:p w:rsidR="005D22D0" w:rsidRDefault="005D22D0" w:rsidP="00B74581">
            <w:pPr>
              <w:ind w:right="1"/>
              <w:jc w:val="center"/>
              <w:rPr>
                <w:sz w:val="23"/>
                <w:szCs w:val="23"/>
              </w:rPr>
            </w:pPr>
          </w:p>
        </w:tc>
        <w:tc>
          <w:tcPr>
            <w:tcW w:w="35" w:type="dxa"/>
            <w:gridSpan w:val="2"/>
          </w:tcPr>
          <w:p w:rsidR="005D22D0" w:rsidRDefault="005D22D0" w:rsidP="00B74581">
            <w:pPr>
              <w:ind w:right="1"/>
              <w:jc w:val="center"/>
              <w:rPr>
                <w:sz w:val="2"/>
                <w:szCs w:val="2"/>
              </w:rPr>
            </w:pPr>
          </w:p>
        </w:tc>
      </w:tr>
      <w:tr w:rsidR="005D22D0" w:rsidTr="001A7F2E">
        <w:trPr>
          <w:trHeight w:val="139"/>
        </w:trPr>
        <w:tc>
          <w:tcPr>
            <w:tcW w:w="2265" w:type="dxa"/>
            <w:gridSpan w:val="4"/>
            <w:vMerge/>
            <w:tcBorders>
              <w:left w:val="single" w:sz="8" w:space="0" w:color="auto"/>
              <w:right w:val="single" w:sz="8" w:space="0" w:color="auto"/>
            </w:tcBorders>
            <w:hideMark/>
          </w:tcPr>
          <w:p w:rsidR="005D22D0" w:rsidRDefault="005D22D0" w:rsidP="00B74581">
            <w:pPr>
              <w:ind w:right="1"/>
              <w:jc w:val="center"/>
              <w:rPr>
                <w:sz w:val="20"/>
                <w:szCs w:val="20"/>
              </w:rPr>
            </w:pPr>
          </w:p>
        </w:tc>
        <w:tc>
          <w:tcPr>
            <w:tcW w:w="5345" w:type="dxa"/>
            <w:gridSpan w:val="6"/>
            <w:vMerge/>
            <w:tcBorders>
              <w:left w:val="single" w:sz="8" w:space="0" w:color="auto"/>
              <w:right w:val="single" w:sz="8" w:space="0" w:color="auto"/>
            </w:tcBorders>
            <w:hideMark/>
          </w:tcPr>
          <w:p w:rsidR="005D22D0" w:rsidRDefault="005D22D0" w:rsidP="00B74581">
            <w:pPr>
              <w:ind w:right="1"/>
              <w:jc w:val="center"/>
              <w:rPr>
                <w:sz w:val="12"/>
                <w:szCs w:val="12"/>
              </w:rPr>
            </w:pPr>
          </w:p>
        </w:tc>
        <w:tc>
          <w:tcPr>
            <w:tcW w:w="2616" w:type="dxa"/>
            <w:gridSpan w:val="4"/>
            <w:vMerge/>
            <w:tcBorders>
              <w:left w:val="single" w:sz="8" w:space="0" w:color="auto"/>
            </w:tcBorders>
            <w:hideMark/>
          </w:tcPr>
          <w:p w:rsidR="005D22D0" w:rsidRDefault="005D22D0" w:rsidP="00B74581">
            <w:pPr>
              <w:ind w:right="1"/>
              <w:jc w:val="center"/>
              <w:rPr>
                <w:sz w:val="12"/>
                <w:szCs w:val="12"/>
              </w:rPr>
            </w:pPr>
          </w:p>
        </w:tc>
        <w:tc>
          <w:tcPr>
            <w:tcW w:w="109" w:type="dxa"/>
            <w:gridSpan w:val="2"/>
            <w:tcBorders>
              <w:top w:val="nil"/>
              <w:bottom w:val="nil"/>
              <w:right w:val="single" w:sz="8" w:space="0" w:color="auto"/>
            </w:tcBorders>
          </w:tcPr>
          <w:p w:rsidR="005D22D0" w:rsidRDefault="005D22D0" w:rsidP="00B74581">
            <w:pPr>
              <w:ind w:right="1"/>
              <w:jc w:val="center"/>
              <w:rPr>
                <w:sz w:val="12"/>
                <w:szCs w:val="12"/>
              </w:rPr>
            </w:pPr>
          </w:p>
        </w:tc>
        <w:tc>
          <w:tcPr>
            <w:tcW w:w="35" w:type="dxa"/>
            <w:gridSpan w:val="2"/>
          </w:tcPr>
          <w:p w:rsidR="005D22D0" w:rsidRDefault="005D22D0" w:rsidP="00B74581">
            <w:pPr>
              <w:ind w:right="1"/>
              <w:jc w:val="center"/>
              <w:rPr>
                <w:sz w:val="2"/>
                <w:szCs w:val="2"/>
              </w:rPr>
            </w:pPr>
          </w:p>
        </w:tc>
      </w:tr>
      <w:tr w:rsidR="005D22D0" w:rsidTr="001A7F2E">
        <w:trPr>
          <w:trHeight w:val="137"/>
        </w:trPr>
        <w:tc>
          <w:tcPr>
            <w:tcW w:w="2265" w:type="dxa"/>
            <w:gridSpan w:val="4"/>
            <w:vMerge/>
            <w:tcBorders>
              <w:left w:val="single" w:sz="8" w:space="0" w:color="auto"/>
              <w:right w:val="single" w:sz="8" w:space="0" w:color="auto"/>
            </w:tcBorders>
            <w:hideMark/>
          </w:tcPr>
          <w:p w:rsidR="005D22D0" w:rsidRDefault="005D22D0" w:rsidP="00B74581">
            <w:pPr>
              <w:ind w:right="1"/>
              <w:jc w:val="center"/>
              <w:rPr>
                <w:sz w:val="20"/>
                <w:szCs w:val="20"/>
              </w:rPr>
            </w:pPr>
          </w:p>
        </w:tc>
        <w:tc>
          <w:tcPr>
            <w:tcW w:w="5345" w:type="dxa"/>
            <w:gridSpan w:val="6"/>
            <w:vMerge/>
            <w:tcBorders>
              <w:left w:val="single" w:sz="8" w:space="0" w:color="auto"/>
              <w:right w:val="single" w:sz="8" w:space="0" w:color="auto"/>
            </w:tcBorders>
            <w:hideMark/>
          </w:tcPr>
          <w:p w:rsidR="005D22D0" w:rsidRDefault="005D22D0" w:rsidP="00B74581">
            <w:pPr>
              <w:ind w:right="1"/>
              <w:jc w:val="center"/>
              <w:rPr>
                <w:sz w:val="11"/>
                <w:szCs w:val="11"/>
              </w:rPr>
            </w:pPr>
          </w:p>
        </w:tc>
        <w:tc>
          <w:tcPr>
            <w:tcW w:w="2616" w:type="dxa"/>
            <w:gridSpan w:val="4"/>
            <w:vMerge/>
            <w:tcBorders>
              <w:left w:val="single" w:sz="8" w:space="0" w:color="auto"/>
            </w:tcBorders>
          </w:tcPr>
          <w:p w:rsidR="005D22D0" w:rsidRDefault="005D22D0" w:rsidP="00B74581">
            <w:pPr>
              <w:ind w:right="1"/>
              <w:jc w:val="center"/>
              <w:rPr>
                <w:sz w:val="11"/>
                <w:szCs w:val="11"/>
              </w:rPr>
            </w:pPr>
          </w:p>
        </w:tc>
        <w:tc>
          <w:tcPr>
            <w:tcW w:w="109" w:type="dxa"/>
            <w:gridSpan w:val="2"/>
            <w:tcBorders>
              <w:top w:val="nil"/>
              <w:left w:val="nil"/>
              <w:bottom w:val="nil"/>
              <w:right w:val="single" w:sz="8" w:space="0" w:color="auto"/>
            </w:tcBorders>
          </w:tcPr>
          <w:p w:rsidR="005D22D0" w:rsidRDefault="005D22D0" w:rsidP="00B74581">
            <w:pPr>
              <w:ind w:right="1"/>
              <w:jc w:val="center"/>
              <w:rPr>
                <w:sz w:val="11"/>
                <w:szCs w:val="11"/>
              </w:rPr>
            </w:pPr>
          </w:p>
        </w:tc>
        <w:tc>
          <w:tcPr>
            <w:tcW w:w="35" w:type="dxa"/>
            <w:gridSpan w:val="2"/>
          </w:tcPr>
          <w:p w:rsidR="005D22D0" w:rsidRDefault="005D22D0" w:rsidP="00B74581">
            <w:pPr>
              <w:ind w:right="1"/>
              <w:jc w:val="center"/>
              <w:rPr>
                <w:sz w:val="2"/>
                <w:szCs w:val="2"/>
              </w:rPr>
            </w:pPr>
          </w:p>
        </w:tc>
      </w:tr>
      <w:tr w:rsidR="005D22D0" w:rsidTr="001A7F2E">
        <w:trPr>
          <w:trHeight w:val="276"/>
        </w:trPr>
        <w:tc>
          <w:tcPr>
            <w:tcW w:w="2265" w:type="dxa"/>
            <w:gridSpan w:val="4"/>
            <w:vMerge/>
            <w:tcBorders>
              <w:left w:val="single" w:sz="8" w:space="0" w:color="auto"/>
              <w:right w:val="single" w:sz="8" w:space="0" w:color="auto"/>
            </w:tcBorders>
            <w:hideMark/>
          </w:tcPr>
          <w:p w:rsidR="005D22D0" w:rsidRDefault="005D22D0" w:rsidP="00B74581">
            <w:pPr>
              <w:ind w:right="1"/>
              <w:jc w:val="center"/>
              <w:rPr>
                <w:sz w:val="24"/>
                <w:szCs w:val="24"/>
              </w:rPr>
            </w:pPr>
          </w:p>
        </w:tc>
        <w:tc>
          <w:tcPr>
            <w:tcW w:w="5345" w:type="dxa"/>
            <w:gridSpan w:val="6"/>
            <w:vMerge/>
            <w:tcBorders>
              <w:left w:val="single" w:sz="8" w:space="0" w:color="auto"/>
              <w:right w:val="single" w:sz="8" w:space="0" w:color="auto"/>
            </w:tcBorders>
          </w:tcPr>
          <w:p w:rsidR="005D22D0" w:rsidRDefault="005D22D0" w:rsidP="00B74581">
            <w:pPr>
              <w:ind w:right="1"/>
              <w:jc w:val="center"/>
              <w:rPr>
                <w:sz w:val="24"/>
                <w:szCs w:val="24"/>
              </w:rPr>
            </w:pPr>
          </w:p>
        </w:tc>
        <w:tc>
          <w:tcPr>
            <w:tcW w:w="2616" w:type="dxa"/>
            <w:gridSpan w:val="4"/>
            <w:vMerge/>
            <w:tcBorders>
              <w:left w:val="single" w:sz="8" w:space="0" w:color="auto"/>
            </w:tcBorders>
          </w:tcPr>
          <w:p w:rsidR="005D22D0" w:rsidRDefault="005D22D0" w:rsidP="00B74581">
            <w:pPr>
              <w:ind w:right="1"/>
              <w:jc w:val="center"/>
              <w:rPr>
                <w:sz w:val="24"/>
                <w:szCs w:val="24"/>
              </w:rPr>
            </w:pPr>
          </w:p>
        </w:tc>
        <w:tc>
          <w:tcPr>
            <w:tcW w:w="109" w:type="dxa"/>
            <w:gridSpan w:val="2"/>
            <w:tcBorders>
              <w:top w:val="nil"/>
              <w:left w:val="nil"/>
              <w:bottom w:val="nil"/>
              <w:right w:val="single" w:sz="8" w:space="0" w:color="auto"/>
            </w:tcBorders>
          </w:tcPr>
          <w:p w:rsidR="005D22D0" w:rsidRDefault="005D22D0" w:rsidP="00B74581">
            <w:pPr>
              <w:ind w:right="1"/>
              <w:jc w:val="center"/>
              <w:rPr>
                <w:sz w:val="24"/>
                <w:szCs w:val="24"/>
              </w:rPr>
            </w:pPr>
          </w:p>
        </w:tc>
        <w:tc>
          <w:tcPr>
            <w:tcW w:w="35" w:type="dxa"/>
            <w:gridSpan w:val="2"/>
          </w:tcPr>
          <w:p w:rsidR="005D22D0" w:rsidRDefault="005D22D0" w:rsidP="00B74581">
            <w:pPr>
              <w:ind w:right="1"/>
              <w:jc w:val="center"/>
              <w:rPr>
                <w:sz w:val="2"/>
                <w:szCs w:val="2"/>
              </w:rPr>
            </w:pPr>
          </w:p>
        </w:tc>
      </w:tr>
      <w:tr w:rsidR="005D22D0" w:rsidTr="001A7F2E">
        <w:trPr>
          <w:trHeight w:val="122"/>
        </w:trPr>
        <w:tc>
          <w:tcPr>
            <w:tcW w:w="2265" w:type="dxa"/>
            <w:gridSpan w:val="4"/>
            <w:vMerge/>
            <w:tcBorders>
              <w:left w:val="single" w:sz="8" w:space="0" w:color="auto"/>
              <w:bottom w:val="single" w:sz="8" w:space="0" w:color="auto"/>
              <w:right w:val="single" w:sz="8" w:space="0" w:color="auto"/>
            </w:tcBorders>
          </w:tcPr>
          <w:p w:rsidR="005D22D0" w:rsidRDefault="005D22D0" w:rsidP="00B74581">
            <w:pPr>
              <w:ind w:right="1"/>
              <w:jc w:val="center"/>
              <w:rPr>
                <w:sz w:val="10"/>
                <w:szCs w:val="10"/>
              </w:rPr>
            </w:pPr>
          </w:p>
        </w:tc>
        <w:tc>
          <w:tcPr>
            <w:tcW w:w="5345" w:type="dxa"/>
            <w:gridSpan w:val="6"/>
            <w:vMerge/>
            <w:tcBorders>
              <w:left w:val="single" w:sz="8" w:space="0" w:color="auto"/>
              <w:bottom w:val="single" w:sz="8" w:space="0" w:color="auto"/>
              <w:right w:val="single" w:sz="8" w:space="0" w:color="auto"/>
            </w:tcBorders>
          </w:tcPr>
          <w:p w:rsidR="005D22D0" w:rsidRDefault="005D22D0" w:rsidP="00B74581">
            <w:pPr>
              <w:ind w:right="1"/>
              <w:jc w:val="center"/>
              <w:rPr>
                <w:sz w:val="10"/>
                <w:szCs w:val="10"/>
              </w:rPr>
            </w:pPr>
          </w:p>
        </w:tc>
        <w:tc>
          <w:tcPr>
            <w:tcW w:w="2616" w:type="dxa"/>
            <w:gridSpan w:val="4"/>
            <w:vMerge/>
            <w:tcBorders>
              <w:left w:val="single" w:sz="8" w:space="0" w:color="auto"/>
              <w:bottom w:val="single" w:sz="8" w:space="0" w:color="auto"/>
            </w:tcBorders>
          </w:tcPr>
          <w:p w:rsidR="005D22D0" w:rsidRDefault="005D22D0" w:rsidP="00B74581">
            <w:pPr>
              <w:ind w:right="1"/>
              <w:jc w:val="center"/>
              <w:rPr>
                <w:sz w:val="10"/>
                <w:szCs w:val="10"/>
              </w:rPr>
            </w:pPr>
          </w:p>
        </w:tc>
        <w:tc>
          <w:tcPr>
            <w:tcW w:w="109" w:type="dxa"/>
            <w:gridSpan w:val="2"/>
            <w:tcBorders>
              <w:top w:val="nil"/>
              <w:bottom w:val="single" w:sz="8" w:space="0" w:color="auto"/>
              <w:right w:val="single" w:sz="8" w:space="0" w:color="auto"/>
            </w:tcBorders>
          </w:tcPr>
          <w:p w:rsidR="005D22D0" w:rsidRDefault="005D22D0" w:rsidP="00B74581">
            <w:pPr>
              <w:ind w:right="1"/>
              <w:jc w:val="center"/>
              <w:rPr>
                <w:sz w:val="10"/>
                <w:szCs w:val="10"/>
              </w:rPr>
            </w:pPr>
          </w:p>
        </w:tc>
        <w:tc>
          <w:tcPr>
            <w:tcW w:w="35" w:type="dxa"/>
            <w:gridSpan w:val="2"/>
          </w:tcPr>
          <w:p w:rsidR="005D22D0" w:rsidRDefault="005D22D0" w:rsidP="00B74581">
            <w:pPr>
              <w:ind w:right="1"/>
              <w:jc w:val="center"/>
              <w:rPr>
                <w:sz w:val="2"/>
                <w:szCs w:val="2"/>
              </w:rPr>
            </w:pPr>
          </w:p>
        </w:tc>
      </w:tr>
      <w:tr w:rsidR="005D22D0" w:rsidTr="001A7F2E">
        <w:trPr>
          <w:trHeight w:val="60"/>
        </w:trPr>
        <w:tc>
          <w:tcPr>
            <w:tcW w:w="839" w:type="dxa"/>
            <w:tcBorders>
              <w:top w:val="nil"/>
              <w:left w:val="single" w:sz="8" w:space="0" w:color="auto"/>
              <w:bottom w:val="nil"/>
              <w:right w:val="nil"/>
            </w:tcBorders>
          </w:tcPr>
          <w:p w:rsidR="005D22D0" w:rsidRDefault="005D22D0" w:rsidP="00B74581">
            <w:pPr>
              <w:ind w:right="1"/>
              <w:jc w:val="center"/>
              <w:rPr>
                <w:sz w:val="9"/>
                <w:szCs w:val="9"/>
              </w:rPr>
            </w:pPr>
          </w:p>
        </w:tc>
        <w:tc>
          <w:tcPr>
            <w:tcW w:w="280" w:type="dxa"/>
          </w:tcPr>
          <w:p w:rsidR="005D22D0" w:rsidRDefault="005D22D0" w:rsidP="00B74581">
            <w:pPr>
              <w:ind w:right="1"/>
              <w:jc w:val="center"/>
              <w:rPr>
                <w:sz w:val="9"/>
                <w:szCs w:val="9"/>
              </w:rPr>
            </w:pPr>
          </w:p>
        </w:tc>
        <w:tc>
          <w:tcPr>
            <w:tcW w:w="679" w:type="dxa"/>
          </w:tcPr>
          <w:p w:rsidR="005D22D0" w:rsidRDefault="005D22D0" w:rsidP="00B74581">
            <w:pPr>
              <w:ind w:right="1"/>
              <w:jc w:val="center"/>
              <w:rPr>
                <w:sz w:val="9"/>
                <w:szCs w:val="9"/>
              </w:rPr>
            </w:pPr>
          </w:p>
        </w:tc>
        <w:tc>
          <w:tcPr>
            <w:tcW w:w="467" w:type="dxa"/>
            <w:tcBorders>
              <w:top w:val="nil"/>
              <w:left w:val="nil"/>
              <w:bottom w:val="nil"/>
              <w:right w:val="single" w:sz="8" w:space="0" w:color="auto"/>
            </w:tcBorders>
          </w:tcPr>
          <w:p w:rsidR="005D22D0" w:rsidRDefault="005D22D0" w:rsidP="00B74581">
            <w:pPr>
              <w:ind w:right="1"/>
              <w:jc w:val="center"/>
              <w:rPr>
                <w:sz w:val="9"/>
                <w:szCs w:val="9"/>
              </w:rPr>
            </w:pPr>
          </w:p>
        </w:tc>
        <w:tc>
          <w:tcPr>
            <w:tcW w:w="5345" w:type="dxa"/>
            <w:gridSpan w:val="6"/>
            <w:vMerge w:val="restart"/>
            <w:tcBorders>
              <w:top w:val="nil"/>
              <w:left w:val="nil"/>
              <w:right w:val="single" w:sz="4" w:space="0" w:color="auto"/>
            </w:tcBorders>
            <w:hideMark/>
          </w:tcPr>
          <w:p w:rsidR="005D22D0" w:rsidRDefault="005D22D0" w:rsidP="00B74581">
            <w:pPr>
              <w:ind w:left="100" w:right="1"/>
              <w:jc w:val="center"/>
              <w:rPr>
                <w:sz w:val="20"/>
                <w:szCs w:val="20"/>
              </w:rPr>
            </w:pPr>
            <w:r>
              <w:rPr>
                <w:sz w:val="24"/>
                <w:szCs w:val="24"/>
              </w:rPr>
              <w:t>Работа по выявлению связи изученной на уроке</w:t>
            </w:r>
            <w:r w:rsidR="00DD31A1">
              <w:rPr>
                <w:sz w:val="20"/>
                <w:szCs w:val="20"/>
              </w:rPr>
              <w:t xml:space="preserve"> </w:t>
            </w:r>
            <w:r>
              <w:rPr>
                <w:sz w:val="24"/>
                <w:szCs w:val="24"/>
              </w:rPr>
              <w:t>темы с изу</w:t>
            </w:r>
            <w:r w:rsidR="00DD31A1">
              <w:rPr>
                <w:sz w:val="24"/>
                <w:szCs w:val="24"/>
              </w:rPr>
              <w:t xml:space="preserve">ченным ранее материалом, связи с </w:t>
            </w:r>
            <w:r>
              <w:rPr>
                <w:sz w:val="24"/>
                <w:szCs w:val="24"/>
              </w:rPr>
              <w:t>жизнью</w:t>
            </w:r>
          </w:p>
        </w:tc>
        <w:tc>
          <w:tcPr>
            <w:tcW w:w="1298" w:type="dxa"/>
            <w:tcBorders>
              <w:left w:val="single" w:sz="4" w:space="0" w:color="auto"/>
            </w:tcBorders>
          </w:tcPr>
          <w:p w:rsidR="005D22D0" w:rsidRDefault="005D22D0" w:rsidP="00B74581">
            <w:pPr>
              <w:ind w:right="1"/>
              <w:jc w:val="center"/>
              <w:rPr>
                <w:sz w:val="9"/>
                <w:szCs w:val="9"/>
              </w:rPr>
            </w:pPr>
          </w:p>
        </w:tc>
        <w:tc>
          <w:tcPr>
            <w:tcW w:w="280" w:type="dxa"/>
          </w:tcPr>
          <w:p w:rsidR="005D22D0" w:rsidRDefault="005D22D0" w:rsidP="00B74581">
            <w:pPr>
              <w:ind w:right="1"/>
              <w:jc w:val="center"/>
              <w:rPr>
                <w:sz w:val="9"/>
                <w:szCs w:val="9"/>
              </w:rPr>
            </w:pPr>
          </w:p>
        </w:tc>
        <w:tc>
          <w:tcPr>
            <w:tcW w:w="379" w:type="dxa"/>
          </w:tcPr>
          <w:p w:rsidR="005D22D0" w:rsidRDefault="005D22D0" w:rsidP="00B74581">
            <w:pPr>
              <w:ind w:right="1"/>
              <w:jc w:val="center"/>
              <w:rPr>
                <w:sz w:val="9"/>
                <w:szCs w:val="9"/>
              </w:rPr>
            </w:pPr>
          </w:p>
        </w:tc>
        <w:tc>
          <w:tcPr>
            <w:tcW w:w="659" w:type="dxa"/>
          </w:tcPr>
          <w:p w:rsidR="005D22D0" w:rsidRDefault="005D22D0" w:rsidP="00B74581">
            <w:pPr>
              <w:ind w:right="1"/>
              <w:jc w:val="center"/>
              <w:rPr>
                <w:sz w:val="9"/>
                <w:szCs w:val="9"/>
              </w:rPr>
            </w:pPr>
          </w:p>
        </w:tc>
        <w:tc>
          <w:tcPr>
            <w:tcW w:w="109" w:type="dxa"/>
            <w:gridSpan w:val="2"/>
            <w:tcBorders>
              <w:top w:val="nil"/>
              <w:left w:val="nil"/>
              <w:bottom w:val="nil"/>
              <w:right w:val="single" w:sz="8" w:space="0" w:color="auto"/>
            </w:tcBorders>
          </w:tcPr>
          <w:p w:rsidR="005D22D0" w:rsidRDefault="005D22D0" w:rsidP="00B74581">
            <w:pPr>
              <w:ind w:right="1"/>
              <w:jc w:val="center"/>
              <w:rPr>
                <w:sz w:val="9"/>
                <w:szCs w:val="9"/>
              </w:rPr>
            </w:pPr>
          </w:p>
        </w:tc>
        <w:tc>
          <w:tcPr>
            <w:tcW w:w="35" w:type="dxa"/>
            <w:gridSpan w:val="2"/>
          </w:tcPr>
          <w:p w:rsidR="005D22D0" w:rsidRDefault="005D22D0" w:rsidP="00B74581">
            <w:pPr>
              <w:ind w:right="1"/>
              <w:jc w:val="center"/>
              <w:rPr>
                <w:sz w:val="2"/>
                <w:szCs w:val="2"/>
              </w:rPr>
            </w:pPr>
          </w:p>
        </w:tc>
      </w:tr>
      <w:tr w:rsidR="00DD31A1" w:rsidTr="001A7F2E">
        <w:trPr>
          <w:trHeight w:val="264"/>
        </w:trPr>
        <w:tc>
          <w:tcPr>
            <w:tcW w:w="2265" w:type="dxa"/>
            <w:gridSpan w:val="4"/>
            <w:vMerge w:val="restart"/>
            <w:tcBorders>
              <w:top w:val="nil"/>
              <w:left w:val="single" w:sz="8" w:space="0" w:color="auto"/>
              <w:right w:val="single" w:sz="8" w:space="0" w:color="auto"/>
            </w:tcBorders>
            <w:hideMark/>
          </w:tcPr>
          <w:p w:rsidR="00DD31A1" w:rsidRPr="00DD31A1" w:rsidRDefault="00DD31A1" w:rsidP="00B74581">
            <w:pPr>
              <w:ind w:left="120" w:right="1"/>
              <w:jc w:val="center"/>
              <w:rPr>
                <w:sz w:val="20"/>
                <w:szCs w:val="20"/>
              </w:rPr>
            </w:pPr>
            <w:r>
              <w:rPr>
                <w:w w:val="99"/>
                <w:sz w:val="24"/>
                <w:szCs w:val="24"/>
              </w:rPr>
              <w:t>Систематизация</w:t>
            </w:r>
            <w:r>
              <w:rPr>
                <w:sz w:val="20"/>
                <w:szCs w:val="20"/>
              </w:rPr>
              <w:t xml:space="preserve"> </w:t>
            </w:r>
            <w:r>
              <w:rPr>
                <w:sz w:val="24"/>
                <w:szCs w:val="24"/>
              </w:rPr>
              <w:t>знаний</w:t>
            </w:r>
          </w:p>
        </w:tc>
        <w:tc>
          <w:tcPr>
            <w:tcW w:w="5345" w:type="dxa"/>
            <w:gridSpan w:val="6"/>
            <w:vMerge/>
            <w:tcBorders>
              <w:left w:val="single" w:sz="8" w:space="0" w:color="auto"/>
              <w:right w:val="single" w:sz="4" w:space="0" w:color="auto"/>
            </w:tcBorders>
            <w:hideMark/>
          </w:tcPr>
          <w:p w:rsidR="00DD31A1" w:rsidRDefault="00DD31A1" w:rsidP="00B74581">
            <w:pPr>
              <w:ind w:right="1"/>
              <w:jc w:val="center"/>
              <w:rPr>
                <w:sz w:val="20"/>
                <w:szCs w:val="20"/>
              </w:rPr>
            </w:pPr>
          </w:p>
        </w:tc>
        <w:tc>
          <w:tcPr>
            <w:tcW w:w="2725" w:type="dxa"/>
            <w:gridSpan w:val="6"/>
            <w:vMerge w:val="restart"/>
            <w:tcBorders>
              <w:left w:val="single" w:sz="4" w:space="0" w:color="auto"/>
              <w:right w:val="single" w:sz="8" w:space="0" w:color="auto"/>
            </w:tcBorders>
            <w:hideMark/>
          </w:tcPr>
          <w:p w:rsidR="00DD31A1" w:rsidRDefault="00DD31A1" w:rsidP="00B74581">
            <w:pPr>
              <w:ind w:left="100" w:right="1"/>
              <w:jc w:val="center"/>
              <w:rPr>
                <w:sz w:val="20"/>
                <w:szCs w:val="20"/>
              </w:rPr>
            </w:pPr>
            <w:r>
              <w:rPr>
                <w:sz w:val="24"/>
                <w:szCs w:val="24"/>
              </w:rPr>
              <w:t>Консультирует, направляет</w:t>
            </w:r>
          </w:p>
        </w:tc>
        <w:tc>
          <w:tcPr>
            <w:tcW w:w="35" w:type="dxa"/>
            <w:gridSpan w:val="2"/>
            <w:tcBorders>
              <w:left w:val="single" w:sz="8" w:space="0" w:color="auto"/>
            </w:tcBorders>
          </w:tcPr>
          <w:p w:rsidR="00DD31A1" w:rsidRDefault="00DD31A1" w:rsidP="00B74581">
            <w:pPr>
              <w:ind w:right="1"/>
              <w:jc w:val="center"/>
              <w:rPr>
                <w:sz w:val="2"/>
                <w:szCs w:val="2"/>
              </w:rPr>
            </w:pPr>
          </w:p>
        </w:tc>
      </w:tr>
      <w:tr w:rsidR="00DD31A1" w:rsidTr="001A7F2E">
        <w:trPr>
          <w:trHeight w:val="139"/>
        </w:trPr>
        <w:tc>
          <w:tcPr>
            <w:tcW w:w="2265" w:type="dxa"/>
            <w:gridSpan w:val="4"/>
            <w:vMerge/>
            <w:tcBorders>
              <w:left w:val="single" w:sz="8" w:space="0" w:color="auto"/>
              <w:right w:val="single" w:sz="8" w:space="0" w:color="auto"/>
            </w:tcBorders>
            <w:hideMark/>
          </w:tcPr>
          <w:p w:rsidR="00DD31A1" w:rsidRPr="00C87AD3" w:rsidRDefault="00DD31A1" w:rsidP="00B74581">
            <w:pPr>
              <w:ind w:right="1"/>
              <w:jc w:val="center"/>
              <w:rPr>
                <w:sz w:val="12"/>
                <w:szCs w:val="12"/>
              </w:rPr>
            </w:pPr>
          </w:p>
        </w:tc>
        <w:tc>
          <w:tcPr>
            <w:tcW w:w="5345" w:type="dxa"/>
            <w:gridSpan w:val="6"/>
            <w:vMerge/>
            <w:tcBorders>
              <w:left w:val="single" w:sz="8" w:space="0" w:color="auto"/>
              <w:right w:val="single" w:sz="4" w:space="0" w:color="auto"/>
            </w:tcBorders>
            <w:hideMark/>
          </w:tcPr>
          <w:p w:rsidR="00DD31A1" w:rsidRDefault="00DD31A1" w:rsidP="00B74581">
            <w:pPr>
              <w:ind w:right="1"/>
              <w:jc w:val="center"/>
              <w:rPr>
                <w:sz w:val="20"/>
                <w:szCs w:val="20"/>
              </w:rPr>
            </w:pPr>
          </w:p>
        </w:tc>
        <w:tc>
          <w:tcPr>
            <w:tcW w:w="2725" w:type="dxa"/>
            <w:gridSpan w:val="6"/>
            <w:vMerge/>
            <w:tcBorders>
              <w:left w:val="single" w:sz="4" w:space="0" w:color="auto"/>
              <w:right w:val="single" w:sz="8" w:space="0" w:color="auto"/>
            </w:tcBorders>
            <w:hideMark/>
          </w:tcPr>
          <w:p w:rsidR="00DD31A1" w:rsidRDefault="00DD31A1" w:rsidP="00B74581">
            <w:pPr>
              <w:ind w:right="1"/>
              <w:jc w:val="center"/>
              <w:rPr>
                <w:sz w:val="20"/>
                <w:szCs w:val="20"/>
              </w:rPr>
            </w:pPr>
          </w:p>
        </w:tc>
        <w:tc>
          <w:tcPr>
            <w:tcW w:w="35" w:type="dxa"/>
            <w:gridSpan w:val="2"/>
            <w:tcBorders>
              <w:left w:val="single" w:sz="8" w:space="0" w:color="auto"/>
            </w:tcBorders>
          </w:tcPr>
          <w:p w:rsidR="00DD31A1" w:rsidRDefault="00DD31A1" w:rsidP="00B74581">
            <w:pPr>
              <w:ind w:right="1"/>
              <w:jc w:val="center"/>
              <w:rPr>
                <w:sz w:val="2"/>
                <w:szCs w:val="2"/>
              </w:rPr>
            </w:pPr>
          </w:p>
        </w:tc>
      </w:tr>
      <w:tr w:rsidR="00DD31A1" w:rsidTr="001A7F2E">
        <w:trPr>
          <w:trHeight w:val="137"/>
        </w:trPr>
        <w:tc>
          <w:tcPr>
            <w:tcW w:w="2265" w:type="dxa"/>
            <w:gridSpan w:val="4"/>
            <w:vMerge/>
            <w:tcBorders>
              <w:left w:val="single" w:sz="8" w:space="0" w:color="auto"/>
              <w:right w:val="single" w:sz="8" w:space="0" w:color="auto"/>
            </w:tcBorders>
            <w:hideMark/>
          </w:tcPr>
          <w:p w:rsidR="00DD31A1" w:rsidRDefault="00DD31A1" w:rsidP="00B74581">
            <w:pPr>
              <w:ind w:right="1"/>
              <w:jc w:val="center"/>
              <w:rPr>
                <w:sz w:val="11"/>
                <w:szCs w:val="11"/>
              </w:rPr>
            </w:pPr>
          </w:p>
        </w:tc>
        <w:tc>
          <w:tcPr>
            <w:tcW w:w="5345" w:type="dxa"/>
            <w:gridSpan w:val="6"/>
            <w:vMerge/>
            <w:tcBorders>
              <w:left w:val="single" w:sz="8" w:space="0" w:color="auto"/>
              <w:right w:val="single" w:sz="4" w:space="0" w:color="auto"/>
            </w:tcBorders>
            <w:hideMark/>
          </w:tcPr>
          <w:p w:rsidR="00DD31A1" w:rsidRDefault="00DD31A1" w:rsidP="00B74581">
            <w:pPr>
              <w:ind w:right="1"/>
              <w:jc w:val="center"/>
              <w:rPr>
                <w:sz w:val="20"/>
                <w:szCs w:val="20"/>
              </w:rPr>
            </w:pPr>
          </w:p>
        </w:tc>
        <w:tc>
          <w:tcPr>
            <w:tcW w:w="2725" w:type="dxa"/>
            <w:gridSpan w:val="6"/>
            <w:vMerge/>
            <w:tcBorders>
              <w:left w:val="single" w:sz="4" w:space="0" w:color="auto"/>
              <w:right w:val="single" w:sz="8" w:space="0" w:color="auto"/>
            </w:tcBorders>
            <w:hideMark/>
          </w:tcPr>
          <w:p w:rsidR="00DD31A1" w:rsidRDefault="00DD31A1" w:rsidP="00B74581">
            <w:pPr>
              <w:ind w:right="1"/>
              <w:jc w:val="center"/>
              <w:rPr>
                <w:sz w:val="11"/>
                <w:szCs w:val="11"/>
              </w:rPr>
            </w:pPr>
          </w:p>
        </w:tc>
        <w:tc>
          <w:tcPr>
            <w:tcW w:w="35" w:type="dxa"/>
            <w:gridSpan w:val="2"/>
            <w:tcBorders>
              <w:left w:val="single" w:sz="8" w:space="0" w:color="auto"/>
            </w:tcBorders>
          </w:tcPr>
          <w:p w:rsidR="00DD31A1" w:rsidRDefault="00DD31A1" w:rsidP="00B74581">
            <w:pPr>
              <w:ind w:right="1"/>
              <w:jc w:val="center"/>
              <w:rPr>
                <w:sz w:val="2"/>
                <w:szCs w:val="2"/>
              </w:rPr>
            </w:pPr>
          </w:p>
        </w:tc>
      </w:tr>
      <w:tr w:rsidR="00DD31A1" w:rsidTr="001A7F2E">
        <w:trPr>
          <w:trHeight w:val="139"/>
        </w:trPr>
        <w:tc>
          <w:tcPr>
            <w:tcW w:w="2265" w:type="dxa"/>
            <w:gridSpan w:val="4"/>
            <w:vMerge/>
            <w:tcBorders>
              <w:left w:val="single" w:sz="8" w:space="0" w:color="auto"/>
              <w:right w:val="single" w:sz="8" w:space="0" w:color="auto"/>
            </w:tcBorders>
            <w:hideMark/>
          </w:tcPr>
          <w:p w:rsidR="00DD31A1" w:rsidRDefault="00DD31A1" w:rsidP="00B74581">
            <w:pPr>
              <w:ind w:right="1"/>
              <w:jc w:val="center"/>
              <w:rPr>
                <w:sz w:val="12"/>
                <w:szCs w:val="12"/>
              </w:rPr>
            </w:pPr>
          </w:p>
        </w:tc>
        <w:tc>
          <w:tcPr>
            <w:tcW w:w="5345" w:type="dxa"/>
            <w:gridSpan w:val="6"/>
            <w:vMerge/>
            <w:tcBorders>
              <w:left w:val="single" w:sz="8" w:space="0" w:color="auto"/>
              <w:right w:val="single" w:sz="4" w:space="0" w:color="auto"/>
            </w:tcBorders>
            <w:hideMark/>
          </w:tcPr>
          <w:p w:rsidR="00DD31A1" w:rsidRDefault="00DD31A1" w:rsidP="00B74581">
            <w:pPr>
              <w:ind w:right="1"/>
              <w:jc w:val="center"/>
              <w:rPr>
                <w:sz w:val="12"/>
                <w:szCs w:val="12"/>
              </w:rPr>
            </w:pPr>
          </w:p>
        </w:tc>
        <w:tc>
          <w:tcPr>
            <w:tcW w:w="2725" w:type="dxa"/>
            <w:gridSpan w:val="6"/>
            <w:vMerge/>
            <w:tcBorders>
              <w:left w:val="single" w:sz="4" w:space="0" w:color="auto"/>
              <w:right w:val="single" w:sz="8" w:space="0" w:color="auto"/>
            </w:tcBorders>
            <w:hideMark/>
          </w:tcPr>
          <w:p w:rsidR="00DD31A1" w:rsidRDefault="00DD31A1" w:rsidP="00B74581">
            <w:pPr>
              <w:ind w:right="1"/>
              <w:jc w:val="center"/>
              <w:rPr>
                <w:sz w:val="12"/>
                <w:szCs w:val="12"/>
              </w:rPr>
            </w:pPr>
          </w:p>
        </w:tc>
        <w:tc>
          <w:tcPr>
            <w:tcW w:w="35" w:type="dxa"/>
            <w:gridSpan w:val="2"/>
            <w:tcBorders>
              <w:left w:val="single" w:sz="8" w:space="0" w:color="auto"/>
            </w:tcBorders>
          </w:tcPr>
          <w:p w:rsidR="00DD31A1" w:rsidRDefault="00DD31A1" w:rsidP="00B74581">
            <w:pPr>
              <w:ind w:right="1"/>
              <w:jc w:val="center"/>
              <w:rPr>
                <w:sz w:val="2"/>
                <w:szCs w:val="2"/>
              </w:rPr>
            </w:pPr>
          </w:p>
        </w:tc>
      </w:tr>
      <w:tr w:rsidR="00DD31A1" w:rsidTr="001A7F2E">
        <w:trPr>
          <w:trHeight w:val="142"/>
        </w:trPr>
        <w:tc>
          <w:tcPr>
            <w:tcW w:w="2265" w:type="dxa"/>
            <w:gridSpan w:val="4"/>
            <w:vMerge/>
            <w:tcBorders>
              <w:left w:val="single" w:sz="8" w:space="0" w:color="auto"/>
              <w:right w:val="single" w:sz="8" w:space="0" w:color="auto"/>
            </w:tcBorders>
          </w:tcPr>
          <w:p w:rsidR="00DD31A1" w:rsidRDefault="00DD31A1" w:rsidP="00B74581">
            <w:pPr>
              <w:ind w:right="1"/>
              <w:jc w:val="center"/>
              <w:rPr>
                <w:sz w:val="12"/>
                <w:szCs w:val="12"/>
              </w:rPr>
            </w:pPr>
          </w:p>
        </w:tc>
        <w:tc>
          <w:tcPr>
            <w:tcW w:w="5345" w:type="dxa"/>
            <w:gridSpan w:val="6"/>
            <w:vMerge/>
            <w:tcBorders>
              <w:left w:val="single" w:sz="8" w:space="0" w:color="auto"/>
              <w:right w:val="single" w:sz="4" w:space="0" w:color="auto"/>
            </w:tcBorders>
            <w:hideMark/>
          </w:tcPr>
          <w:p w:rsidR="00DD31A1" w:rsidRDefault="00DD31A1" w:rsidP="00B74581">
            <w:pPr>
              <w:ind w:right="1"/>
              <w:jc w:val="center"/>
              <w:rPr>
                <w:sz w:val="12"/>
                <w:szCs w:val="12"/>
              </w:rPr>
            </w:pPr>
          </w:p>
        </w:tc>
        <w:tc>
          <w:tcPr>
            <w:tcW w:w="2725" w:type="dxa"/>
            <w:gridSpan w:val="6"/>
            <w:vMerge/>
            <w:tcBorders>
              <w:left w:val="single" w:sz="4" w:space="0" w:color="auto"/>
              <w:right w:val="single" w:sz="8" w:space="0" w:color="auto"/>
            </w:tcBorders>
          </w:tcPr>
          <w:p w:rsidR="00DD31A1" w:rsidRDefault="00DD31A1" w:rsidP="00B74581">
            <w:pPr>
              <w:ind w:right="1"/>
              <w:jc w:val="center"/>
              <w:rPr>
                <w:sz w:val="12"/>
                <w:szCs w:val="12"/>
              </w:rPr>
            </w:pPr>
          </w:p>
        </w:tc>
        <w:tc>
          <w:tcPr>
            <w:tcW w:w="35" w:type="dxa"/>
            <w:gridSpan w:val="2"/>
            <w:tcBorders>
              <w:left w:val="single" w:sz="8" w:space="0" w:color="auto"/>
            </w:tcBorders>
          </w:tcPr>
          <w:p w:rsidR="00DD31A1" w:rsidRDefault="00DD31A1" w:rsidP="00B74581">
            <w:pPr>
              <w:ind w:right="1"/>
              <w:jc w:val="center"/>
              <w:rPr>
                <w:sz w:val="2"/>
                <w:szCs w:val="2"/>
              </w:rPr>
            </w:pPr>
          </w:p>
        </w:tc>
      </w:tr>
      <w:tr w:rsidR="00DD31A1" w:rsidTr="001A7F2E">
        <w:trPr>
          <w:trHeight w:val="117"/>
        </w:trPr>
        <w:tc>
          <w:tcPr>
            <w:tcW w:w="2265" w:type="dxa"/>
            <w:gridSpan w:val="4"/>
            <w:vMerge/>
            <w:tcBorders>
              <w:left w:val="single" w:sz="8" w:space="0" w:color="auto"/>
              <w:bottom w:val="single" w:sz="8" w:space="0" w:color="auto"/>
              <w:right w:val="single" w:sz="8" w:space="0" w:color="auto"/>
            </w:tcBorders>
          </w:tcPr>
          <w:p w:rsidR="00DD31A1" w:rsidRDefault="00DD31A1" w:rsidP="00B74581">
            <w:pPr>
              <w:ind w:right="1"/>
              <w:jc w:val="center"/>
              <w:rPr>
                <w:sz w:val="10"/>
                <w:szCs w:val="10"/>
              </w:rPr>
            </w:pPr>
          </w:p>
        </w:tc>
        <w:tc>
          <w:tcPr>
            <w:tcW w:w="5345" w:type="dxa"/>
            <w:gridSpan w:val="6"/>
            <w:vMerge/>
            <w:tcBorders>
              <w:left w:val="single" w:sz="8" w:space="0" w:color="auto"/>
              <w:bottom w:val="single" w:sz="8" w:space="0" w:color="auto"/>
              <w:right w:val="single" w:sz="4" w:space="0" w:color="auto"/>
            </w:tcBorders>
          </w:tcPr>
          <w:p w:rsidR="00DD31A1" w:rsidRDefault="00DD31A1" w:rsidP="00B74581">
            <w:pPr>
              <w:ind w:right="1"/>
              <w:jc w:val="center"/>
              <w:rPr>
                <w:sz w:val="10"/>
                <w:szCs w:val="10"/>
              </w:rPr>
            </w:pPr>
          </w:p>
        </w:tc>
        <w:tc>
          <w:tcPr>
            <w:tcW w:w="2725" w:type="dxa"/>
            <w:gridSpan w:val="6"/>
            <w:vMerge/>
            <w:tcBorders>
              <w:left w:val="single" w:sz="4" w:space="0" w:color="auto"/>
              <w:bottom w:val="single" w:sz="8" w:space="0" w:color="auto"/>
              <w:right w:val="single" w:sz="8" w:space="0" w:color="auto"/>
            </w:tcBorders>
          </w:tcPr>
          <w:p w:rsidR="00DD31A1" w:rsidRDefault="00DD31A1" w:rsidP="00B74581">
            <w:pPr>
              <w:ind w:right="1"/>
              <w:jc w:val="center"/>
              <w:rPr>
                <w:sz w:val="10"/>
                <w:szCs w:val="10"/>
              </w:rPr>
            </w:pPr>
          </w:p>
        </w:tc>
        <w:tc>
          <w:tcPr>
            <w:tcW w:w="35" w:type="dxa"/>
            <w:gridSpan w:val="2"/>
            <w:tcBorders>
              <w:left w:val="single" w:sz="8" w:space="0" w:color="auto"/>
            </w:tcBorders>
          </w:tcPr>
          <w:p w:rsidR="00DD31A1" w:rsidRDefault="00DD31A1" w:rsidP="00B74581">
            <w:pPr>
              <w:ind w:right="1"/>
              <w:jc w:val="center"/>
              <w:rPr>
                <w:sz w:val="2"/>
                <w:szCs w:val="2"/>
              </w:rPr>
            </w:pPr>
          </w:p>
        </w:tc>
      </w:tr>
      <w:tr w:rsidR="00DD31A1" w:rsidTr="001A7F2E">
        <w:trPr>
          <w:trHeight w:val="108"/>
        </w:trPr>
        <w:tc>
          <w:tcPr>
            <w:tcW w:w="839" w:type="dxa"/>
            <w:tcBorders>
              <w:top w:val="nil"/>
              <w:left w:val="single" w:sz="8" w:space="0" w:color="auto"/>
              <w:bottom w:val="nil"/>
              <w:right w:val="nil"/>
            </w:tcBorders>
          </w:tcPr>
          <w:p w:rsidR="00DD31A1" w:rsidRDefault="00DD31A1" w:rsidP="00B74581">
            <w:pPr>
              <w:ind w:right="1"/>
              <w:jc w:val="center"/>
              <w:rPr>
                <w:sz w:val="9"/>
                <w:szCs w:val="9"/>
              </w:rPr>
            </w:pPr>
          </w:p>
        </w:tc>
        <w:tc>
          <w:tcPr>
            <w:tcW w:w="280" w:type="dxa"/>
          </w:tcPr>
          <w:p w:rsidR="00DD31A1" w:rsidRDefault="00DD31A1" w:rsidP="00B74581">
            <w:pPr>
              <w:ind w:right="1"/>
              <w:jc w:val="center"/>
              <w:rPr>
                <w:sz w:val="9"/>
                <w:szCs w:val="9"/>
              </w:rPr>
            </w:pPr>
          </w:p>
        </w:tc>
        <w:tc>
          <w:tcPr>
            <w:tcW w:w="679" w:type="dxa"/>
          </w:tcPr>
          <w:p w:rsidR="00DD31A1" w:rsidRDefault="00DD31A1" w:rsidP="00B74581">
            <w:pPr>
              <w:ind w:right="1"/>
              <w:jc w:val="center"/>
              <w:rPr>
                <w:sz w:val="9"/>
                <w:szCs w:val="9"/>
              </w:rPr>
            </w:pPr>
          </w:p>
        </w:tc>
        <w:tc>
          <w:tcPr>
            <w:tcW w:w="467" w:type="dxa"/>
            <w:tcBorders>
              <w:top w:val="nil"/>
              <w:left w:val="nil"/>
              <w:bottom w:val="nil"/>
              <w:right w:val="single" w:sz="8" w:space="0" w:color="auto"/>
            </w:tcBorders>
          </w:tcPr>
          <w:p w:rsidR="00DD31A1" w:rsidRDefault="00DD31A1" w:rsidP="00B74581">
            <w:pPr>
              <w:ind w:right="1"/>
              <w:jc w:val="center"/>
              <w:rPr>
                <w:sz w:val="9"/>
                <w:szCs w:val="9"/>
              </w:rPr>
            </w:pPr>
          </w:p>
        </w:tc>
        <w:tc>
          <w:tcPr>
            <w:tcW w:w="5345" w:type="dxa"/>
            <w:gridSpan w:val="6"/>
            <w:vMerge w:val="restart"/>
            <w:tcBorders>
              <w:top w:val="nil"/>
              <w:left w:val="nil"/>
              <w:right w:val="single" w:sz="4" w:space="0" w:color="auto"/>
            </w:tcBorders>
            <w:hideMark/>
          </w:tcPr>
          <w:p w:rsidR="00DD31A1" w:rsidRDefault="00DD31A1" w:rsidP="00B74581">
            <w:pPr>
              <w:ind w:left="100" w:right="1"/>
              <w:jc w:val="center"/>
              <w:rPr>
                <w:sz w:val="20"/>
                <w:szCs w:val="20"/>
              </w:rPr>
            </w:pPr>
            <w:r>
              <w:rPr>
                <w:sz w:val="24"/>
                <w:szCs w:val="24"/>
              </w:rPr>
              <w:t>У учеников должна быть возможность выбора</w:t>
            </w:r>
            <w:r>
              <w:rPr>
                <w:sz w:val="20"/>
                <w:szCs w:val="20"/>
              </w:rPr>
              <w:t xml:space="preserve"> </w:t>
            </w:r>
            <w:r>
              <w:rPr>
                <w:sz w:val="24"/>
                <w:szCs w:val="24"/>
              </w:rPr>
              <w:t>домашнего задания в соответствии со своими</w:t>
            </w:r>
            <w:r>
              <w:rPr>
                <w:sz w:val="20"/>
                <w:szCs w:val="20"/>
              </w:rPr>
              <w:t xml:space="preserve"> </w:t>
            </w:r>
            <w:r>
              <w:rPr>
                <w:sz w:val="24"/>
                <w:szCs w:val="24"/>
              </w:rPr>
              <w:t xml:space="preserve">предпочтениями. Необходимо наличие заданий </w:t>
            </w:r>
            <w:r>
              <w:rPr>
                <w:sz w:val="24"/>
                <w:szCs w:val="24"/>
              </w:rPr>
              <w:lastRenderedPageBreak/>
              <w:t>разного уровня сложности</w:t>
            </w:r>
          </w:p>
        </w:tc>
        <w:tc>
          <w:tcPr>
            <w:tcW w:w="1298" w:type="dxa"/>
            <w:tcBorders>
              <w:left w:val="single" w:sz="4" w:space="0" w:color="auto"/>
            </w:tcBorders>
          </w:tcPr>
          <w:p w:rsidR="00DD31A1" w:rsidRDefault="00DD31A1" w:rsidP="00B74581">
            <w:pPr>
              <w:ind w:right="1"/>
              <w:jc w:val="center"/>
              <w:rPr>
                <w:sz w:val="9"/>
                <w:szCs w:val="9"/>
              </w:rPr>
            </w:pPr>
          </w:p>
        </w:tc>
        <w:tc>
          <w:tcPr>
            <w:tcW w:w="280" w:type="dxa"/>
          </w:tcPr>
          <w:p w:rsidR="00DD31A1" w:rsidRDefault="00DD31A1" w:rsidP="00B74581">
            <w:pPr>
              <w:ind w:right="1"/>
              <w:jc w:val="center"/>
              <w:rPr>
                <w:sz w:val="9"/>
                <w:szCs w:val="9"/>
              </w:rPr>
            </w:pPr>
          </w:p>
        </w:tc>
        <w:tc>
          <w:tcPr>
            <w:tcW w:w="379" w:type="dxa"/>
          </w:tcPr>
          <w:p w:rsidR="00DD31A1" w:rsidRDefault="00DD31A1" w:rsidP="00B74581">
            <w:pPr>
              <w:ind w:right="1"/>
              <w:jc w:val="center"/>
              <w:rPr>
                <w:sz w:val="9"/>
                <w:szCs w:val="9"/>
              </w:rPr>
            </w:pPr>
          </w:p>
        </w:tc>
        <w:tc>
          <w:tcPr>
            <w:tcW w:w="659" w:type="dxa"/>
          </w:tcPr>
          <w:p w:rsidR="00DD31A1" w:rsidRDefault="00DD31A1" w:rsidP="00B74581">
            <w:pPr>
              <w:ind w:right="1"/>
              <w:jc w:val="center"/>
              <w:rPr>
                <w:sz w:val="9"/>
                <w:szCs w:val="9"/>
              </w:rPr>
            </w:pPr>
          </w:p>
        </w:tc>
        <w:tc>
          <w:tcPr>
            <w:tcW w:w="109" w:type="dxa"/>
            <w:gridSpan w:val="2"/>
            <w:tcBorders>
              <w:top w:val="nil"/>
              <w:left w:val="nil"/>
              <w:bottom w:val="nil"/>
              <w:right w:val="single" w:sz="8" w:space="0" w:color="auto"/>
            </w:tcBorders>
          </w:tcPr>
          <w:p w:rsidR="00DD31A1" w:rsidRDefault="00DD31A1" w:rsidP="00B74581">
            <w:pPr>
              <w:ind w:right="1"/>
              <w:jc w:val="center"/>
              <w:rPr>
                <w:sz w:val="9"/>
                <w:szCs w:val="9"/>
              </w:rPr>
            </w:pPr>
          </w:p>
        </w:tc>
        <w:tc>
          <w:tcPr>
            <w:tcW w:w="35" w:type="dxa"/>
            <w:gridSpan w:val="2"/>
          </w:tcPr>
          <w:p w:rsidR="00DD31A1" w:rsidRDefault="00DD31A1" w:rsidP="00B74581">
            <w:pPr>
              <w:ind w:right="1"/>
              <w:jc w:val="center"/>
              <w:rPr>
                <w:sz w:val="2"/>
                <w:szCs w:val="2"/>
              </w:rPr>
            </w:pPr>
          </w:p>
        </w:tc>
      </w:tr>
      <w:tr w:rsidR="00DD31A1" w:rsidTr="001A7F2E">
        <w:trPr>
          <w:trHeight w:val="264"/>
        </w:trPr>
        <w:tc>
          <w:tcPr>
            <w:tcW w:w="2265" w:type="dxa"/>
            <w:gridSpan w:val="4"/>
            <w:vMerge w:val="restart"/>
            <w:tcBorders>
              <w:top w:val="nil"/>
              <w:left w:val="single" w:sz="8" w:space="0" w:color="auto"/>
              <w:right w:val="single" w:sz="8" w:space="0" w:color="auto"/>
            </w:tcBorders>
          </w:tcPr>
          <w:p w:rsidR="00DD31A1" w:rsidRPr="00DD31A1" w:rsidRDefault="00DD31A1" w:rsidP="00B74581">
            <w:pPr>
              <w:ind w:left="120" w:right="1"/>
              <w:jc w:val="center"/>
              <w:rPr>
                <w:sz w:val="20"/>
                <w:szCs w:val="20"/>
              </w:rPr>
            </w:pPr>
            <w:r>
              <w:rPr>
                <w:sz w:val="24"/>
                <w:szCs w:val="24"/>
              </w:rPr>
              <w:t>Объяснение</w:t>
            </w:r>
            <w:r>
              <w:rPr>
                <w:sz w:val="20"/>
                <w:szCs w:val="20"/>
              </w:rPr>
              <w:t xml:space="preserve"> </w:t>
            </w:r>
            <w:r>
              <w:rPr>
                <w:sz w:val="24"/>
                <w:szCs w:val="24"/>
              </w:rPr>
              <w:t>домашнего задания</w:t>
            </w:r>
          </w:p>
        </w:tc>
        <w:tc>
          <w:tcPr>
            <w:tcW w:w="5345" w:type="dxa"/>
            <w:gridSpan w:val="6"/>
            <w:vMerge/>
            <w:tcBorders>
              <w:left w:val="single" w:sz="8" w:space="0" w:color="auto"/>
              <w:right w:val="single" w:sz="4" w:space="0" w:color="auto"/>
            </w:tcBorders>
            <w:hideMark/>
          </w:tcPr>
          <w:p w:rsidR="00DD31A1" w:rsidRDefault="00DD31A1" w:rsidP="00B74581">
            <w:pPr>
              <w:ind w:right="1"/>
              <w:jc w:val="center"/>
              <w:rPr>
                <w:sz w:val="20"/>
                <w:szCs w:val="20"/>
              </w:rPr>
            </w:pPr>
          </w:p>
        </w:tc>
        <w:tc>
          <w:tcPr>
            <w:tcW w:w="2725" w:type="dxa"/>
            <w:gridSpan w:val="6"/>
            <w:vMerge w:val="restart"/>
            <w:tcBorders>
              <w:left w:val="single" w:sz="4" w:space="0" w:color="auto"/>
              <w:right w:val="single" w:sz="8" w:space="0" w:color="auto"/>
            </w:tcBorders>
          </w:tcPr>
          <w:p w:rsidR="00DD31A1" w:rsidRDefault="00DD31A1" w:rsidP="00B74581">
            <w:pPr>
              <w:ind w:left="100" w:right="1"/>
              <w:jc w:val="center"/>
            </w:pPr>
            <w:r>
              <w:rPr>
                <w:w w:val="99"/>
                <w:sz w:val="24"/>
                <w:szCs w:val="24"/>
              </w:rPr>
              <w:t>Разъясняет,</w:t>
            </w:r>
            <w:r>
              <w:rPr>
                <w:sz w:val="20"/>
                <w:szCs w:val="20"/>
              </w:rPr>
              <w:t xml:space="preserve"> </w:t>
            </w:r>
            <w:r>
              <w:rPr>
                <w:sz w:val="24"/>
                <w:szCs w:val="24"/>
              </w:rPr>
              <w:t>предлагает</w:t>
            </w:r>
            <w:r>
              <w:rPr>
                <w:sz w:val="20"/>
                <w:szCs w:val="20"/>
              </w:rPr>
              <w:t xml:space="preserve"> </w:t>
            </w:r>
            <w:r>
              <w:rPr>
                <w:sz w:val="24"/>
                <w:szCs w:val="24"/>
              </w:rPr>
              <w:t>задания на выбор</w:t>
            </w:r>
          </w:p>
        </w:tc>
        <w:tc>
          <w:tcPr>
            <w:tcW w:w="35" w:type="dxa"/>
            <w:gridSpan w:val="2"/>
            <w:tcBorders>
              <w:left w:val="single" w:sz="8" w:space="0" w:color="auto"/>
            </w:tcBorders>
          </w:tcPr>
          <w:p w:rsidR="00DD31A1" w:rsidRDefault="00DD31A1" w:rsidP="00B74581">
            <w:pPr>
              <w:ind w:right="1"/>
              <w:jc w:val="center"/>
              <w:rPr>
                <w:sz w:val="2"/>
                <w:szCs w:val="2"/>
              </w:rPr>
            </w:pPr>
          </w:p>
        </w:tc>
      </w:tr>
      <w:tr w:rsidR="00DD31A1" w:rsidTr="001A7F2E">
        <w:trPr>
          <w:trHeight w:val="276"/>
        </w:trPr>
        <w:tc>
          <w:tcPr>
            <w:tcW w:w="2265" w:type="dxa"/>
            <w:gridSpan w:val="4"/>
            <w:vMerge/>
            <w:tcBorders>
              <w:left w:val="single" w:sz="8" w:space="0" w:color="auto"/>
              <w:right w:val="single" w:sz="8" w:space="0" w:color="auto"/>
            </w:tcBorders>
            <w:hideMark/>
          </w:tcPr>
          <w:p w:rsidR="00DD31A1" w:rsidRDefault="00DD31A1" w:rsidP="00B74581">
            <w:pPr>
              <w:ind w:left="120" w:right="1"/>
              <w:jc w:val="center"/>
              <w:rPr>
                <w:sz w:val="20"/>
                <w:szCs w:val="20"/>
              </w:rPr>
            </w:pPr>
          </w:p>
        </w:tc>
        <w:tc>
          <w:tcPr>
            <w:tcW w:w="5345" w:type="dxa"/>
            <w:gridSpan w:val="6"/>
            <w:vMerge/>
            <w:tcBorders>
              <w:left w:val="single" w:sz="8" w:space="0" w:color="auto"/>
              <w:right w:val="single" w:sz="4" w:space="0" w:color="auto"/>
            </w:tcBorders>
            <w:hideMark/>
          </w:tcPr>
          <w:p w:rsidR="00DD31A1" w:rsidRDefault="00DD31A1" w:rsidP="00B74581">
            <w:pPr>
              <w:ind w:right="1"/>
              <w:jc w:val="center"/>
              <w:rPr>
                <w:sz w:val="20"/>
                <w:szCs w:val="20"/>
              </w:rPr>
            </w:pPr>
          </w:p>
        </w:tc>
        <w:tc>
          <w:tcPr>
            <w:tcW w:w="2725" w:type="dxa"/>
            <w:gridSpan w:val="6"/>
            <w:vMerge/>
            <w:tcBorders>
              <w:left w:val="single" w:sz="4" w:space="0" w:color="auto"/>
              <w:right w:val="single" w:sz="8" w:space="0" w:color="auto"/>
            </w:tcBorders>
            <w:hideMark/>
          </w:tcPr>
          <w:p w:rsidR="00DD31A1" w:rsidRDefault="00DD31A1" w:rsidP="00B74581">
            <w:pPr>
              <w:ind w:left="100" w:right="1"/>
              <w:jc w:val="center"/>
              <w:rPr>
                <w:sz w:val="20"/>
                <w:szCs w:val="20"/>
              </w:rPr>
            </w:pPr>
          </w:p>
        </w:tc>
        <w:tc>
          <w:tcPr>
            <w:tcW w:w="35" w:type="dxa"/>
            <w:gridSpan w:val="2"/>
            <w:tcBorders>
              <w:left w:val="single" w:sz="8" w:space="0" w:color="auto"/>
            </w:tcBorders>
          </w:tcPr>
          <w:p w:rsidR="00DD31A1" w:rsidRDefault="00DD31A1" w:rsidP="00B74581">
            <w:pPr>
              <w:ind w:right="1"/>
              <w:jc w:val="center"/>
              <w:rPr>
                <w:sz w:val="2"/>
                <w:szCs w:val="2"/>
              </w:rPr>
            </w:pPr>
          </w:p>
        </w:tc>
      </w:tr>
      <w:tr w:rsidR="00DD31A1" w:rsidTr="001A7F2E">
        <w:trPr>
          <w:trHeight w:val="276"/>
        </w:trPr>
        <w:tc>
          <w:tcPr>
            <w:tcW w:w="2265" w:type="dxa"/>
            <w:gridSpan w:val="4"/>
            <w:vMerge/>
            <w:tcBorders>
              <w:left w:val="single" w:sz="8" w:space="0" w:color="auto"/>
              <w:right w:val="single" w:sz="8" w:space="0" w:color="auto"/>
            </w:tcBorders>
            <w:hideMark/>
          </w:tcPr>
          <w:p w:rsidR="00DD31A1" w:rsidRDefault="00DD31A1" w:rsidP="00B74581">
            <w:pPr>
              <w:ind w:left="120" w:right="1"/>
              <w:jc w:val="center"/>
              <w:rPr>
                <w:sz w:val="20"/>
                <w:szCs w:val="20"/>
              </w:rPr>
            </w:pPr>
          </w:p>
        </w:tc>
        <w:tc>
          <w:tcPr>
            <w:tcW w:w="5345" w:type="dxa"/>
            <w:gridSpan w:val="6"/>
            <w:vMerge/>
            <w:tcBorders>
              <w:left w:val="nil"/>
              <w:right w:val="single" w:sz="4" w:space="0" w:color="auto"/>
            </w:tcBorders>
            <w:hideMark/>
          </w:tcPr>
          <w:p w:rsidR="00DD31A1" w:rsidRDefault="00DD31A1" w:rsidP="00B74581">
            <w:pPr>
              <w:ind w:right="1"/>
              <w:jc w:val="center"/>
              <w:rPr>
                <w:sz w:val="20"/>
                <w:szCs w:val="20"/>
              </w:rPr>
            </w:pPr>
          </w:p>
        </w:tc>
        <w:tc>
          <w:tcPr>
            <w:tcW w:w="2725" w:type="dxa"/>
            <w:gridSpan w:val="6"/>
            <w:vMerge/>
            <w:tcBorders>
              <w:left w:val="single" w:sz="4" w:space="0" w:color="auto"/>
              <w:right w:val="single" w:sz="8" w:space="0" w:color="auto"/>
            </w:tcBorders>
            <w:hideMark/>
          </w:tcPr>
          <w:p w:rsidR="00DD31A1" w:rsidRDefault="00DD31A1" w:rsidP="00B74581">
            <w:pPr>
              <w:ind w:right="1"/>
              <w:jc w:val="center"/>
              <w:rPr>
                <w:sz w:val="24"/>
                <w:szCs w:val="24"/>
              </w:rPr>
            </w:pPr>
          </w:p>
        </w:tc>
        <w:tc>
          <w:tcPr>
            <w:tcW w:w="35" w:type="dxa"/>
            <w:gridSpan w:val="2"/>
            <w:tcBorders>
              <w:left w:val="single" w:sz="8" w:space="0" w:color="auto"/>
            </w:tcBorders>
          </w:tcPr>
          <w:p w:rsidR="00DD31A1" w:rsidRDefault="00DD31A1" w:rsidP="00B74581">
            <w:pPr>
              <w:ind w:right="1"/>
              <w:jc w:val="center"/>
              <w:rPr>
                <w:sz w:val="2"/>
                <w:szCs w:val="2"/>
              </w:rPr>
            </w:pPr>
          </w:p>
        </w:tc>
      </w:tr>
      <w:tr w:rsidR="00DD31A1" w:rsidTr="001A7F2E">
        <w:trPr>
          <w:trHeight w:val="276"/>
        </w:trPr>
        <w:tc>
          <w:tcPr>
            <w:tcW w:w="2265" w:type="dxa"/>
            <w:gridSpan w:val="4"/>
            <w:vMerge/>
            <w:tcBorders>
              <w:left w:val="single" w:sz="8" w:space="0" w:color="auto"/>
              <w:right w:val="single" w:sz="8" w:space="0" w:color="auto"/>
            </w:tcBorders>
          </w:tcPr>
          <w:p w:rsidR="00DD31A1" w:rsidRDefault="00DD31A1" w:rsidP="00B74581">
            <w:pPr>
              <w:ind w:right="1"/>
              <w:jc w:val="center"/>
              <w:rPr>
                <w:sz w:val="24"/>
                <w:szCs w:val="24"/>
              </w:rPr>
            </w:pPr>
          </w:p>
        </w:tc>
        <w:tc>
          <w:tcPr>
            <w:tcW w:w="5345" w:type="dxa"/>
            <w:gridSpan w:val="6"/>
            <w:vMerge/>
            <w:tcBorders>
              <w:left w:val="single" w:sz="8" w:space="0" w:color="auto"/>
              <w:right w:val="single" w:sz="4" w:space="0" w:color="auto"/>
            </w:tcBorders>
            <w:hideMark/>
          </w:tcPr>
          <w:p w:rsidR="00DD31A1" w:rsidRDefault="00DD31A1" w:rsidP="00B74581">
            <w:pPr>
              <w:ind w:right="1"/>
              <w:jc w:val="center"/>
              <w:rPr>
                <w:sz w:val="24"/>
                <w:szCs w:val="24"/>
              </w:rPr>
            </w:pPr>
          </w:p>
        </w:tc>
        <w:tc>
          <w:tcPr>
            <w:tcW w:w="2725" w:type="dxa"/>
            <w:gridSpan w:val="6"/>
            <w:vMerge/>
            <w:tcBorders>
              <w:left w:val="single" w:sz="4" w:space="0" w:color="auto"/>
              <w:right w:val="single" w:sz="8" w:space="0" w:color="auto"/>
            </w:tcBorders>
          </w:tcPr>
          <w:p w:rsidR="00DD31A1" w:rsidRDefault="00DD31A1" w:rsidP="00B74581">
            <w:pPr>
              <w:ind w:right="1"/>
              <w:jc w:val="center"/>
              <w:rPr>
                <w:sz w:val="24"/>
                <w:szCs w:val="24"/>
              </w:rPr>
            </w:pPr>
          </w:p>
        </w:tc>
        <w:tc>
          <w:tcPr>
            <w:tcW w:w="35" w:type="dxa"/>
            <w:gridSpan w:val="2"/>
            <w:tcBorders>
              <w:left w:val="single" w:sz="8" w:space="0" w:color="auto"/>
            </w:tcBorders>
          </w:tcPr>
          <w:p w:rsidR="00DD31A1" w:rsidRDefault="00DD31A1" w:rsidP="00B74581">
            <w:pPr>
              <w:ind w:right="1"/>
              <w:jc w:val="center"/>
              <w:rPr>
                <w:sz w:val="2"/>
                <w:szCs w:val="2"/>
              </w:rPr>
            </w:pPr>
          </w:p>
        </w:tc>
      </w:tr>
      <w:tr w:rsidR="00DD31A1" w:rsidTr="001A7F2E">
        <w:trPr>
          <w:trHeight w:val="122"/>
        </w:trPr>
        <w:tc>
          <w:tcPr>
            <w:tcW w:w="2265" w:type="dxa"/>
            <w:gridSpan w:val="4"/>
            <w:vMerge/>
            <w:tcBorders>
              <w:left w:val="single" w:sz="8" w:space="0" w:color="auto"/>
              <w:bottom w:val="single" w:sz="8" w:space="0" w:color="auto"/>
              <w:right w:val="single" w:sz="8" w:space="0" w:color="auto"/>
            </w:tcBorders>
          </w:tcPr>
          <w:p w:rsidR="00DD31A1" w:rsidRDefault="00DD31A1" w:rsidP="00B74581">
            <w:pPr>
              <w:ind w:right="1"/>
              <w:jc w:val="center"/>
              <w:rPr>
                <w:sz w:val="10"/>
                <w:szCs w:val="10"/>
              </w:rPr>
            </w:pPr>
          </w:p>
        </w:tc>
        <w:tc>
          <w:tcPr>
            <w:tcW w:w="5345" w:type="dxa"/>
            <w:gridSpan w:val="6"/>
            <w:vMerge/>
            <w:tcBorders>
              <w:left w:val="single" w:sz="8" w:space="0" w:color="auto"/>
              <w:bottom w:val="single" w:sz="8" w:space="0" w:color="auto"/>
              <w:right w:val="single" w:sz="4" w:space="0" w:color="auto"/>
            </w:tcBorders>
          </w:tcPr>
          <w:p w:rsidR="00DD31A1" w:rsidRDefault="00DD31A1" w:rsidP="00B74581">
            <w:pPr>
              <w:ind w:right="1"/>
              <w:jc w:val="center"/>
              <w:rPr>
                <w:sz w:val="10"/>
                <w:szCs w:val="10"/>
              </w:rPr>
            </w:pPr>
          </w:p>
        </w:tc>
        <w:tc>
          <w:tcPr>
            <w:tcW w:w="2725" w:type="dxa"/>
            <w:gridSpan w:val="6"/>
            <w:vMerge/>
            <w:tcBorders>
              <w:left w:val="single" w:sz="4" w:space="0" w:color="auto"/>
              <w:bottom w:val="single" w:sz="8" w:space="0" w:color="auto"/>
              <w:right w:val="single" w:sz="8" w:space="0" w:color="auto"/>
            </w:tcBorders>
          </w:tcPr>
          <w:p w:rsidR="00DD31A1" w:rsidRDefault="00DD31A1" w:rsidP="00B74581">
            <w:pPr>
              <w:ind w:right="1"/>
              <w:jc w:val="center"/>
              <w:rPr>
                <w:sz w:val="10"/>
                <w:szCs w:val="10"/>
              </w:rPr>
            </w:pPr>
          </w:p>
        </w:tc>
        <w:tc>
          <w:tcPr>
            <w:tcW w:w="35" w:type="dxa"/>
            <w:gridSpan w:val="2"/>
            <w:tcBorders>
              <w:left w:val="single" w:sz="8" w:space="0" w:color="auto"/>
            </w:tcBorders>
          </w:tcPr>
          <w:p w:rsidR="00DD31A1" w:rsidRDefault="00DD31A1" w:rsidP="00B74581">
            <w:pPr>
              <w:ind w:right="1"/>
              <w:jc w:val="center"/>
              <w:rPr>
                <w:sz w:val="2"/>
                <w:szCs w:val="2"/>
              </w:rPr>
            </w:pPr>
          </w:p>
        </w:tc>
      </w:tr>
      <w:tr w:rsidR="00DD31A1" w:rsidTr="001A7F2E">
        <w:trPr>
          <w:trHeight w:val="108"/>
        </w:trPr>
        <w:tc>
          <w:tcPr>
            <w:tcW w:w="839" w:type="dxa"/>
            <w:tcBorders>
              <w:top w:val="nil"/>
              <w:left w:val="single" w:sz="8" w:space="0" w:color="auto"/>
              <w:bottom w:val="nil"/>
              <w:right w:val="nil"/>
            </w:tcBorders>
          </w:tcPr>
          <w:p w:rsidR="00DD31A1" w:rsidRDefault="00DD31A1" w:rsidP="00B74581">
            <w:pPr>
              <w:ind w:right="1"/>
              <w:jc w:val="center"/>
              <w:rPr>
                <w:sz w:val="9"/>
                <w:szCs w:val="9"/>
              </w:rPr>
            </w:pPr>
          </w:p>
        </w:tc>
        <w:tc>
          <w:tcPr>
            <w:tcW w:w="280" w:type="dxa"/>
          </w:tcPr>
          <w:p w:rsidR="00DD31A1" w:rsidRDefault="00DD31A1" w:rsidP="00B74581">
            <w:pPr>
              <w:ind w:right="1"/>
              <w:jc w:val="center"/>
              <w:rPr>
                <w:sz w:val="9"/>
                <w:szCs w:val="9"/>
              </w:rPr>
            </w:pPr>
          </w:p>
        </w:tc>
        <w:tc>
          <w:tcPr>
            <w:tcW w:w="679" w:type="dxa"/>
          </w:tcPr>
          <w:p w:rsidR="00DD31A1" w:rsidRDefault="00DD31A1" w:rsidP="00B74581">
            <w:pPr>
              <w:ind w:right="1"/>
              <w:jc w:val="center"/>
              <w:rPr>
                <w:sz w:val="9"/>
                <w:szCs w:val="9"/>
              </w:rPr>
            </w:pPr>
          </w:p>
        </w:tc>
        <w:tc>
          <w:tcPr>
            <w:tcW w:w="467" w:type="dxa"/>
            <w:tcBorders>
              <w:top w:val="nil"/>
              <w:left w:val="nil"/>
              <w:bottom w:val="nil"/>
              <w:right w:val="single" w:sz="8" w:space="0" w:color="auto"/>
            </w:tcBorders>
          </w:tcPr>
          <w:p w:rsidR="00DD31A1" w:rsidRDefault="00DD31A1" w:rsidP="00B74581">
            <w:pPr>
              <w:ind w:right="1"/>
              <w:jc w:val="center"/>
              <w:rPr>
                <w:sz w:val="9"/>
                <w:szCs w:val="9"/>
              </w:rPr>
            </w:pPr>
          </w:p>
        </w:tc>
        <w:tc>
          <w:tcPr>
            <w:tcW w:w="5345" w:type="dxa"/>
            <w:gridSpan w:val="6"/>
            <w:vMerge w:val="restart"/>
            <w:tcBorders>
              <w:top w:val="nil"/>
              <w:left w:val="nil"/>
              <w:right w:val="single" w:sz="4" w:space="0" w:color="auto"/>
            </w:tcBorders>
            <w:hideMark/>
          </w:tcPr>
          <w:p w:rsidR="00DD31A1" w:rsidRDefault="00DD31A1" w:rsidP="00B74581">
            <w:pPr>
              <w:ind w:left="100" w:right="1"/>
              <w:jc w:val="center"/>
              <w:rPr>
                <w:sz w:val="20"/>
                <w:szCs w:val="20"/>
              </w:rPr>
            </w:pPr>
            <w:r>
              <w:rPr>
                <w:sz w:val="24"/>
                <w:szCs w:val="24"/>
              </w:rPr>
              <w:t>Учащиеся самостоятельно оценивают работу на</w:t>
            </w:r>
            <w:r>
              <w:rPr>
                <w:sz w:val="20"/>
                <w:szCs w:val="20"/>
              </w:rPr>
              <w:t xml:space="preserve"> </w:t>
            </w:r>
            <w:r>
              <w:rPr>
                <w:sz w:val="24"/>
                <w:szCs w:val="24"/>
              </w:rPr>
              <w:t>(самооценка, взаимооценивание результатов ра</w:t>
            </w:r>
            <w:r w:rsidR="00547602">
              <w:rPr>
                <w:w w:val="99"/>
                <w:sz w:val="24"/>
                <w:szCs w:val="24"/>
              </w:rPr>
              <w:t>боты</w:t>
            </w:r>
            <w:r>
              <w:rPr>
                <w:w w:val="99"/>
                <w:sz w:val="24"/>
                <w:szCs w:val="24"/>
              </w:rPr>
              <w:t xml:space="preserve"> одноклассников)</w:t>
            </w:r>
          </w:p>
        </w:tc>
        <w:tc>
          <w:tcPr>
            <w:tcW w:w="1298" w:type="dxa"/>
            <w:tcBorders>
              <w:left w:val="single" w:sz="4" w:space="0" w:color="auto"/>
            </w:tcBorders>
          </w:tcPr>
          <w:p w:rsidR="00DD31A1" w:rsidRDefault="00DD31A1" w:rsidP="00B74581">
            <w:pPr>
              <w:ind w:right="1"/>
              <w:jc w:val="center"/>
              <w:rPr>
                <w:sz w:val="9"/>
                <w:szCs w:val="9"/>
              </w:rPr>
            </w:pPr>
          </w:p>
        </w:tc>
        <w:tc>
          <w:tcPr>
            <w:tcW w:w="280" w:type="dxa"/>
          </w:tcPr>
          <w:p w:rsidR="00DD31A1" w:rsidRDefault="00DD31A1" w:rsidP="00B74581">
            <w:pPr>
              <w:ind w:right="1"/>
              <w:jc w:val="center"/>
              <w:rPr>
                <w:sz w:val="9"/>
                <w:szCs w:val="9"/>
              </w:rPr>
            </w:pPr>
          </w:p>
        </w:tc>
        <w:tc>
          <w:tcPr>
            <w:tcW w:w="379" w:type="dxa"/>
          </w:tcPr>
          <w:p w:rsidR="00DD31A1" w:rsidRDefault="00DD31A1" w:rsidP="00B74581">
            <w:pPr>
              <w:ind w:right="1"/>
              <w:jc w:val="center"/>
              <w:rPr>
                <w:sz w:val="9"/>
                <w:szCs w:val="9"/>
              </w:rPr>
            </w:pPr>
          </w:p>
        </w:tc>
        <w:tc>
          <w:tcPr>
            <w:tcW w:w="659" w:type="dxa"/>
          </w:tcPr>
          <w:p w:rsidR="00DD31A1" w:rsidRDefault="00DD31A1" w:rsidP="00B74581">
            <w:pPr>
              <w:ind w:right="1"/>
              <w:jc w:val="center"/>
              <w:rPr>
                <w:sz w:val="9"/>
                <w:szCs w:val="9"/>
              </w:rPr>
            </w:pPr>
          </w:p>
        </w:tc>
        <w:tc>
          <w:tcPr>
            <w:tcW w:w="109" w:type="dxa"/>
            <w:gridSpan w:val="2"/>
            <w:tcBorders>
              <w:top w:val="nil"/>
              <w:left w:val="nil"/>
              <w:bottom w:val="nil"/>
              <w:right w:val="single" w:sz="8" w:space="0" w:color="auto"/>
            </w:tcBorders>
          </w:tcPr>
          <w:p w:rsidR="00DD31A1" w:rsidRDefault="00DD31A1" w:rsidP="00B74581">
            <w:pPr>
              <w:ind w:right="1"/>
              <w:jc w:val="center"/>
              <w:rPr>
                <w:sz w:val="9"/>
                <w:szCs w:val="9"/>
              </w:rPr>
            </w:pPr>
          </w:p>
        </w:tc>
        <w:tc>
          <w:tcPr>
            <w:tcW w:w="35" w:type="dxa"/>
            <w:gridSpan w:val="2"/>
          </w:tcPr>
          <w:p w:rsidR="00DD31A1" w:rsidRDefault="00DD31A1" w:rsidP="00B74581">
            <w:pPr>
              <w:ind w:right="1"/>
              <w:jc w:val="center"/>
              <w:rPr>
                <w:sz w:val="2"/>
                <w:szCs w:val="2"/>
              </w:rPr>
            </w:pPr>
          </w:p>
        </w:tc>
      </w:tr>
      <w:tr w:rsidR="00DD31A1" w:rsidTr="001A7F2E">
        <w:trPr>
          <w:trHeight w:val="266"/>
        </w:trPr>
        <w:tc>
          <w:tcPr>
            <w:tcW w:w="2265" w:type="dxa"/>
            <w:gridSpan w:val="4"/>
            <w:vMerge w:val="restart"/>
            <w:tcBorders>
              <w:top w:val="nil"/>
              <w:left w:val="single" w:sz="8" w:space="0" w:color="auto"/>
              <w:right w:val="single" w:sz="8" w:space="0" w:color="auto"/>
            </w:tcBorders>
          </w:tcPr>
          <w:p w:rsidR="00DD31A1" w:rsidRDefault="00DD31A1" w:rsidP="00B74581">
            <w:pPr>
              <w:ind w:right="1"/>
              <w:jc w:val="center"/>
              <w:rPr>
                <w:sz w:val="23"/>
                <w:szCs w:val="23"/>
              </w:rPr>
            </w:pPr>
            <w:r>
              <w:rPr>
                <w:sz w:val="24"/>
                <w:szCs w:val="24"/>
              </w:rPr>
              <w:t>Оценивание</w:t>
            </w:r>
          </w:p>
        </w:tc>
        <w:tc>
          <w:tcPr>
            <w:tcW w:w="5345" w:type="dxa"/>
            <w:gridSpan w:val="6"/>
            <w:vMerge/>
            <w:tcBorders>
              <w:left w:val="single" w:sz="8" w:space="0" w:color="auto"/>
              <w:right w:val="single" w:sz="4" w:space="0" w:color="auto"/>
            </w:tcBorders>
            <w:hideMark/>
          </w:tcPr>
          <w:p w:rsidR="00DD31A1" w:rsidRDefault="00DD31A1" w:rsidP="00B74581">
            <w:pPr>
              <w:ind w:right="1"/>
              <w:jc w:val="center"/>
              <w:rPr>
                <w:sz w:val="20"/>
                <w:szCs w:val="20"/>
              </w:rPr>
            </w:pPr>
          </w:p>
        </w:tc>
        <w:tc>
          <w:tcPr>
            <w:tcW w:w="2725" w:type="dxa"/>
            <w:gridSpan w:val="6"/>
            <w:vMerge w:val="restart"/>
            <w:tcBorders>
              <w:left w:val="single" w:sz="4" w:space="0" w:color="auto"/>
              <w:right w:val="single" w:sz="8" w:space="0" w:color="auto"/>
            </w:tcBorders>
            <w:hideMark/>
          </w:tcPr>
          <w:p w:rsidR="00DD31A1" w:rsidRDefault="00DD31A1" w:rsidP="00B74581">
            <w:pPr>
              <w:ind w:left="100" w:right="1"/>
              <w:jc w:val="center"/>
              <w:rPr>
                <w:sz w:val="20"/>
                <w:szCs w:val="20"/>
              </w:rPr>
            </w:pPr>
            <w:r>
              <w:rPr>
                <w:sz w:val="24"/>
                <w:szCs w:val="24"/>
              </w:rPr>
              <w:t>Консультирует,</w:t>
            </w:r>
            <w:r>
              <w:rPr>
                <w:sz w:val="20"/>
                <w:szCs w:val="20"/>
              </w:rPr>
              <w:t xml:space="preserve"> </w:t>
            </w:r>
            <w:r>
              <w:rPr>
                <w:sz w:val="24"/>
                <w:szCs w:val="24"/>
              </w:rPr>
              <w:t>обосновывает оценки</w:t>
            </w:r>
          </w:p>
        </w:tc>
        <w:tc>
          <w:tcPr>
            <w:tcW w:w="35" w:type="dxa"/>
            <w:gridSpan w:val="2"/>
            <w:tcBorders>
              <w:left w:val="single" w:sz="8" w:space="0" w:color="auto"/>
            </w:tcBorders>
          </w:tcPr>
          <w:p w:rsidR="00DD31A1" w:rsidRDefault="00DD31A1" w:rsidP="00B74581">
            <w:pPr>
              <w:ind w:right="1"/>
              <w:jc w:val="center"/>
              <w:rPr>
                <w:sz w:val="2"/>
                <w:szCs w:val="2"/>
              </w:rPr>
            </w:pPr>
          </w:p>
        </w:tc>
      </w:tr>
      <w:tr w:rsidR="00DD31A1" w:rsidTr="001A7F2E">
        <w:trPr>
          <w:trHeight w:val="137"/>
        </w:trPr>
        <w:tc>
          <w:tcPr>
            <w:tcW w:w="2265" w:type="dxa"/>
            <w:gridSpan w:val="4"/>
            <w:vMerge/>
            <w:tcBorders>
              <w:left w:val="single" w:sz="8" w:space="0" w:color="auto"/>
              <w:right w:val="single" w:sz="8" w:space="0" w:color="auto"/>
            </w:tcBorders>
            <w:hideMark/>
          </w:tcPr>
          <w:p w:rsidR="00DD31A1" w:rsidRDefault="00DD31A1" w:rsidP="00B74581">
            <w:pPr>
              <w:ind w:right="1"/>
              <w:jc w:val="center"/>
              <w:rPr>
                <w:sz w:val="11"/>
                <w:szCs w:val="11"/>
              </w:rPr>
            </w:pPr>
          </w:p>
        </w:tc>
        <w:tc>
          <w:tcPr>
            <w:tcW w:w="5345" w:type="dxa"/>
            <w:gridSpan w:val="6"/>
            <w:vMerge/>
            <w:tcBorders>
              <w:left w:val="single" w:sz="8" w:space="0" w:color="auto"/>
              <w:right w:val="single" w:sz="4" w:space="0" w:color="auto"/>
            </w:tcBorders>
            <w:hideMark/>
          </w:tcPr>
          <w:p w:rsidR="00DD31A1" w:rsidRDefault="00DD31A1" w:rsidP="00B74581">
            <w:pPr>
              <w:ind w:right="1"/>
              <w:jc w:val="center"/>
              <w:rPr>
                <w:sz w:val="20"/>
                <w:szCs w:val="20"/>
              </w:rPr>
            </w:pPr>
          </w:p>
        </w:tc>
        <w:tc>
          <w:tcPr>
            <w:tcW w:w="2725" w:type="dxa"/>
            <w:gridSpan w:val="6"/>
            <w:vMerge/>
            <w:tcBorders>
              <w:left w:val="single" w:sz="4" w:space="0" w:color="auto"/>
              <w:right w:val="single" w:sz="8" w:space="0" w:color="auto"/>
            </w:tcBorders>
            <w:hideMark/>
          </w:tcPr>
          <w:p w:rsidR="00DD31A1" w:rsidRDefault="00DD31A1" w:rsidP="00B74581">
            <w:pPr>
              <w:ind w:right="1"/>
              <w:jc w:val="center"/>
              <w:rPr>
                <w:sz w:val="20"/>
                <w:szCs w:val="20"/>
              </w:rPr>
            </w:pPr>
          </w:p>
        </w:tc>
        <w:tc>
          <w:tcPr>
            <w:tcW w:w="35" w:type="dxa"/>
            <w:gridSpan w:val="2"/>
            <w:tcBorders>
              <w:left w:val="single" w:sz="8" w:space="0" w:color="auto"/>
            </w:tcBorders>
          </w:tcPr>
          <w:p w:rsidR="00DD31A1" w:rsidRDefault="00DD31A1" w:rsidP="00B74581">
            <w:pPr>
              <w:ind w:right="1"/>
              <w:jc w:val="center"/>
              <w:rPr>
                <w:sz w:val="2"/>
                <w:szCs w:val="2"/>
              </w:rPr>
            </w:pPr>
          </w:p>
        </w:tc>
      </w:tr>
      <w:tr w:rsidR="00DD31A1" w:rsidTr="001A7F2E">
        <w:trPr>
          <w:trHeight w:val="139"/>
        </w:trPr>
        <w:tc>
          <w:tcPr>
            <w:tcW w:w="2265" w:type="dxa"/>
            <w:gridSpan w:val="4"/>
            <w:vMerge/>
            <w:tcBorders>
              <w:left w:val="single" w:sz="8" w:space="0" w:color="auto"/>
              <w:right w:val="single" w:sz="8" w:space="0" w:color="auto"/>
            </w:tcBorders>
            <w:hideMark/>
          </w:tcPr>
          <w:p w:rsidR="00DD31A1" w:rsidRDefault="00DD31A1" w:rsidP="00B74581">
            <w:pPr>
              <w:ind w:right="1"/>
              <w:jc w:val="center"/>
              <w:rPr>
                <w:sz w:val="12"/>
                <w:szCs w:val="12"/>
              </w:rPr>
            </w:pPr>
          </w:p>
        </w:tc>
        <w:tc>
          <w:tcPr>
            <w:tcW w:w="5345" w:type="dxa"/>
            <w:gridSpan w:val="6"/>
            <w:vMerge/>
            <w:tcBorders>
              <w:left w:val="single" w:sz="8" w:space="0" w:color="auto"/>
              <w:right w:val="single" w:sz="4" w:space="0" w:color="auto"/>
            </w:tcBorders>
            <w:hideMark/>
          </w:tcPr>
          <w:p w:rsidR="00DD31A1" w:rsidRDefault="00DD31A1" w:rsidP="00B74581">
            <w:pPr>
              <w:ind w:right="1"/>
              <w:jc w:val="center"/>
              <w:rPr>
                <w:sz w:val="20"/>
                <w:szCs w:val="20"/>
              </w:rPr>
            </w:pPr>
          </w:p>
        </w:tc>
        <w:tc>
          <w:tcPr>
            <w:tcW w:w="2725" w:type="dxa"/>
            <w:gridSpan w:val="6"/>
            <w:vMerge/>
            <w:tcBorders>
              <w:left w:val="single" w:sz="4" w:space="0" w:color="auto"/>
              <w:right w:val="single" w:sz="8" w:space="0" w:color="auto"/>
            </w:tcBorders>
            <w:hideMark/>
          </w:tcPr>
          <w:p w:rsidR="00DD31A1" w:rsidRDefault="00DD31A1" w:rsidP="00B74581">
            <w:pPr>
              <w:ind w:right="1"/>
              <w:jc w:val="center"/>
              <w:rPr>
                <w:sz w:val="12"/>
                <w:szCs w:val="12"/>
              </w:rPr>
            </w:pPr>
          </w:p>
        </w:tc>
        <w:tc>
          <w:tcPr>
            <w:tcW w:w="35" w:type="dxa"/>
            <w:gridSpan w:val="2"/>
            <w:tcBorders>
              <w:left w:val="single" w:sz="8" w:space="0" w:color="auto"/>
            </w:tcBorders>
          </w:tcPr>
          <w:p w:rsidR="00DD31A1" w:rsidRDefault="00DD31A1" w:rsidP="00B74581">
            <w:pPr>
              <w:ind w:right="1"/>
              <w:jc w:val="center"/>
              <w:rPr>
                <w:sz w:val="2"/>
                <w:szCs w:val="2"/>
              </w:rPr>
            </w:pPr>
          </w:p>
        </w:tc>
      </w:tr>
      <w:tr w:rsidR="00DD31A1" w:rsidTr="001A7F2E">
        <w:trPr>
          <w:trHeight w:val="137"/>
        </w:trPr>
        <w:tc>
          <w:tcPr>
            <w:tcW w:w="2265" w:type="dxa"/>
            <w:gridSpan w:val="4"/>
            <w:vMerge/>
            <w:tcBorders>
              <w:left w:val="single" w:sz="8" w:space="0" w:color="auto"/>
              <w:right w:val="single" w:sz="8" w:space="0" w:color="auto"/>
            </w:tcBorders>
          </w:tcPr>
          <w:p w:rsidR="00DD31A1" w:rsidRDefault="00DD31A1" w:rsidP="00B74581">
            <w:pPr>
              <w:ind w:right="1"/>
              <w:jc w:val="center"/>
              <w:rPr>
                <w:sz w:val="11"/>
                <w:szCs w:val="11"/>
              </w:rPr>
            </w:pPr>
          </w:p>
        </w:tc>
        <w:tc>
          <w:tcPr>
            <w:tcW w:w="5345" w:type="dxa"/>
            <w:gridSpan w:val="6"/>
            <w:vMerge/>
            <w:tcBorders>
              <w:left w:val="single" w:sz="8" w:space="0" w:color="auto"/>
              <w:right w:val="single" w:sz="4" w:space="0" w:color="auto"/>
            </w:tcBorders>
            <w:hideMark/>
          </w:tcPr>
          <w:p w:rsidR="00DD31A1" w:rsidRDefault="00DD31A1" w:rsidP="00B74581">
            <w:pPr>
              <w:ind w:right="1"/>
              <w:jc w:val="center"/>
              <w:rPr>
                <w:sz w:val="11"/>
                <w:szCs w:val="11"/>
              </w:rPr>
            </w:pPr>
          </w:p>
        </w:tc>
        <w:tc>
          <w:tcPr>
            <w:tcW w:w="2725" w:type="dxa"/>
            <w:gridSpan w:val="6"/>
            <w:vMerge/>
            <w:tcBorders>
              <w:left w:val="single" w:sz="4" w:space="0" w:color="auto"/>
              <w:right w:val="single" w:sz="8" w:space="0" w:color="auto"/>
            </w:tcBorders>
            <w:hideMark/>
          </w:tcPr>
          <w:p w:rsidR="00DD31A1" w:rsidRDefault="00DD31A1" w:rsidP="00B74581">
            <w:pPr>
              <w:ind w:right="1"/>
              <w:jc w:val="center"/>
              <w:rPr>
                <w:sz w:val="11"/>
                <w:szCs w:val="11"/>
              </w:rPr>
            </w:pPr>
          </w:p>
        </w:tc>
        <w:tc>
          <w:tcPr>
            <w:tcW w:w="35" w:type="dxa"/>
            <w:gridSpan w:val="2"/>
          </w:tcPr>
          <w:p w:rsidR="00DD31A1" w:rsidRDefault="00DD31A1" w:rsidP="00B74581">
            <w:pPr>
              <w:ind w:right="1"/>
              <w:jc w:val="center"/>
              <w:rPr>
                <w:sz w:val="2"/>
                <w:szCs w:val="2"/>
              </w:rPr>
            </w:pPr>
          </w:p>
        </w:tc>
      </w:tr>
      <w:tr w:rsidR="00DD31A1" w:rsidTr="001A7F2E">
        <w:trPr>
          <w:trHeight w:val="139"/>
        </w:trPr>
        <w:tc>
          <w:tcPr>
            <w:tcW w:w="2265" w:type="dxa"/>
            <w:gridSpan w:val="4"/>
            <w:vMerge/>
            <w:tcBorders>
              <w:left w:val="single" w:sz="8" w:space="0" w:color="auto"/>
              <w:right w:val="single" w:sz="8" w:space="0" w:color="auto"/>
            </w:tcBorders>
          </w:tcPr>
          <w:p w:rsidR="00DD31A1" w:rsidRDefault="00DD31A1" w:rsidP="00B74581">
            <w:pPr>
              <w:ind w:right="1"/>
              <w:jc w:val="center"/>
              <w:rPr>
                <w:sz w:val="12"/>
                <w:szCs w:val="12"/>
              </w:rPr>
            </w:pPr>
          </w:p>
        </w:tc>
        <w:tc>
          <w:tcPr>
            <w:tcW w:w="5345" w:type="dxa"/>
            <w:gridSpan w:val="6"/>
            <w:vMerge/>
            <w:tcBorders>
              <w:left w:val="single" w:sz="8" w:space="0" w:color="auto"/>
              <w:right w:val="single" w:sz="4" w:space="0" w:color="auto"/>
            </w:tcBorders>
            <w:hideMark/>
          </w:tcPr>
          <w:p w:rsidR="00DD31A1" w:rsidRDefault="00DD31A1" w:rsidP="00B74581">
            <w:pPr>
              <w:ind w:right="1"/>
              <w:jc w:val="center"/>
              <w:rPr>
                <w:sz w:val="12"/>
                <w:szCs w:val="12"/>
              </w:rPr>
            </w:pPr>
          </w:p>
        </w:tc>
        <w:tc>
          <w:tcPr>
            <w:tcW w:w="2725" w:type="dxa"/>
            <w:gridSpan w:val="6"/>
            <w:vMerge/>
            <w:tcBorders>
              <w:left w:val="single" w:sz="4" w:space="0" w:color="auto"/>
              <w:right w:val="single" w:sz="8" w:space="0" w:color="auto"/>
            </w:tcBorders>
          </w:tcPr>
          <w:p w:rsidR="00DD31A1" w:rsidRDefault="00DD31A1" w:rsidP="00B74581">
            <w:pPr>
              <w:ind w:right="1"/>
              <w:jc w:val="center"/>
              <w:rPr>
                <w:sz w:val="12"/>
                <w:szCs w:val="12"/>
              </w:rPr>
            </w:pPr>
          </w:p>
        </w:tc>
        <w:tc>
          <w:tcPr>
            <w:tcW w:w="35" w:type="dxa"/>
            <w:gridSpan w:val="2"/>
            <w:tcBorders>
              <w:left w:val="single" w:sz="8" w:space="0" w:color="auto"/>
            </w:tcBorders>
          </w:tcPr>
          <w:p w:rsidR="00DD31A1" w:rsidRDefault="00DD31A1" w:rsidP="00B74581">
            <w:pPr>
              <w:ind w:right="1"/>
              <w:jc w:val="center"/>
              <w:rPr>
                <w:sz w:val="2"/>
                <w:szCs w:val="2"/>
              </w:rPr>
            </w:pPr>
          </w:p>
        </w:tc>
      </w:tr>
      <w:tr w:rsidR="00DD31A1" w:rsidTr="001A7F2E">
        <w:trPr>
          <w:trHeight w:val="120"/>
        </w:trPr>
        <w:tc>
          <w:tcPr>
            <w:tcW w:w="2265" w:type="dxa"/>
            <w:gridSpan w:val="4"/>
            <w:vMerge/>
            <w:tcBorders>
              <w:left w:val="single" w:sz="8" w:space="0" w:color="auto"/>
              <w:bottom w:val="single" w:sz="8" w:space="0" w:color="auto"/>
              <w:right w:val="single" w:sz="8" w:space="0" w:color="auto"/>
            </w:tcBorders>
          </w:tcPr>
          <w:p w:rsidR="00DD31A1" w:rsidRDefault="00DD31A1" w:rsidP="00B74581">
            <w:pPr>
              <w:ind w:right="1"/>
              <w:jc w:val="center"/>
              <w:rPr>
                <w:sz w:val="10"/>
                <w:szCs w:val="10"/>
              </w:rPr>
            </w:pPr>
          </w:p>
        </w:tc>
        <w:tc>
          <w:tcPr>
            <w:tcW w:w="5345" w:type="dxa"/>
            <w:gridSpan w:val="6"/>
            <w:vMerge/>
            <w:tcBorders>
              <w:left w:val="single" w:sz="8" w:space="0" w:color="auto"/>
              <w:bottom w:val="single" w:sz="8" w:space="0" w:color="auto"/>
              <w:right w:val="single" w:sz="4" w:space="0" w:color="auto"/>
            </w:tcBorders>
          </w:tcPr>
          <w:p w:rsidR="00DD31A1" w:rsidRDefault="00DD31A1" w:rsidP="00B74581">
            <w:pPr>
              <w:ind w:right="1"/>
              <w:jc w:val="center"/>
              <w:rPr>
                <w:sz w:val="10"/>
                <w:szCs w:val="10"/>
              </w:rPr>
            </w:pPr>
          </w:p>
        </w:tc>
        <w:tc>
          <w:tcPr>
            <w:tcW w:w="2725" w:type="dxa"/>
            <w:gridSpan w:val="6"/>
            <w:vMerge/>
            <w:tcBorders>
              <w:left w:val="single" w:sz="4" w:space="0" w:color="auto"/>
              <w:bottom w:val="single" w:sz="8" w:space="0" w:color="auto"/>
              <w:right w:val="single" w:sz="8" w:space="0" w:color="auto"/>
            </w:tcBorders>
          </w:tcPr>
          <w:p w:rsidR="00DD31A1" w:rsidRDefault="00DD31A1" w:rsidP="00B74581">
            <w:pPr>
              <w:ind w:right="1"/>
              <w:jc w:val="center"/>
              <w:rPr>
                <w:sz w:val="10"/>
                <w:szCs w:val="10"/>
              </w:rPr>
            </w:pPr>
          </w:p>
        </w:tc>
        <w:tc>
          <w:tcPr>
            <w:tcW w:w="35" w:type="dxa"/>
            <w:gridSpan w:val="2"/>
            <w:tcBorders>
              <w:left w:val="single" w:sz="8" w:space="0" w:color="auto"/>
            </w:tcBorders>
          </w:tcPr>
          <w:p w:rsidR="00DD31A1" w:rsidRDefault="00DD31A1" w:rsidP="00B74581">
            <w:pPr>
              <w:ind w:right="1"/>
              <w:jc w:val="center"/>
              <w:rPr>
                <w:sz w:val="2"/>
                <w:szCs w:val="2"/>
              </w:rPr>
            </w:pPr>
          </w:p>
        </w:tc>
      </w:tr>
      <w:tr w:rsidR="001A7F2E" w:rsidTr="000529F1">
        <w:trPr>
          <w:trHeight w:val="108"/>
        </w:trPr>
        <w:tc>
          <w:tcPr>
            <w:tcW w:w="2265" w:type="dxa"/>
            <w:gridSpan w:val="4"/>
            <w:vMerge w:val="restart"/>
            <w:tcBorders>
              <w:top w:val="nil"/>
              <w:left w:val="single" w:sz="8" w:space="0" w:color="auto"/>
              <w:right w:val="single" w:sz="8" w:space="0" w:color="auto"/>
            </w:tcBorders>
          </w:tcPr>
          <w:p w:rsidR="001A7F2E" w:rsidRPr="001A7F2E" w:rsidRDefault="001A7F2E" w:rsidP="00B74581">
            <w:pPr>
              <w:ind w:left="120" w:right="1"/>
              <w:jc w:val="center"/>
              <w:rPr>
                <w:sz w:val="20"/>
                <w:szCs w:val="20"/>
              </w:rPr>
            </w:pPr>
            <w:r>
              <w:rPr>
                <w:sz w:val="24"/>
                <w:szCs w:val="24"/>
              </w:rPr>
              <w:t>Рефлексия учебной</w:t>
            </w:r>
            <w:r>
              <w:rPr>
                <w:sz w:val="20"/>
                <w:szCs w:val="20"/>
              </w:rPr>
              <w:t xml:space="preserve"> </w:t>
            </w:r>
            <w:r>
              <w:rPr>
                <w:sz w:val="24"/>
                <w:szCs w:val="24"/>
              </w:rPr>
              <w:t>деятельности</w:t>
            </w:r>
          </w:p>
        </w:tc>
        <w:tc>
          <w:tcPr>
            <w:tcW w:w="5345" w:type="dxa"/>
            <w:gridSpan w:val="6"/>
            <w:vMerge w:val="restart"/>
            <w:tcBorders>
              <w:top w:val="nil"/>
              <w:left w:val="single" w:sz="8" w:space="0" w:color="auto"/>
              <w:right w:val="single" w:sz="4" w:space="0" w:color="auto"/>
            </w:tcBorders>
            <w:hideMark/>
          </w:tcPr>
          <w:p w:rsidR="001A7F2E" w:rsidRDefault="001A7F2E" w:rsidP="00B74581">
            <w:pPr>
              <w:ind w:left="100" w:right="1"/>
              <w:jc w:val="center"/>
              <w:rPr>
                <w:sz w:val="20"/>
                <w:szCs w:val="20"/>
              </w:rPr>
            </w:pPr>
            <w:r>
              <w:rPr>
                <w:sz w:val="24"/>
                <w:szCs w:val="24"/>
              </w:rPr>
              <w:t>Учащиеся называют тему урока, его этапы, перечисляют виды деятельности на каждом этапе,</w:t>
            </w:r>
            <w:r>
              <w:rPr>
                <w:sz w:val="20"/>
                <w:szCs w:val="20"/>
              </w:rPr>
              <w:t xml:space="preserve"> </w:t>
            </w:r>
            <w:r>
              <w:rPr>
                <w:sz w:val="24"/>
                <w:szCs w:val="24"/>
              </w:rPr>
              <w:t>определяют предметное содержание. Делятся</w:t>
            </w:r>
            <w:r>
              <w:rPr>
                <w:sz w:val="20"/>
                <w:szCs w:val="20"/>
              </w:rPr>
              <w:t xml:space="preserve"> </w:t>
            </w:r>
            <w:r>
              <w:rPr>
                <w:sz w:val="24"/>
                <w:szCs w:val="24"/>
              </w:rPr>
              <w:t>мнением о своей работе на уроке</w:t>
            </w:r>
          </w:p>
        </w:tc>
        <w:tc>
          <w:tcPr>
            <w:tcW w:w="1298" w:type="dxa"/>
            <w:tcBorders>
              <w:left w:val="single" w:sz="4" w:space="0" w:color="auto"/>
            </w:tcBorders>
          </w:tcPr>
          <w:p w:rsidR="001A7F2E" w:rsidRDefault="001A7F2E" w:rsidP="00B74581">
            <w:pPr>
              <w:ind w:right="1"/>
              <w:jc w:val="center"/>
              <w:rPr>
                <w:sz w:val="9"/>
                <w:szCs w:val="9"/>
              </w:rPr>
            </w:pPr>
          </w:p>
        </w:tc>
        <w:tc>
          <w:tcPr>
            <w:tcW w:w="280" w:type="dxa"/>
          </w:tcPr>
          <w:p w:rsidR="001A7F2E" w:rsidRDefault="001A7F2E" w:rsidP="00B74581">
            <w:pPr>
              <w:ind w:right="1"/>
              <w:jc w:val="center"/>
              <w:rPr>
                <w:sz w:val="9"/>
                <w:szCs w:val="9"/>
              </w:rPr>
            </w:pPr>
          </w:p>
        </w:tc>
        <w:tc>
          <w:tcPr>
            <w:tcW w:w="379" w:type="dxa"/>
          </w:tcPr>
          <w:p w:rsidR="001A7F2E" w:rsidRDefault="001A7F2E" w:rsidP="00B74581">
            <w:pPr>
              <w:ind w:right="1"/>
              <w:jc w:val="center"/>
              <w:rPr>
                <w:sz w:val="9"/>
                <w:szCs w:val="9"/>
              </w:rPr>
            </w:pPr>
          </w:p>
        </w:tc>
        <w:tc>
          <w:tcPr>
            <w:tcW w:w="659" w:type="dxa"/>
          </w:tcPr>
          <w:p w:rsidR="001A7F2E" w:rsidRDefault="001A7F2E" w:rsidP="00B74581">
            <w:pPr>
              <w:ind w:right="1"/>
              <w:jc w:val="center"/>
              <w:rPr>
                <w:sz w:val="9"/>
                <w:szCs w:val="9"/>
              </w:rPr>
            </w:pPr>
          </w:p>
        </w:tc>
        <w:tc>
          <w:tcPr>
            <w:tcW w:w="109" w:type="dxa"/>
            <w:gridSpan w:val="2"/>
            <w:tcBorders>
              <w:top w:val="nil"/>
              <w:left w:val="nil"/>
              <w:bottom w:val="nil"/>
              <w:right w:val="single" w:sz="8" w:space="0" w:color="auto"/>
            </w:tcBorders>
          </w:tcPr>
          <w:p w:rsidR="001A7F2E" w:rsidRDefault="001A7F2E" w:rsidP="00B74581">
            <w:pPr>
              <w:ind w:right="1"/>
              <w:jc w:val="center"/>
              <w:rPr>
                <w:sz w:val="9"/>
                <w:szCs w:val="9"/>
              </w:rPr>
            </w:pPr>
          </w:p>
        </w:tc>
        <w:tc>
          <w:tcPr>
            <w:tcW w:w="35" w:type="dxa"/>
            <w:gridSpan w:val="2"/>
          </w:tcPr>
          <w:p w:rsidR="001A7F2E" w:rsidRDefault="001A7F2E" w:rsidP="00B74581">
            <w:pPr>
              <w:ind w:right="1"/>
              <w:jc w:val="center"/>
              <w:rPr>
                <w:sz w:val="2"/>
                <w:szCs w:val="2"/>
              </w:rPr>
            </w:pPr>
          </w:p>
        </w:tc>
      </w:tr>
      <w:tr w:rsidR="001A7F2E" w:rsidTr="000529F1">
        <w:trPr>
          <w:trHeight w:val="266"/>
        </w:trPr>
        <w:tc>
          <w:tcPr>
            <w:tcW w:w="2265" w:type="dxa"/>
            <w:gridSpan w:val="4"/>
            <w:vMerge/>
            <w:tcBorders>
              <w:left w:val="single" w:sz="8" w:space="0" w:color="auto"/>
              <w:right w:val="single" w:sz="8" w:space="0" w:color="auto"/>
            </w:tcBorders>
          </w:tcPr>
          <w:p w:rsidR="001A7F2E" w:rsidRDefault="001A7F2E" w:rsidP="00B74581">
            <w:pPr>
              <w:ind w:right="1"/>
              <w:jc w:val="center"/>
              <w:rPr>
                <w:sz w:val="23"/>
                <w:szCs w:val="23"/>
              </w:rPr>
            </w:pPr>
          </w:p>
        </w:tc>
        <w:tc>
          <w:tcPr>
            <w:tcW w:w="5345" w:type="dxa"/>
            <w:gridSpan w:val="6"/>
            <w:vMerge/>
            <w:tcBorders>
              <w:left w:val="single" w:sz="8" w:space="0" w:color="auto"/>
              <w:right w:val="single" w:sz="4" w:space="0" w:color="auto"/>
            </w:tcBorders>
            <w:hideMark/>
          </w:tcPr>
          <w:p w:rsidR="001A7F2E" w:rsidRDefault="001A7F2E" w:rsidP="00B74581">
            <w:pPr>
              <w:ind w:right="1"/>
              <w:jc w:val="center"/>
              <w:rPr>
                <w:sz w:val="20"/>
                <w:szCs w:val="20"/>
              </w:rPr>
            </w:pPr>
          </w:p>
        </w:tc>
        <w:tc>
          <w:tcPr>
            <w:tcW w:w="2725" w:type="dxa"/>
            <w:gridSpan w:val="6"/>
            <w:vMerge w:val="restart"/>
            <w:tcBorders>
              <w:left w:val="single" w:sz="4" w:space="0" w:color="auto"/>
              <w:right w:val="single" w:sz="8" w:space="0" w:color="auto"/>
            </w:tcBorders>
          </w:tcPr>
          <w:p w:rsidR="001A7F2E" w:rsidRPr="00DD31A1" w:rsidRDefault="001A7F2E" w:rsidP="00B74581">
            <w:pPr>
              <w:ind w:left="100" w:right="1"/>
              <w:jc w:val="center"/>
              <w:rPr>
                <w:sz w:val="20"/>
                <w:szCs w:val="20"/>
              </w:rPr>
            </w:pPr>
            <w:r>
              <w:rPr>
                <w:sz w:val="24"/>
                <w:szCs w:val="24"/>
              </w:rPr>
              <w:t>Благодарит учеников за</w:t>
            </w:r>
            <w:r>
              <w:rPr>
                <w:sz w:val="20"/>
                <w:szCs w:val="20"/>
              </w:rPr>
              <w:t xml:space="preserve"> </w:t>
            </w:r>
            <w:r>
              <w:rPr>
                <w:sz w:val="24"/>
                <w:szCs w:val="24"/>
              </w:rPr>
              <w:t>урок</w:t>
            </w:r>
          </w:p>
        </w:tc>
        <w:tc>
          <w:tcPr>
            <w:tcW w:w="35" w:type="dxa"/>
            <w:gridSpan w:val="2"/>
            <w:tcBorders>
              <w:left w:val="single" w:sz="8" w:space="0" w:color="auto"/>
            </w:tcBorders>
          </w:tcPr>
          <w:p w:rsidR="001A7F2E" w:rsidRDefault="001A7F2E" w:rsidP="00B74581">
            <w:pPr>
              <w:ind w:right="1"/>
              <w:jc w:val="center"/>
              <w:rPr>
                <w:sz w:val="2"/>
                <w:szCs w:val="2"/>
              </w:rPr>
            </w:pPr>
          </w:p>
        </w:tc>
      </w:tr>
      <w:tr w:rsidR="001A7F2E" w:rsidTr="001A7F2E">
        <w:trPr>
          <w:trHeight w:val="276"/>
        </w:trPr>
        <w:tc>
          <w:tcPr>
            <w:tcW w:w="2265" w:type="dxa"/>
            <w:gridSpan w:val="4"/>
            <w:vMerge/>
            <w:tcBorders>
              <w:left w:val="single" w:sz="8" w:space="0" w:color="auto"/>
              <w:right w:val="single" w:sz="8" w:space="0" w:color="auto"/>
            </w:tcBorders>
            <w:hideMark/>
          </w:tcPr>
          <w:p w:rsidR="001A7F2E" w:rsidRDefault="001A7F2E" w:rsidP="00B74581">
            <w:pPr>
              <w:ind w:right="1"/>
              <w:jc w:val="center"/>
              <w:rPr>
                <w:sz w:val="20"/>
                <w:szCs w:val="20"/>
              </w:rPr>
            </w:pPr>
          </w:p>
        </w:tc>
        <w:tc>
          <w:tcPr>
            <w:tcW w:w="5345" w:type="dxa"/>
            <w:gridSpan w:val="6"/>
            <w:vMerge/>
            <w:tcBorders>
              <w:left w:val="nil"/>
              <w:right w:val="single" w:sz="4" w:space="0" w:color="auto"/>
            </w:tcBorders>
            <w:hideMark/>
          </w:tcPr>
          <w:p w:rsidR="001A7F2E" w:rsidRDefault="001A7F2E" w:rsidP="00B74581">
            <w:pPr>
              <w:ind w:right="1"/>
              <w:jc w:val="center"/>
              <w:rPr>
                <w:sz w:val="20"/>
                <w:szCs w:val="20"/>
              </w:rPr>
            </w:pPr>
          </w:p>
        </w:tc>
        <w:tc>
          <w:tcPr>
            <w:tcW w:w="2725" w:type="dxa"/>
            <w:gridSpan w:val="6"/>
            <w:vMerge/>
            <w:tcBorders>
              <w:left w:val="single" w:sz="4" w:space="0" w:color="auto"/>
              <w:right w:val="single" w:sz="8" w:space="0" w:color="auto"/>
            </w:tcBorders>
            <w:hideMark/>
          </w:tcPr>
          <w:p w:rsidR="001A7F2E" w:rsidRDefault="001A7F2E" w:rsidP="00B74581">
            <w:pPr>
              <w:ind w:right="1"/>
              <w:jc w:val="center"/>
              <w:rPr>
                <w:sz w:val="20"/>
                <w:szCs w:val="20"/>
              </w:rPr>
            </w:pPr>
          </w:p>
        </w:tc>
        <w:tc>
          <w:tcPr>
            <w:tcW w:w="35" w:type="dxa"/>
            <w:gridSpan w:val="2"/>
          </w:tcPr>
          <w:p w:rsidR="001A7F2E" w:rsidRDefault="001A7F2E" w:rsidP="00B74581">
            <w:pPr>
              <w:ind w:right="1"/>
              <w:jc w:val="center"/>
              <w:rPr>
                <w:sz w:val="2"/>
                <w:szCs w:val="2"/>
              </w:rPr>
            </w:pPr>
          </w:p>
        </w:tc>
      </w:tr>
      <w:tr w:rsidR="001A7F2E" w:rsidTr="001A7F2E">
        <w:trPr>
          <w:trHeight w:val="276"/>
        </w:trPr>
        <w:tc>
          <w:tcPr>
            <w:tcW w:w="2265" w:type="dxa"/>
            <w:gridSpan w:val="4"/>
            <w:vMerge/>
            <w:tcBorders>
              <w:left w:val="single" w:sz="8" w:space="0" w:color="auto"/>
              <w:right w:val="single" w:sz="8" w:space="0" w:color="auto"/>
            </w:tcBorders>
            <w:hideMark/>
          </w:tcPr>
          <w:p w:rsidR="001A7F2E" w:rsidRDefault="001A7F2E" w:rsidP="00B74581">
            <w:pPr>
              <w:ind w:right="1"/>
              <w:jc w:val="center"/>
              <w:rPr>
                <w:sz w:val="24"/>
                <w:szCs w:val="24"/>
              </w:rPr>
            </w:pPr>
          </w:p>
        </w:tc>
        <w:tc>
          <w:tcPr>
            <w:tcW w:w="5345" w:type="dxa"/>
            <w:gridSpan w:val="6"/>
            <w:vMerge/>
            <w:tcBorders>
              <w:left w:val="single" w:sz="8" w:space="0" w:color="auto"/>
              <w:right w:val="single" w:sz="4" w:space="0" w:color="auto"/>
            </w:tcBorders>
            <w:hideMark/>
          </w:tcPr>
          <w:p w:rsidR="001A7F2E" w:rsidRDefault="001A7F2E" w:rsidP="00B74581">
            <w:pPr>
              <w:ind w:right="1"/>
              <w:jc w:val="center"/>
              <w:rPr>
                <w:sz w:val="20"/>
                <w:szCs w:val="20"/>
              </w:rPr>
            </w:pPr>
          </w:p>
        </w:tc>
        <w:tc>
          <w:tcPr>
            <w:tcW w:w="2725" w:type="dxa"/>
            <w:gridSpan w:val="6"/>
            <w:vMerge/>
            <w:tcBorders>
              <w:left w:val="single" w:sz="4" w:space="0" w:color="auto"/>
              <w:right w:val="single" w:sz="8" w:space="0" w:color="auto"/>
            </w:tcBorders>
            <w:hideMark/>
          </w:tcPr>
          <w:p w:rsidR="001A7F2E" w:rsidRDefault="001A7F2E" w:rsidP="00B74581">
            <w:pPr>
              <w:ind w:right="1"/>
              <w:jc w:val="center"/>
              <w:rPr>
                <w:sz w:val="24"/>
                <w:szCs w:val="24"/>
              </w:rPr>
            </w:pPr>
          </w:p>
        </w:tc>
        <w:tc>
          <w:tcPr>
            <w:tcW w:w="35" w:type="dxa"/>
            <w:gridSpan w:val="2"/>
            <w:tcBorders>
              <w:left w:val="single" w:sz="8" w:space="0" w:color="auto"/>
            </w:tcBorders>
          </w:tcPr>
          <w:p w:rsidR="001A7F2E" w:rsidRDefault="001A7F2E" w:rsidP="00B74581">
            <w:pPr>
              <w:ind w:right="1"/>
              <w:jc w:val="center"/>
              <w:rPr>
                <w:sz w:val="2"/>
                <w:szCs w:val="2"/>
              </w:rPr>
            </w:pPr>
          </w:p>
        </w:tc>
      </w:tr>
      <w:tr w:rsidR="001A7F2E" w:rsidTr="000529F1">
        <w:trPr>
          <w:trHeight w:val="280"/>
        </w:trPr>
        <w:tc>
          <w:tcPr>
            <w:tcW w:w="2265" w:type="dxa"/>
            <w:gridSpan w:val="4"/>
            <w:vMerge/>
            <w:tcBorders>
              <w:left w:val="single" w:sz="8" w:space="0" w:color="auto"/>
              <w:right w:val="single" w:sz="8" w:space="0" w:color="auto"/>
            </w:tcBorders>
          </w:tcPr>
          <w:p w:rsidR="001A7F2E" w:rsidRDefault="001A7F2E" w:rsidP="00B74581">
            <w:pPr>
              <w:ind w:right="1"/>
              <w:jc w:val="center"/>
              <w:rPr>
                <w:sz w:val="24"/>
                <w:szCs w:val="24"/>
              </w:rPr>
            </w:pPr>
          </w:p>
        </w:tc>
        <w:tc>
          <w:tcPr>
            <w:tcW w:w="5345" w:type="dxa"/>
            <w:gridSpan w:val="6"/>
            <w:vMerge/>
            <w:tcBorders>
              <w:left w:val="single" w:sz="8" w:space="0" w:color="auto"/>
              <w:right w:val="single" w:sz="4" w:space="0" w:color="auto"/>
            </w:tcBorders>
            <w:hideMark/>
          </w:tcPr>
          <w:p w:rsidR="001A7F2E" w:rsidRDefault="001A7F2E" w:rsidP="00B74581">
            <w:pPr>
              <w:ind w:right="1"/>
              <w:jc w:val="center"/>
              <w:rPr>
                <w:sz w:val="24"/>
                <w:szCs w:val="24"/>
              </w:rPr>
            </w:pPr>
          </w:p>
        </w:tc>
        <w:tc>
          <w:tcPr>
            <w:tcW w:w="2725" w:type="dxa"/>
            <w:gridSpan w:val="6"/>
            <w:vMerge/>
            <w:tcBorders>
              <w:left w:val="single" w:sz="4" w:space="0" w:color="auto"/>
              <w:right w:val="single" w:sz="8" w:space="0" w:color="auto"/>
            </w:tcBorders>
          </w:tcPr>
          <w:p w:rsidR="001A7F2E" w:rsidRDefault="001A7F2E" w:rsidP="00B74581">
            <w:pPr>
              <w:ind w:right="1"/>
              <w:jc w:val="center"/>
              <w:rPr>
                <w:sz w:val="24"/>
                <w:szCs w:val="24"/>
              </w:rPr>
            </w:pPr>
          </w:p>
        </w:tc>
        <w:tc>
          <w:tcPr>
            <w:tcW w:w="35" w:type="dxa"/>
            <w:gridSpan w:val="2"/>
            <w:tcBorders>
              <w:left w:val="single" w:sz="8" w:space="0" w:color="auto"/>
            </w:tcBorders>
          </w:tcPr>
          <w:p w:rsidR="001A7F2E" w:rsidRDefault="001A7F2E" w:rsidP="00B74581">
            <w:pPr>
              <w:ind w:right="1"/>
              <w:jc w:val="center"/>
              <w:rPr>
                <w:sz w:val="2"/>
                <w:szCs w:val="2"/>
              </w:rPr>
            </w:pPr>
          </w:p>
        </w:tc>
      </w:tr>
      <w:tr w:rsidR="001A7F2E" w:rsidTr="000529F1">
        <w:trPr>
          <w:trHeight w:val="113"/>
        </w:trPr>
        <w:tc>
          <w:tcPr>
            <w:tcW w:w="2265" w:type="dxa"/>
            <w:gridSpan w:val="4"/>
            <w:vMerge/>
            <w:tcBorders>
              <w:left w:val="single" w:sz="8" w:space="0" w:color="auto"/>
              <w:bottom w:val="single" w:sz="8" w:space="0" w:color="auto"/>
              <w:right w:val="single" w:sz="8" w:space="0" w:color="auto"/>
            </w:tcBorders>
          </w:tcPr>
          <w:p w:rsidR="001A7F2E" w:rsidRDefault="001A7F2E" w:rsidP="00B74581">
            <w:pPr>
              <w:ind w:right="1"/>
              <w:jc w:val="center"/>
              <w:rPr>
                <w:sz w:val="9"/>
                <w:szCs w:val="9"/>
              </w:rPr>
            </w:pPr>
          </w:p>
        </w:tc>
        <w:tc>
          <w:tcPr>
            <w:tcW w:w="5345" w:type="dxa"/>
            <w:gridSpan w:val="6"/>
            <w:vMerge/>
            <w:tcBorders>
              <w:left w:val="single" w:sz="8" w:space="0" w:color="auto"/>
              <w:bottom w:val="single" w:sz="8" w:space="0" w:color="auto"/>
              <w:right w:val="single" w:sz="4" w:space="0" w:color="auto"/>
            </w:tcBorders>
          </w:tcPr>
          <w:p w:rsidR="001A7F2E" w:rsidRDefault="001A7F2E" w:rsidP="00B74581">
            <w:pPr>
              <w:ind w:right="1"/>
              <w:jc w:val="center"/>
              <w:rPr>
                <w:sz w:val="9"/>
                <w:szCs w:val="9"/>
              </w:rPr>
            </w:pPr>
          </w:p>
        </w:tc>
        <w:tc>
          <w:tcPr>
            <w:tcW w:w="1298" w:type="dxa"/>
            <w:tcBorders>
              <w:top w:val="nil"/>
              <w:left w:val="single" w:sz="4" w:space="0" w:color="auto"/>
              <w:bottom w:val="single" w:sz="8" w:space="0" w:color="auto"/>
              <w:right w:val="nil"/>
            </w:tcBorders>
          </w:tcPr>
          <w:p w:rsidR="001A7F2E" w:rsidRDefault="001A7F2E" w:rsidP="00B74581">
            <w:pPr>
              <w:ind w:right="1"/>
              <w:jc w:val="center"/>
              <w:rPr>
                <w:sz w:val="9"/>
                <w:szCs w:val="9"/>
              </w:rPr>
            </w:pPr>
          </w:p>
        </w:tc>
        <w:tc>
          <w:tcPr>
            <w:tcW w:w="280" w:type="dxa"/>
            <w:tcBorders>
              <w:top w:val="nil"/>
              <w:left w:val="nil"/>
              <w:bottom w:val="single" w:sz="8" w:space="0" w:color="auto"/>
              <w:right w:val="nil"/>
            </w:tcBorders>
          </w:tcPr>
          <w:p w:rsidR="001A7F2E" w:rsidRDefault="001A7F2E" w:rsidP="00B74581">
            <w:pPr>
              <w:ind w:right="1"/>
              <w:jc w:val="center"/>
              <w:rPr>
                <w:sz w:val="9"/>
                <w:szCs w:val="9"/>
              </w:rPr>
            </w:pPr>
          </w:p>
        </w:tc>
        <w:tc>
          <w:tcPr>
            <w:tcW w:w="379" w:type="dxa"/>
            <w:tcBorders>
              <w:top w:val="nil"/>
              <w:left w:val="nil"/>
              <w:bottom w:val="single" w:sz="8" w:space="0" w:color="auto"/>
              <w:right w:val="nil"/>
            </w:tcBorders>
          </w:tcPr>
          <w:p w:rsidR="001A7F2E" w:rsidRDefault="001A7F2E" w:rsidP="00B74581">
            <w:pPr>
              <w:ind w:right="1"/>
              <w:jc w:val="center"/>
              <w:rPr>
                <w:sz w:val="9"/>
                <w:szCs w:val="9"/>
              </w:rPr>
            </w:pPr>
          </w:p>
        </w:tc>
        <w:tc>
          <w:tcPr>
            <w:tcW w:w="659" w:type="dxa"/>
            <w:tcBorders>
              <w:top w:val="nil"/>
              <w:left w:val="nil"/>
              <w:bottom w:val="single" w:sz="8" w:space="0" w:color="auto"/>
              <w:right w:val="nil"/>
            </w:tcBorders>
          </w:tcPr>
          <w:p w:rsidR="001A7F2E" w:rsidRDefault="001A7F2E" w:rsidP="00B74581">
            <w:pPr>
              <w:ind w:right="1"/>
              <w:jc w:val="center"/>
              <w:rPr>
                <w:sz w:val="9"/>
                <w:szCs w:val="9"/>
              </w:rPr>
            </w:pPr>
          </w:p>
        </w:tc>
        <w:tc>
          <w:tcPr>
            <w:tcW w:w="109" w:type="dxa"/>
            <w:gridSpan w:val="2"/>
            <w:tcBorders>
              <w:top w:val="nil"/>
              <w:left w:val="nil"/>
              <w:bottom w:val="single" w:sz="8" w:space="0" w:color="auto"/>
              <w:right w:val="single" w:sz="8" w:space="0" w:color="auto"/>
            </w:tcBorders>
          </w:tcPr>
          <w:p w:rsidR="001A7F2E" w:rsidRDefault="001A7F2E" w:rsidP="00B74581">
            <w:pPr>
              <w:ind w:right="1"/>
              <w:jc w:val="center"/>
              <w:rPr>
                <w:sz w:val="9"/>
                <w:szCs w:val="9"/>
              </w:rPr>
            </w:pPr>
          </w:p>
        </w:tc>
        <w:tc>
          <w:tcPr>
            <w:tcW w:w="35" w:type="dxa"/>
            <w:gridSpan w:val="2"/>
          </w:tcPr>
          <w:p w:rsidR="001A7F2E" w:rsidRDefault="001A7F2E" w:rsidP="00B74581">
            <w:pPr>
              <w:ind w:right="1"/>
              <w:jc w:val="center"/>
              <w:rPr>
                <w:sz w:val="2"/>
                <w:szCs w:val="2"/>
              </w:rPr>
            </w:pPr>
          </w:p>
        </w:tc>
      </w:tr>
    </w:tbl>
    <w:p w:rsidR="00341DA7" w:rsidRDefault="00997923" w:rsidP="00B74581">
      <w:pPr>
        <w:tabs>
          <w:tab w:val="left" w:pos="9922"/>
        </w:tabs>
        <w:ind w:right="1" w:firstLine="851"/>
        <w:jc w:val="both"/>
        <w:rPr>
          <w:sz w:val="28"/>
          <w:szCs w:val="28"/>
        </w:rPr>
      </w:pPr>
      <w:r w:rsidRPr="00997923">
        <w:rPr>
          <w:sz w:val="28"/>
          <w:szCs w:val="28"/>
        </w:rPr>
        <w:t>Оптимизация образовательного процесса в школе состоит в грамотном сочетании традиционных, хорошо зарекомендовавших себя технологий обучения, и современных педагогических технологий, образовательных ресурсов и требо</w:t>
      </w:r>
      <w:r w:rsidR="00341DA7">
        <w:rPr>
          <w:sz w:val="28"/>
          <w:szCs w:val="28"/>
        </w:rPr>
        <w:t>ваний к планируемым результатам.</w:t>
      </w:r>
    </w:p>
    <w:p w:rsidR="00997923" w:rsidRPr="00997923" w:rsidRDefault="00997923" w:rsidP="00B74581">
      <w:pPr>
        <w:tabs>
          <w:tab w:val="left" w:pos="9922"/>
        </w:tabs>
        <w:ind w:right="1" w:firstLine="851"/>
        <w:jc w:val="both"/>
        <w:rPr>
          <w:sz w:val="28"/>
          <w:szCs w:val="28"/>
        </w:rPr>
      </w:pPr>
      <w:r w:rsidRPr="00997923">
        <w:rPr>
          <w:sz w:val="28"/>
          <w:szCs w:val="28"/>
        </w:rPr>
        <w:t>Увеличение часов на реализацию учебных предметов «Математика» в 5-6-х и 7-8-х классах может осуществляться за счет часов части, формируемой участниками образовательных отношений. Такой вариант учебного плана рекомендуется для классов, повышенного уровня математической подготовки, а также с целью осуществления ранней профилизации.</w:t>
      </w:r>
    </w:p>
    <w:p w:rsidR="00997923" w:rsidRPr="00997923" w:rsidRDefault="00997923" w:rsidP="00B74581">
      <w:pPr>
        <w:tabs>
          <w:tab w:val="left" w:pos="9922"/>
        </w:tabs>
        <w:spacing w:before="1"/>
        <w:ind w:right="1"/>
        <w:rPr>
          <w:sz w:val="28"/>
          <w:szCs w:val="28"/>
        </w:rPr>
      </w:pPr>
    </w:p>
    <w:p w:rsidR="00997923" w:rsidRPr="00997923" w:rsidRDefault="00997923" w:rsidP="00B74581">
      <w:pPr>
        <w:tabs>
          <w:tab w:val="left" w:pos="9922"/>
        </w:tabs>
        <w:ind w:right="1" w:firstLine="851"/>
        <w:jc w:val="both"/>
        <w:rPr>
          <w:sz w:val="28"/>
          <w:szCs w:val="28"/>
        </w:rPr>
      </w:pPr>
      <w:r w:rsidRPr="00997923">
        <w:rPr>
          <w:sz w:val="28"/>
          <w:szCs w:val="28"/>
        </w:rPr>
        <w:t xml:space="preserve">При организации </w:t>
      </w:r>
      <w:r w:rsidRPr="00D50D1B">
        <w:rPr>
          <w:i/>
          <w:sz w:val="28"/>
          <w:szCs w:val="28"/>
        </w:rPr>
        <w:t>предпрофильной подготовки в 9 классе</w:t>
      </w:r>
      <w:r w:rsidRPr="00997923">
        <w:rPr>
          <w:sz w:val="28"/>
          <w:szCs w:val="28"/>
        </w:rPr>
        <w:t xml:space="preserve"> в программное содержание по «Математике» включаются дополнительные темы, способствующие развитию математического кругозора и математических способностей Расширение можно произвести в том случае, если обучение происходит на высоком уровне трудностей, если продвижение вперед идет быстрым темпом, при сознательном участии школьников в учебном процессе. Дополнительный материал можно использовать на уроках, на занятиях математического кружка, внеурочной деятельности, а также для индивидуальной работы с</w:t>
      </w:r>
      <w:r w:rsidRPr="00997923">
        <w:rPr>
          <w:spacing w:val="-18"/>
          <w:sz w:val="28"/>
          <w:szCs w:val="28"/>
        </w:rPr>
        <w:t xml:space="preserve"> </w:t>
      </w:r>
      <w:r w:rsidRPr="00997923">
        <w:rPr>
          <w:sz w:val="28"/>
          <w:szCs w:val="28"/>
        </w:rPr>
        <w:t>обучающимися.</w:t>
      </w:r>
    </w:p>
    <w:p w:rsidR="00997923" w:rsidRPr="00997923" w:rsidRDefault="00997923" w:rsidP="00B74581">
      <w:pPr>
        <w:ind w:right="1"/>
        <w:rPr>
          <w:sz w:val="28"/>
          <w:szCs w:val="28"/>
        </w:rPr>
      </w:pPr>
    </w:p>
    <w:p w:rsidR="00997923" w:rsidRDefault="00937E55" w:rsidP="00B74581">
      <w:pPr>
        <w:ind w:right="1"/>
        <w:jc w:val="center"/>
        <w:rPr>
          <w:b/>
          <w:color w:val="0070C0"/>
          <w:sz w:val="28"/>
          <w:szCs w:val="28"/>
        </w:rPr>
      </w:pPr>
      <w:r>
        <w:rPr>
          <w:b/>
          <w:color w:val="0070C0"/>
          <w:sz w:val="28"/>
          <w:szCs w:val="28"/>
        </w:rPr>
        <w:t>3</w:t>
      </w:r>
      <w:r w:rsidR="00955E26">
        <w:rPr>
          <w:b/>
          <w:color w:val="0070C0"/>
          <w:sz w:val="28"/>
          <w:szCs w:val="28"/>
        </w:rPr>
        <w:t>.</w:t>
      </w:r>
      <w:r w:rsidR="00CE6C0D">
        <w:rPr>
          <w:b/>
          <w:color w:val="0070C0"/>
          <w:sz w:val="28"/>
          <w:szCs w:val="28"/>
        </w:rPr>
        <w:t>8</w:t>
      </w:r>
      <w:r w:rsidR="00CC7DE4" w:rsidRPr="00B6123E">
        <w:rPr>
          <w:b/>
          <w:color w:val="0070C0"/>
          <w:sz w:val="28"/>
          <w:szCs w:val="28"/>
        </w:rPr>
        <w:t>. Государственная итоговая аттестация (ГИА)</w:t>
      </w:r>
    </w:p>
    <w:p w:rsidR="00AB08C8" w:rsidRDefault="00AB08C8" w:rsidP="00B74581">
      <w:pPr>
        <w:ind w:right="1"/>
        <w:jc w:val="center"/>
        <w:rPr>
          <w:b/>
          <w:color w:val="0070C0"/>
          <w:sz w:val="28"/>
          <w:szCs w:val="28"/>
        </w:rPr>
      </w:pPr>
    </w:p>
    <w:p w:rsidR="00AB08C8" w:rsidRDefault="00AB08C8" w:rsidP="00B74581">
      <w:pPr>
        <w:ind w:right="1"/>
        <w:jc w:val="center"/>
        <w:rPr>
          <w:b/>
          <w:color w:val="0070C0"/>
          <w:sz w:val="28"/>
          <w:szCs w:val="28"/>
        </w:rPr>
      </w:pPr>
      <w:r>
        <w:rPr>
          <w:b/>
          <w:color w:val="0070C0"/>
          <w:sz w:val="28"/>
          <w:szCs w:val="28"/>
        </w:rPr>
        <w:t>3.</w:t>
      </w:r>
      <w:r w:rsidR="00CE6C0D">
        <w:rPr>
          <w:b/>
          <w:color w:val="0070C0"/>
          <w:sz w:val="28"/>
          <w:szCs w:val="28"/>
        </w:rPr>
        <w:t>8</w:t>
      </w:r>
      <w:r>
        <w:rPr>
          <w:b/>
          <w:color w:val="0070C0"/>
          <w:sz w:val="28"/>
          <w:szCs w:val="28"/>
        </w:rPr>
        <w:t>.1. Взгляд в будущее: нововведения в ЕГЭ</w:t>
      </w:r>
    </w:p>
    <w:p w:rsidR="00563ECC" w:rsidRDefault="00563ECC" w:rsidP="00B74581">
      <w:pPr>
        <w:ind w:right="1"/>
        <w:jc w:val="center"/>
        <w:rPr>
          <w:b/>
          <w:color w:val="0070C0"/>
          <w:sz w:val="28"/>
          <w:szCs w:val="28"/>
        </w:rPr>
      </w:pPr>
    </w:p>
    <w:p w:rsidR="00563ECC" w:rsidRPr="00563ECC" w:rsidRDefault="00563ECC" w:rsidP="00563ECC">
      <w:pPr>
        <w:ind w:right="1" w:firstLine="851"/>
        <w:jc w:val="both"/>
        <w:rPr>
          <w:sz w:val="28"/>
          <w:szCs w:val="28"/>
        </w:rPr>
      </w:pPr>
      <w:r>
        <w:rPr>
          <w:sz w:val="28"/>
          <w:szCs w:val="28"/>
        </w:rPr>
        <w:t>Н</w:t>
      </w:r>
      <w:r w:rsidRPr="00563ECC">
        <w:rPr>
          <w:sz w:val="28"/>
          <w:szCs w:val="28"/>
        </w:rPr>
        <w:t xml:space="preserve">ововведения в ЕГЭ внедрят в практику только после общественного обсуждения и апробации. </w:t>
      </w:r>
      <w:r w:rsidR="005D291F">
        <w:rPr>
          <w:sz w:val="28"/>
          <w:szCs w:val="28"/>
        </w:rPr>
        <w:t>В</w:t>
      </w:r>
      <w:r w:rsidRPr="00563ECC">
        <w:rPr>
          <w:sz w:val="28"/>
          <w:szCs w:val="28"/>
        </w:rPr>
        <w:t xml:space="preserve"> 2020 году с учетом требований новых ФГОС больше внимания на экзаменах будут уделять оценке умения выпускников работать с материалом.</w:t>
      </w:r>
    </w:p>
    <w:p w:rsidR="00AB08C8" w:rsidRPr="00AB08C8" w:rsidRDefault="00AB08C8" w:rsidP="00AB08C8">
      <w:pPr>
        <w:ind w:firstLine="851"/>
        <w:jc w:val="both"/>
        <w:rPr>
          <w:b/>
          <w:sz w:val="28"/>
          <w:szCs w:val="28"/>
        </w:rPr>
      </w:pPr>
      <w:r w:rsidRPr="00AB08C8">
        <w:rPr>
          <w:b/>
          <w:sz w:val="28"/>
          <w:szCs w:val="28"/>
        </w:rPr>
        <w:t>5 изменений в ЕГЭ внедрит Рособрнадзор</w:t>
      </w:r>
    </w:p>
    <w:p w:rsidR="00AB08C8" w:rsidRPr="00AB08C8" w:rsidRDefault="00AB08C8" w:rsidP="00AB08C8">
      <w:pPr>
        <w:ind w:firstLine="851"/>
        <w:jc w:val="both"/>
        <w:rPr>
          <w:sz w:val="28"/>
          <w:szCs w:val="28"/>
        </w:rPr>
      </w:pPr>
      <w:r w:rsidRPr="00AB08C8">
        <w:rPr>
          <w:b/>
          <w:i/>
          <w:sz w:val="28"/>
          <w:szCs w:val="28"/>
        </w:rPr>
        <w:t>Во-первых</w:t>
      </w:r>
      <w:r w:rsidRPr="00AB08C8">
        <w:rPr>
          <w:sz w:val="28"/>
          <w:szCs w:val="28"/>
        </w:rPr>
        <w:t>, выпускники 11-х классов смогут сдавать ЕГЭ в устной форме не только по иностранному и русскому языку, но и по другим предметам. Развитие устной формы экзаменов приведет к тому, что через несколько лет выпускники смогут выбрать, хотят они сдавать ЕГЭ письменно или устно.</w:t>
      </w:r>
    </w:p>
    <w:p w:rsidR="00AB08C8" w:rsidRPr="00AB08C8" w:rsidRDefault="00AB08C8" w:rsidP="00AB08C8">
      <w:pPr>
        <w:ind w:firstLine="851"/>
        <w:jc w:val="both"/>
        <w:rPr>
          <w:sz w:val="28"/>
          <w:szCs w:val="28"/>
        </w:rPr>
      </w:pPr>
      <w:r w:rsidRPr="00AB08C8">
        <w:rPr>
          <w:b/>
          <w:i/>
          <w:sz w:val="28"/>
          <w:szCs w:val="28"/>
        </w:rPr>
        <w:t>Во-вторых</w:t>
      </w:r>
      <w:r w:rsidRPr="00AB08C8">
        <w:rPr>
          <w:sz w:val="28"/>
          <w:szCs w:val="28"/>
        </w:rPr>
        <w:t>, в ЕГЭ войдут задания, для выполнения которых потребуется использовать ресурсы интернета и электронного контента.</w:t>
      </w:r>
    </w:p>
    <w:p w:rsidR="00AB08C8" w:rsidRPr="00AB08C8" w:rsidRDefault="00AB08C8" w:rsidP="00AB08C8">
      <w:pPr>
        <w:ind w:firstLine="851"/>
        <w:jc w:val="both"/>
        <w:rPr>
          <w:sz w:val="28"/>
          <w:szCs w:val="28"/>
        </w:rPr>
      </w:pPr>
      <w:r w:rsidRPr="00AB08C8">
        <w:rPr>
          <w:b/>
          <w:i/>
          <w:sz w:val="28"/>
          <w:szCs w:val="28"/>
        </w:rPr>
        <w:t>В-третьих</w:t>
      </w:r>
      <w:r w:rsidRPr="00AB08C8">
        <w:rPr>
          <w:sz w:val="28"/>
          <w:szCs w:val="28"/>
        </w:rPr>
        <w:t>, у выпускников будет возможность сдавать экзамен не только в конце обучения, но и после завершения изучения каждого предмета.</w:t>
      </w:r>
    </w:p>
    <w:p w:rsidR="00AB08C8" w:rsidRPr="00AB08C8" w:rsidRDefault="00AB08C8" w:rsidP="00AB08C8">
      <w:pPr>
        <w:ind w:firstLine="851"/>
        <w:jc w:val="both"/>
        <w:rPr>
          <w:sz w:val="28"/>
          <w:szCs w:val="28"/>
        </w:rPr>
      </w:pPr>
      <w:r w:rsidRPr="00AB08C8">
        <w:rPr>
          <w:b/>
          <w:i/>
          <w:sz w:val="28"/>
          <w:szCs w:val="28"/>
        </w:rPr>
        <w:t>В-четвертых</w:t>
      </w:r>
      <w:r w:rsidRPr="00AB08C8">
        <w:rPr>
          <w:sz w:val="28"/>
          <w:szCs w:val="28"/>
        </w:rPr>
        <w:t xml:space="preserve">, планируют развивать технологии доставки экзаменационных материалов в пункт приема экзаменов. Варианты КИМ для участников ЕГЭ будут </w:t>
      </w:r>
      <w:r w:rsidRPr="00AB08C8">
        <w:rPr>
          <w:sz w:val="28"/>
          <w:szCs w:val="28"/>
        </w:rPr>
        <w:lastRenderedPageBreak/>
        <w:t>формировать сразу в аудитории.</w:t>
      </w:r>
    </w:p>
    <w:p w:rsidR="00AB08C8" w:rsidRPr="00AB08C8" w:rsidRDefault="00AB08C8" w:rsidP="00AB08C8">
      <w:pPr>
        <w:ind w:firstLine="851"/>
        <w:jc w:val="both"/>
        <w:rPr>
          <w:sz w:val="28"/>
          <w:szCs w:val="28"/>
        </w:rPr>
      </w:pPr>
      <w:r w:rsidRPr="00AB08C8">
        <w:rPr>
          <w:b/>
          <w:i/>
          <w:sz w:val="28"/>
          <w:szCs w:val="28"/>
        </w:rPr>
        <w:t>В-пятых</w:t>
      </w:r>
      <w:r w:rsidRPr="00AB08C8">
        <w:rPr>
          <w:sz w:val="28"/>
          <w:szCs w:val="28"/>
        </w:rPr>
        <w:t>, на ЕГЭ у выпускников оценят не только предметные, но и метапредметные образовательные результаты. Также Рособрнадзор прорабатывает модель сдачи экзамена по информатике на компьютерах. В будущем будет действовать система интерактивной сдачи и других учебных предметов.</w:t>
      </w:r>
    </w:p>
    <w:p w:rsidR="00AB08C8" w:rsidRPr="00AB08C8" w:rsidRDefault="00AB08C8" w:rsidP="00AB08C8">
      <w:pPr>
        <w:ind w:firstLine="851"/>
        <w:jc w:val="both"/>
        <w:rPr>
          <w:sz w:val="28"/>
          <w:szCs w:val="28"/>
        </w:rPr>
      </w:pPr>
      <w:r w:rsidRPr="00AB08C8">
        <w:rPr>
          <w:sz w:val="28"/>
          <w:szCs w:val="28"/>
        </w:rPr>
        <w:t>Все нововведения в ЕГЭ обсуждали участники международной конференции «Образ будущего и компетенции выпускника – 2030» в Москве.</w:t>
      </w:r>
    </w:p>
    <w:p w:rsidR="00AB08C8" w:rsidRDefault="00AB08C8" w:rsidP="00B74581">
      <w:pPr>
        <w:ind w:right="1"/>
        <w:jc w:val="center"/>
        <w:rPr>
          <w:b/>
          <w:color w:val="0070C0"/>
          <w:sz w:val="28"/>
          <w:szCs w:val="28"/>
        </w:rPr>
      </w:pPr>
    </w:p>
    <w:p w:rsidR="00AB08C8" w:rsidRPr="00B6123E" w:rsidRDefault="00AB08C8" w:rsidP="00B74581">
      <w:pPr>
        <w:ind w:right="1"/>
        <w:jc w:val="center"/>
        <w:rPr>
          <w:b/>
          <w:color w:val="0070C0"/>
          <w:sz w:val="28"/>
          <w:szCs w:val="28"/>
        </w:rPr>
      </w:pPr>
      <w:r>
        <w:rPr>
          <w:b/>
          <w:color w:val="0070C0"/>
          <w:sz w:val="28"/>
          <w:szCs w:val="28"/>
        </w:rPr>
        <w:t>3.</w:t>
      </w:r>
      <w:r w:rsidR="00CE6C0D">
        <w:rPr>
          <w:b/>
          <w:color w:val="0070C0"/>
          <w:sz w:val="28"/>
          <w:szCs w:val="28"/>
        </w:rPr>
        <w:t>8</w:t>
      </w:r>
      <w:r w:rsidR="001C6F97">
        <w:rPr>
          <w:b/>
          <w:color w:val="0070C0"/>
          <w:sz w:val="28"/>
          <w:szCs w:val="28"/>
        </w:rPr>
        <w:t xml:space="preserve">.2. ЕГЭ </w:t>
      </w:r>
    </w:p>
    <w:p w:rsidR="00CD0A12" w:rsidRDefault="00CD0A12" w:rsidP="001C6F97">
      <w:pPr>
        <w:widowControl/>
        <w:autoSpaceDE/>
        <w:autoSpaceDN/>
        <w:ind w:firstLine="993"/>
        <w:jc w:val="both"/>
        <w:rPr>
          <w:sz w:val="28"/>
          <w:szCs w:val="28"/>
        </w:rPr>
      </w:pPr>
      <w:r>
        <w:rPr>
          <w:sz w:val="28"/>
          <w:szCs w:val="28"/>
        </w:rPr>
        <w:t xml:space="preserve">Актуальную информацию о ГИА можно найти на сайте ФИПИ. </w:t>
      </w:r>
      <w:r w:rsidRPr="00CD0A12">
        <w:rPr>
          <w:sz w:val="28"/>
          <w:szCs w:val="28"/>
        </w:rPr>
        <w:t>Методические рекомендации для учителей, подготовленные на основе анализа типичных ошибок участников ЕГЭ 2019 года</w:t>
      </w:r>
      <w:r>
        <w:rPr>
          <w:sz w:val="28"/>
          <w:szCs w:val="28"/>
        </w:rPr>
        <w:t xml:space="preserve"> размещены там же по ссылке </w:t>
      </w:r>
      <w:hyperlink r:id="rId88" w:history="1">
        <w:r w:rsidRPr="00020BCF">
          <w:rPr>
            <w:rStyle w:val="a6"/>
            <w:sz w:val="28"/>
            <w:szCs w:val="28"/>
          </w:rPr>
          <w:t>http://www.fipi.ru/ege-i-gve-11/analiticheskie-i-metodicheskie-materialy</w:t>
        </w:r>
      </w:hyperlink>
      <w:r>
        <w:rPr>
          <w:sz w:val="28"/>
          <w:szCs w:val="28"/>
        </w:rPr>
        <w:t xml:space="preserve"> . На 23.08.19 рекомендации по математике еще находятся в разработке.</w:t>
      </w:r>
    </w:p>
    <w:p w:rsidR="00CD0A12" w:rsidRPr="00CD0A12" w:rsidRDefault="00CD0A12" w:rsidP="001C6F97">
      <w:pPr>
        <w:widowControl/>
        <w:autoSpaceDE/>
        <w:autoSpaceDN/>
        <w:ind w:firstLine="993"/>
        <w:jc w:val="both"/>
        <w:rPr>
          <w:sz w:val="28"/>
          <w:szCs w:val="28"/>
          <w:lang w:bidi="ar-SA"/>
        </w:rPr>
      </w:pPr>
    </w:p>
    <w:p w:rsidR="001C6F97" w:rsidRPr="001C6F97" w:rsidRDefault="001C6F97" w:rsidP="001C6F97">
      <w:pPr>
        <w:widowControl/>
        <w:autoSpaceDE/>
        <w:autoSpaceDN/>
        <w:ind w:firstLine="993"/>
        <w:jc w:val="both"/>
        <w:rPr>
          <w:sz w:val="28"/>
          <w:szCs w:val="28"/>
          <w:lang w:bidi="ar-SA"/>
        </w:rPr>
      </w:pPr>
      <w:r>
        <w:rPr>
          <w:sz w:val="28"/>
          <w:szCs w:val="28"/>
          <w:lang w:bidi="ar-SA"/>
        </w:rPr>
        <w:t>В 2019-2020году о</w:t>
      </w:r>
      <w:r w:rsidRPr="001C6F97">
        <w:rPr>
          <w:sz w:val="28"/>
          <w:szCs w:val="28"/>
          <w:lang w:bidi="ar-SA"/>
        </w:rPr>
        <w:t>сталось деление на базовую и профильную часть. Никаких других изменений, по сравне</w:t>
      </w:r>
      <w:r>
        <w:rPr>
          <w:sz w:val="28"/>
          <w:szCs w:val="28"/>
          <w:lang w:bidi="ar-SA"/>
        </w:rPr>
        <w:t>нию с прошлым годом, нет</w:t>
      </w:r>
      <w:r w:rsidRPr="001C6F97">
        <w:rPr>
          <w:sz w:val="28"/>
          <w:szCs w:val="28"/>
          <w:lang w:bidi="ar-SA"/>
        </w:rPr>
        <w:t>. Стало больше практики и меньше теории, увеличилось количество расчетных прикладных задач, в том числе на об</w:t>
      </w:r>
      <w:r>
        <w:rPr>
          <w:sz w:val="28"/>
          <w:szCs w:val="28"/>
          <w:lang w:bidi="ar-SA"/>
        </w:rPr>
        <w:t xml:space="preserve">работку данных и т.п. </w:t>
      </w:r>
    </w:p>
    <w:p w:rsidR="001C6F97" w:rsidRDefault="001C6F97" w:rsidP="00B74581">
      <w:pPr>
        <w:tabs>
          <w:tab w:val="left" w:pos="9922"/>
        </w:tabs>
        <w:spacing w:before="77"/>
        <w:ind w:right="1" w:firstLine="851"/>
        <w:jc w:val="both"/>
        <w:rPr>
          <w:sz w:val="28"/>
          <w:szCs w:val="28"/>
        </w:rPr>
      </w:pPr>
    </w:p>
    <w:p w:rsidR="00997923" w:rsidRPr="00341DA7" w:rsidRDefault="00CD0A12" w:rsidP="00B74581">
      <w:pPr>
        <w:tabs>
          <w:tab w:val="left" w:pos="9922"/>
        </w:tabs>
        <w:spacing w:before="77"/>
        <w:ind w:right="1" w:firstLine="851"/>
        <w:jc w:val="both"/>
        <w:rPr>
          <w:sz w:val="28"/>
          <w:szCs w:val="28"/>
        </w:rPr>
      </w:pPr>
      <w:r>
        <w:rPr>
          <w:sz w:val="28"/>
          <w:szCs w:val="28"/>
        </w:rPr>
        <w:t>При подготовке к ЕГЭ н</w:t>
      </w:r>
      <w:r w:rsidR="00997923" w:rsidRPr="00997923">
        <w:rPr>
          <w:sz w:val="28"/>
          <w:szCs w:val="28"/>
        </w:rPr>
        <w:t xml:space="preserve">еобходимо обратить внимание в основной школе на формирование следующих умений и навыков: </w:t>
      </w:r>
    </w:p>
    <w:p w:rsidR="00433707" w:rsidRDefault="00106122" w:rsidP="00B74581">
      <w:pPr>
        <w:pStyle w:val="a5"/>
        <w:numPr>
          <w:ilvl w:val="0"/>
          <w:numId w:val="8"/>
        </w:numPr>
        <w:tabs>
          <w:tab w:val="left" w:pos="1278"/>
          <w:tab w:val="left" w:pos="9922"/>
        </w:tabs>
        <w:ind w:right="1"/>
        <w:rPr>
          <w:sz w:val="28"/>
        </w:rPr>
      </w:pPr>
      <w:r>
        <w:rPr>
          <w:sz w:val="28"/>
        </w:rPr>
        <w:t>счета (алгоритмов «счета в столбик»</w:t>
      </w:r>
      <w:r w:rsidR="00596104">
        <w:rPr>
          <w:sz w:val="28"/>
        </w:rPr>
        <w:t>, рациональных приемов),</w:t>
      </w:r>
    </w:p>
    <w:p w:rsidR="00433707" w:rsidRDefault="00596104" w:rsidP="00B74581">
      <w:pPr>
        <w:pStyle w:val="a5"/>
        <w:numPr>
          <w:ilvl w:val="0"/>
          <w:numId w:val="8"/>
        </w:numPr>
        <w:tabs>
          <w:tab w:val="left" w:pos="1278"/>
          <w:tab w:val="left" w:pos="9922"/>
        </w:tabs>
        <w:ind w:right="1"/>
        <w:rPr>
          <w:sz w:val="28"/>
        </w:rPr>
      </w:pPr>
      <w:r>
        <w:rPr>
          <w:sz w:val="28"/>
        </w:rPr>
        <w:t>тожде</w:t>
      </w:r>
      <w:r w:rsidR="00106122">
        <w:rPr>
          <w:sz w:val="28"/>
        </w:rPr>
        <w:t xml:space="preserve">ственных преобразований буквенных выражений, </w:t>
      </w:r>
    </w:p>
    <w:p w:rsidR="00433707" w:rsidRDefault="00106122" w:rsidP="00B74581">
      <w:pPr>
        <w:pStyle w:val="a5"/>
        <w:numPr>
          <w:ilvl w:val="0"/>
          <w:numId w:val="8"/>
        </w:numPr>
        <w:tabs>
          <w:tab w:val="left" w:pos="1278"/>
          <w:tab w:val="left" w:pos="9922"/>
        </w:tabs>
        <w:ind w:right="1"/>
        <w:rPr>
          <w:sz w:val="28"/>
        </w:rPr>
      </w:pPr>
      <w:r>
        <w:rPr>
          <w:sz w:val="28"/>
        </w:rPr>
        <w:t>решения элементарных уравнений;</w:t>
      </w:r>
    </w:p>
    <w:p w:rsidR="00433707" w:rsidRDefault="00106122" w:rsidP="00B74581">
      <w:pPr>
        <w:pStyle w:val="a5"/>
        <w:numPr>
          <w:ilvl w:val="0"/>
          <w:numId w:val="8"/>
        </w:numPr>
        <w:tabs>
          <w:tab w:val="left" w:pos="1278"/>
          <w:tab w:val="left" w:pos="9922"/>
        </w:tabs>
        <w:ind w:right="1"/>
        <w:rPr>
          <w:sz w:val="28"/>
        </w:rPr>
      </w:pPr>
      <w:r>
        <w:rPr>
          <w:sz w:val="28"/>
        </w:rPr>
        <w:t>умений математического моделирования типовых текс</w:t>
      </w:r>
      <w:r w:rsidR="00596104">
        <w:rPr>
          <w:sz w:val="28"/>
        </w:rPr>
        <w:t>товых за</w:t>
      </w:r>
      <w:r>
        <w:rPr>
          <w:sz w:val="28"/>
        </w:rPr>
        <w:t>дач: на округление с избытком, с недостатк</w:t>
      </w:r>
      <w:r w:rsidR="00596104">
        <w:rPr>
          <w:sz w:val="28"/>
        </w:rPr>
        <w:t>ом, нахождения процента от чис</w:t>
      </w:r>
      <w:r>
        <w:rPr>
          <w:sz w:val="28"/>
        </w:rPr>
        <w:t xml:space="preserve">ла и числа по его процентам. </w:t>
      </w:r>
    </w:p>
    <w:p w:rsidR="00433707" w:rsidRDefault="00106122" w:rsidP="00B74581">
      <w:pPr>
        <w:pStyle w:val="a5"/>
        <w:tabs>
          <w:tab w:val="left" w:pos="1278"/>
          <w:tab w:val="left" w:pos="9922"/>
        </w:tabs>
        <w:ind w:left="0" w:right="1" w:firstLine="851"/>
        <w:rPr>
          <w:sz w:val="28"/>
        </w:rPr>
      </w:pPr>
      <w:r>
        <w:rPr>
          <w:sz w:val="28"/>
        </w:rPr>
        <w:t xml:space="preserve">Обращаем внимание, что перечисленные выше умения и навыки должны стать базисными и формироваться в рамках часов, отведенных на обучение </w:t>
      </w:r>
      <w:r>
        <w:rPr>
          <w:b/>
          <w:sz w:val="28"/>
        </w:rPr>
        <w:t>математике в основной школе</w:t>
      </w:r>
      <w:r>
        <w:rPr>
          <w:sz w:val="28"/>
        </w:rPr>
        <w:t xml:space="preserve">. </w:t>
      </w:r>
    </w:p>
    <w:p w:rsidR="00500765" w:rsidRDefault="00433707" w:rsidP="00B74581">
      <w:pPr>
        <w:pStyle w:val="a5"/>
        <w:tabs>
          <w:tab w:val="left" w:pos="1278"/>
          <w:tab w:val="left" w:pos="9922"/>
        </w:tabs>
        <w:ind w:left="0" w:right="1" w:firstLine="851"/>
        <w:rPr>
          <w:sz w:val="28"/>
        </w:rPr>
      </w:pPr>
      <w:r>
        <w:rPr>
          <w:sz w:val="28"/>
        </w:rPr>
        <w:t>Н</w:t>
      </w:r>
      <w:r w:rsidR="00596104">
        <w:rPr>
          <w:sz w:val="28"/>
        </w:rPr>
        <w:t>есфор</w:t>
      </w:r>
      <w:r w:rsidR="00106122">
        <w:rPr>
          <w:sz w:val="28"/>
        </w:rPr>
        <w:t xml:space="preserve">мированность у учащихся старших классов навыков счета и умений решения традиционных текстовых задач заставляет большинство учителей большое число часов (чаще всего геометрии) отводить </w:t>
      </w:r>
      <w:r w:rsidR="00106122">
        <w:rPr>
          <w:spacing w:val="3"/>
          <w:sz w:val="28"/>
        </w:rPr>
        <w:t xml:space="preserve">на </w:t>
      </w:r>
      <w:r w:rsidR="00596104">
        <w:rPr>
          <w:sz w:val="28"/>
        </w:rPr>
        <w:t>повторение курса арифмети</w:t>
      </w:r>
      <w:r w:rsidR="00106122">
        <w:rPr>
          <w:sz w:val="28"/>
        </w:rPr>
        <w:t>ки и алгебры основной школы. Этот факт не позволяет в достаточном объеме изучить темы курса математики 10-11 классов, что создает предпосылки для потери интереса учащихся к предмету в старшей</w:t>
      </w:r>
      <w:r w:rsidR="00596104">
        <w:rPr>
          <w:sz w:val="28"/>
        </w:rPr>
        <w:t xml:space="preserve"> школе. Отметим, что базо</w:t>
      </w:r>
      <w:r w:rsidR="00106122">
        <w:rPr>
          <w:sz w:val="28"/>
        </w:rPr>
        <w:t>вый ЕГЭ пока является лишь условным (ориентационным) инструментом оценивания уровня обученности выпускников. Итоговая оценка по предмету за курс старшей школы выставляется без учета баллов, набранных на ЕГЭ, кроме случаев не преодоления установлен</w:t>
      </w:r>
      <w:r w:rsidR="00596104">
        <w:rPr>
          <w:sz w:val="28"/>
        </w:rPr>
        <w:t>ного порога успешности. Обраща</w:t>
      </w:r>
      <w:r w:rsidR="00106122">
        <w:rPr>
          <w:sz w:val="28"/>
        </w:rPr>
        <w:t>ем внимание, что подготовка учащихся ст</w:t>
      </w:r>
      <w:r w:rsidR="00596104">
        <w:rPr>
          <w:sz w:val="28"/>
        </w:rPr>
        <w:t>арших классов к преодолению по</w:t>
      </w:r>
      <w:r w:rsidR="00106122">
        <w:rPr>
          <w:sz w:val="28"/>
        </w:rPr>
        <w:t xml:space="preserve">рога успешности должна быть обеспечена </w:t>
      </w:r>
      <w:r w:rsidR="00596104">
        <w:rPr>
          <w:sz w:val="28"/>
        </w:rPr>
        <w:t>качественным уровнем преподава</w:t>
      </w:r>
      <w:r w:rsidR="00106122">
        <w:rPr>
          <w:sz w:val="28"/>
        </w:rPr>
        <w:t>ния математики на уроках алгебры и геометрии основной</w:t>
      </w:r>
      <w:r w:rsidR="00106122">
        <w:rPr>
          <w:spacing w:val="-14"/>
          <w:sz w:val="28"/>
        </w:rPr>
        <w:t xml:space="preserve"> </w:t>
      </w:r>
      <w:r w:rsidR="00106122">
        <w:rPr>
          <w:sz w:val="28"/>
        </w:rPr>
        <w:t>школы.</w:t>
      </w:r>
    </w:p>
    <w:p w:rsidR="00085346" w:rsidRDefault="00106122" w:rsidP="00B74581">
      <w:pPr>
        <w:tabs>
          <w:tab w:val="left" w:pos="9922"/>
        </w:tabs>
        <w:spacing w:before="67" w:line="242" w:lineRule="auto"/>
        <w:ind w:right="1" w:firstLine="709"/>
        <w:jc w:val="both"/>
        <w:rPr>
          <w:sz w:val="28"/>
        </w:rPr>
      </w:pPr>
      <w:r>
        <w:rPr>
          <w:sz w:val="28"/>
        </w:rPr>
        <w:t>Поскольку в контрольно-измерител</w:t>
      </w:r>
      <w:r w:rsidR="00596104">
        <w:rPr>
          <w:sz w:val="28"/>
        </w:rPr>
        <w:t xml:space="preserve">ьные материалы </w:t>
      </w:r>
      <w:r w:rsidR="00085346">
        <w:rPr>
          <w:sz w:val="28"/>
        </w:rPr>
        <w:t>ЕГЭ</w:t>
      </w:r>
      <w:r>
        <w:rPr>
          <w:sz w:val="28"/>
        </w:rPr>
        <w:t xml:space="preserve"> по математике за курс </w:t>
      </w:r>
      <w:r w:rsidR="00596104">
        <w:rPr>
          <w:sz w:val="28"/>
        </w:rPr>
        <w:t xml:space="preserve">средней школы и </w:t>
      </w:r>
      <w:r w:rsidR="00085346">
        <w:rPr>
          <w:sz w:val="28"/>
        </w:rPr>
        <w:t>ОГЭ</w:t>
      </w:r>
      <w:r>
        <w:rPr>
          <w:sz w:val="28"/>
        </w:rPr>
        <w:t xml:space="preserve"> за курс основной школы включены задания по </w:t>
      </w:r>
      <w:r>
        <w:rPr>
          <w:sz w:val="28"/>
        </w:rPr>
        <w:lastRenderedPageBreak/>
        <w:t>геометрии, то</w:t>
      </w:r>
      <w:r>
        <w:rPr>
          <w:spacing w:val="-16"/>
          <w:sz w:val="28"/>
        </w:rPr>
        <w:t xml:space="preserve"> </w:t>
      </w:r>
      <w:r>
        <w:rPr>
          <w:sz w:val="28"/>
        </w:rPr>
        <w:t>этот</w:t>
      </w:r>
      <w:r w:rsidR="00596104" w:rsidRPr="00596104">
        <w:rPr>
          <w:sz w:val="28"/>
        </w:rPr>
        <w:t xml:space="preserve"> </w:t>
      </w:r>
      <w:r w:rsidR="00596104">
        <w:rPr>
          <w:sz w:val="28"/>
        </w:rPr>
        <w:t xml:space="preserve">факт продолжает быть определяющим для изучения </w:t>
      </w:r>
      <w:r w:rsidR="00596104">
        <w:rPr>
          <w:b/>
          <w:sz w:val="28"/>
        </w:rPr>
        <w:t>геометрии в полном объеме</w:t>
      </w:r>
      <w:r w:rsidR="00596104">
        <w:rPr>
          <w:sz w:val="28"/>
        </w:rPr>
        <w:t>.</w:t>
      </w:r>
    </w:p>
    <w:p w:rsidR="00500765" w:rsidRPr="00085346" w:rsidRDefault="00106122" w:rsidP="00B74581">
      <w:pPr>
        <w:spacing w:before="67" w:line="242" w:lineRule="auto"/>
        <w:ind w:right="1" w:firstLine="851"/>
        <w:jc w:val="both"/>
        <w:rPr>
          <w:i/>
          <w:sz w:val="28"/>
          <w:szCs w:val="28"/>
        </w:rPr>
      </w:pPr>
      <w:r w:rsidRPr="00085346">
        <w:rPr>
          <w:i/>
          <w:sz w:val="28"/>
          <w:szCs w:val="28"/>
        </w:rPr>
        <w:t>Обращаем внимание на основные тем</w:t>
      </w:r>
      <w:r w:rsidR="00596104" w:rsidRPr="00085346">
        <w:rPr>
          <w:i/>
          <w:sz w:val="28"/>
          <w:szCs w:val="28"/>
        </w:rPr>
        <w:t>ы по геометрии, подлежащие кон</w:t>
      </w:r>
      <w:r w:rsidRPr="00085346">
        <w:rPr>
          <w:i/>
          <w:sz w:val="28"/>
          <w:szCs w:val="28"/>
        </w:rPr>
        <w:t>тролю в конце 9 класса на уроках планиметрии.</w:t>
      </w:r>
    </w:p>
    <w:p w:rsidR="00500765" w:rsidRDefault="00106122" w:rsidP="00B74581">
      <w:pPr>
        <w:pStyle w:val="a5"/>
        <w:numPr>
          <w:ilvl w:val="0"/>
          <w:numId w:val="9"/>
        </w:numPr>
        <w:tabs>
          <w:tab w:val="left" w:pos="1466"/>
          <w:tab w:val="left" w:pos="9922"/>
        </w:tabs>
        <w:ind w:right="1"/>
        <w:rPr>
          <w:sz w:val="28"/>
        </w:rPr>
      </w:pPr>
      <w:r>
        <w:rPr>
          <w:sz w:val="28"/>
        </w:rPr>
        <w:t>Виды треугольников. Замечательные линии и точки в треугольнике (медиана, средняя линия, высота, биссектриса, серединный перпендикуляр к стороне).</w:t>
      </w:r>
    </w:p>
    <w:p w:rsidR="00500765" w:rsidRDefault="00106122" w:rsidP="00B74581">
      <w:pPr>
        <w:pStyle w:val="a5"/>
        <w:numPr>
          <w:ilvl w:val="0"/>
          <w:numId w:val="9"/>
        </w:numPr>
        <w:tabs>
          <w:tab w:val="left" w:pos="1465"/>
          <w:tab w:val="left" w:pos="1466"/>
          <w:tab w:val="left" w:pos="9922"/>
        </w:tabs>
        <w:spacing w:line="322" w:lineRule="exact"/>
        <w:ind w:right="1"/>
        <w:jc w:val="left"/>
        <w:rPr>
          <w:sz w:val="28"/>
        </w:rPr>
      </w:pPr>
      <w:r>
        <w:rPr>
          <w:sz w:val="28"/>
        </w:rPr>
        <w:t>Вписанная и описанная</w:t>
      </w:r>
      <w:r>
        <w:rPr>
          <w:spacing w:val="-4"/>
          <w:sz w:val="28"/>
        </w:rPr>
        <w:t xml:space="preserve"> </w:t>
      </w:r>
      <w:r>
        <w:rPr>
          <w:sz w:val="28"/>
        </w:rPr>
        <w:t>окружности.</w:t>
      </w:r>
    </w:p>
    <w:p w:rsidR="00500765" w:rsidRDefault="00106122" w:rsidP="00B74581">
      <w:pPr>
        <w:pStyle w:val="a5"/>
        <w:numPr>
          <w:ilvl w:val="0"/>
          <w:numId w:val="9"/>
        </w:numPr>
        <w:tabs>
          <w:tab w:val="left" w:pos="1465"/>
          <w:tab w:val="left" w:pos="1466"/>
          <w:tab w:val="left" w:pos="9922"/>
        </w:tabs>
        <w:ind w:right="1"/>
        <w:jc w:val="left"/>
        <w:rPr>
          <w:sz w:val="28"/>
        </w:rPr>
      </w:pPr>
      <w:r>
        <w:rPr>
          <w:sz w:val="28"/>
        </w:rPr>
        <w:t>Тригонометрические функции о</w:t>
      </w:r>
      <w:r w:rsidR="00011FC6">
        <w:rPr>
          <w:sz w:val="28"/>
        </w:rPr>
        <w:t>строго угла прямоугольного тре</w:t>
      </w:r>
      <w:r>
        <w:rPr>
          <w:sz w:val="28"/>
        </w:rPr>
        <w:t>угольника.</w:t>
      </w:r>
    </w:p>
    <w:p w:rsidR="00500765" w:rsidRDefault="00106122" w:rsidP="00B74581">
      <w:pPr>
        <w:pStyle w:val="a5"/>
        <w:numPr>
          <w:ilvl w:val="0"/>
          <w:numId w:val="9"/>
        </w:numPr>
        <w:tabs>
          <w:tab w:val="left" w:pos="1465"/>
          <w:tab w:val="left" w:pos="1466"/>
          <w:tab w:val="left" w:pos="9922"/>
        </w:tabs>
        <w:spacing w:line="321" w:lineRule="exact"/>
        <w:ind w:right="1"/>
        <w:jc w:val="left"/>
        <w:rPr>
          <w:sz w:val="28"/>
        </w:rPr>
      </w:pPr>
      <w:r>
        <w:rPr>
          <w:sz w:val="28"/>
        </w:rPr>
        <w:t>Теорема Пифагора. Теоремы синусов и</w:t>
      </w:r>
      <w:r>
        <w:rPr>
          <w:spacing w:val="-10"/>
          <w:sz w:val="28"/>
        </w:rPr>
        <w:t xml:space="preserve"> </w:t>
      </w:r>
      <w:r>
        <w:rPr>
          <w:sz w:val="28"/>
        </w:rPr>
        <w:t>косинусов.</w:t>
      </w:r>
    </w:p>
    <w:p w:rsidR="00500765" w:rsidRDefault="00106122" w:rsidP="00B74581">
      <w:pPr>
        <w:pStyle w:val="a5"/>
        <w:numPr>
          <w:ilvl w:val="0"/>
          <w:numId w:val="9"/>
        </w:numPr>
        <w:tabs>
          <w:tab w:val="left" w:pos="1465"/>
          <w:tab w:val="left" w:pos="1466"/>
          <w:tab w:val="left" w:pos="9922"/>
        </w:tabs>
        <w:ind w:right="1"/>
        <w:jc w:val="left"/>
        <w:rPr>
          <w:sz w:val="28"/>
        </w:rPr>
      </w:pPr>
      <w:r>
        <w:rPr>
          <w:sz w:val="28"/>
        </w:rPr>
        <w:t>Виды четырехугольников. Свойства и признаки параллелограмма, прямоугольника, ромба, квадрата,</w:t>
      </w:r>
      <w:r>
        <w:rPr>
          <w:spacing w:val="-3"/>
          <w:sz w:val="28"/>
        </w:rPr>
        <w:t xml:space="preserve"> </w:t>
      </w:r>
      <w:r>
        <w:rPr>
          <w:sz w:val="28"/>
        </w:rPr>
        <w:t>трапеции.</w:t>
      </w:r>
    </w:p>
    <w:p w:rsidR="00500765" w:rsidRDefault="00106122" w:rsidP="00B74581">
      <w:pPr>
        <w:pStyle w:val="a5"/>
        <w:numPr>
          <w:ilvl w:val="0"/>
          <w:numId w:val="9"/>
        </w:numPr>
        <w:tabs>
          <w:tab w:val="left" w:pos="1465"/>
          <w:tab w:val="left" w:pos="1466"/>
          <w:tab w:val="left" w:pos="9922"/>
        </w:tabs>
        <w:ind w:right="1"/>
        <w:jc w:val="left"/>
        <w:rPr>
          <w:sz w:val="28"/>
        </w:rPr>
      </w:pPr>
      <w:r>
        <w:rPr>
          <w:sz w:val="28"/>
        </w:rPr>
        <w:t>Формулы площадей плоских</w:t>
      </w:r>
      <w:r>
        <w:rPr>
          <w:spacing w:val="2"/>
          <w:sz w:val="28"/>
        </w:rPr>
        <w:t xml:space="preserve"> </w:t>
      </w:r>
      <w:r>
        <w:rPr>
          <w:sz w:val="28"/>
        </w:rPr>
        <w:t>фигур.</w:t>
      </w:r>
    </w:p>
    <w:p w:rsidR="00500765" w:rsidRDefault="00106122" w:rsidP="00B74581">
      <w:pPr>
        <w:pStyle w:val="a5"/>
        <w:numPr>
          <w:ilvl w:val="0"/>
          <w:numId w:val="9"/>
        </w:numPr>
        <w:tabs>
          <w:tab w:val="left" w:pos="1465"/>
          <w:tab w:val="left" w:pos="1466"/>
          <w:tab w:val="left" w:pos="9922"/>
        </w:tabs>
        <w:spacing w:line="322" w:lineRule="exact"/>
        <w:ind w:right="1"/>
        <w:jc w:val="left"/>
        <w:rPr>
          <w:sz w:val="28"/>
        </w:rPr>
      </w:pPr>
      <w:r>
        <w:rPr>
          <w:sz w:val="28"/>
        </w:rPr>
        <w:t>Координатный и векторный методы решения</w:t>
      </w:r>
      <w:r>
        <w:rPr>
          <w:spacing w:val="-3"/>
          <w:sz w:val="28"/>
        </w:rPr>
        <w:t xml:space="preserve"> </w:t>
      </w:r>
      <w:r>
        <w:rPr>
          <w:sz w:val="28"/>
        </w:rPr>
        <w:t>задач.</w:t>
      </w:r>
    </w:p>
    <w:p w:rsidR="00500765" w:rsidRDefault="00106122" w:rsidP="00B74581">
      <w:pPr>
        <w:pStyle w:val="a3"/>
        <w:tabs>
          <w:tab w:val="left" w:pos="9922"/>
        </w:tabs>
        <w:ind w:left="0" w:right="1" w:firstLine="709"/>
      </w:pPr>
      <w:r>
        <w:t>Прежде всего, незнание фундаментальных метрических формул, а также свойств основных планиметрических фигур полностью лишает учащихся возможности применять свои знания по п</w:t>
      </w:r>
      <w:r w:rsidR="00D465A2">
        <w:t>ланиметрии при решении соответ</w:t>
      </w:r>
      <w:r>
        <w:t>ствующих задач на ОГЭ и ЕГЭ.</w:t>
      </w:r>
    </w:p>
    <w:p w:rsidR="00341DA7" w:rsidRDefault="00106122" w:rsidP="00B74581">
      <w:pPr>
        <w:pStyle w:val="a3"/>
        <w:tabs>
          <w:tab w:val="left" w:pos="9922"/>
        </w:tabs>
        <w:ind w:left="0" w:right="1" w:firstLine="709"/>
      </w:pPr>
      <w:r>
        <w:t xml:space="preserve">Для учащихся, собирающихся продолжить обучение в старшей школе, важно сформировать представление о </w:t>
      </w:r>
      <w:r w:rsidRPr="00D50D1B">
        <w:rPr>
          <w:b/>
        </w:rPr>
        <w:t>геометрии</w:t>
      </w:r>
      <w:r>
        <w:t xml:space="preserve"> как об аксиоматической науке. Это позволит им получить целостное представление о математике и иметь предпосылки для успешного решения задач </w:t>
      </w:r>
      <w:r w:rsidR="00D465A2">
        <w:t>высокого уровня сложно</w:t>
      </w:r>
      <w:r>
        <w:t>сти ЕГЭ, включающих пункты на доказательство.</w:t>
      </w:r>
    </w:p>
    <w:p w:rsidR="00500765" w:rsidRPr="00341DA7" w:rsidRDefault="00106122" w:rsidP="00B74581">
      <w:pPr>
        <w:tabs>
          <w:tab w:val="left" w:pos="1295"/>
        </w:tabs>
        <w:ind w:right="1" w:firstLine="709"/>
        <w:jc w:val="both"/>
        <w:rPr>
          <w:sz w:val="28"/>
        </w:rPr>
      </w:pPr>
      <w:r w:rsidRPr="00341DA7">
        <w:rPr>
          <w:sz w:val="28"/>
        </w:rPr>
        <w:t xml:space="preserve">Напоминаем, что включение задач </w:t>
      </w:r>
      <w:r w:rsidR="00D465A2" w:rsidRPr="00D50D1B">
        <w:rPr>
          <w:b/>
          <w:sz w:val="28"/>
        </w:rPr>
        <w:t>вероятностно-статистической ли</w:t>
      </w:r>
      <w:r w:rsidRPr="00D50D1B">
        <w:rPr>
          <w:b/>
          <w:sz w:val="28"/>
        </w:rPr>
        <w:t>нии</w:t>
      </w:r>
      <w:r w:rsidRPr="00341DA7">
        <w:rPr>
          <w:sz w:val="28"/>
        </w:rPr>
        <w:t xml:space="preserve"> в</w:t>
      </w:r>
      <w:r w:rsidR="00085346" w:rsidRPr="00341DA7">
        <w:rPr>
          <w:sz w:val="28"/>
        </w:rPr>
        <w:t xml:space="preserve"> КИМы государственной итоговой</w:t>
      </w:r>
      <w:r w:rsidRPr="00341DA7">
        <w:rPr>
          <w:sz w:val="28"/>
        </w:rPr>
        <w:t xml:space="preserve"> аттестации за курс математики в 9 классе делает необходимым регулярное изучение данн</w:t>
      </w:r>
      <w:r w:rsidR="00D465A2" w:rsidRPr="00341DA7">
        <w:rPr>
          <w:sz w:val="28"/>
        </w:rPr>
        <w:t>ого раздела (на протя</w:t>
      </w:r>
      <w:r w:rsidRPr="00341DA7">
        <w:rPr>
          <w:sz w:val="28"/>
        </w:rPr>
        <w:t>жении всего курса алгебры с 7 по 9 класс).</w:t>
      </w:r>
      <w:r w:rsidR="00D465A2" w:rsidRPr="00341DA7">
        <w:rPr>
          <w:sz w:val="28"/>
        </w:rPr>
        <w:t xml:space="preserve"> Как и прежде, рекомендуем рас</w:t>
      </w:r>
      <w:r w:rsidRPr="00341DA7">
        <w:rPr>
          <w:sz w:val="28"/>
        </w:rPr>
        <w:t>пределить изучаемый материал темы: «Элементы комбинаторики, статистики и теории вероятностей» по классам следующим</w:t>
      </w:r>
      <w:r w:rsidRPr="00341DA7">
        <w:rPr>
          <w:spacing w:val="-6"/>
          <w:sz w:val="28"/>
        </w:rPr>
        <w:t xml:space="preserve"> </w:t>
      </w:r>
      <w:r w:rsidRPr="00341DA7">
        <w:rPr>
          <w:sz w:val="28"/>
        </w:rPr>
        <w:t>образом:</w:t>
      </w:r>
    </w:p>
    <w:p w:rsidR="00500765" w:rsidRDefault="00106122" w:rsidP="00B74581">
      <w:pPr>
        <w:pStyle w:val="a5"/>
        <w:numPr>
          <w:ilvl w:val="0"/>
          <w:numId w:val="10"/>
        </w:numPr>
        <w:tabs>
          <w:tab w:val="left" w:pos="1396"/>
        </w:tabs>
        <w:ind w:right="1"/>
        <w:rPr>
          <w:sz w:val="28"/>
        </w:rPr>
      </w:pPr>
      <w:r>
        <w:rPr>
          <w:sz w:val="28"/>
        </w:rPr>
        <w:t>в 7 классе (в объеме не менее 4 часов</w:t>
      </w:r>
      <w:r w:rsidR="00D465A2">
        <w:rPr>
          <w:sz w:val="28"/>
        </w:rPr>
        <w:t>): статистические характеристи</w:t>
      </w:r>
      <w:r>
        <w:rPr>
          <w:sz w:val="28"/>
        </w:rPr>
        <w:t>ки; сбор и группировка статистических данных; наглядное представление статистической информации (представл</w:t>
      </w:r>
      <w:r w:rsidR="006D76CC">
        <w:rPr>
          <w:sz w:val="28"/>
        </w:rPr>
        <w:t>ение данных в виде таблиц, диа</w:t>
      </w:r>
      <w:r>
        <w:rPr>
          <w:sz w:val="28"/>
        </w:rPr>
        <w:t>грамм,</w:t>
      </w:r>
      <w:r>
        <w:rPr>
          <w:spacing w:val="-3"/>
          <w:sz w:val="28"/>
        </w:rPr>
        <w:t xml:space="preserve"> </w:t>
      </w:r>
      <w:r>
        <w:rPr>
          <w:sz w:val="28"/>
        </w:rPr>
        <w:t>графиков);</w:t>
      </w:r>
    </w:p>
    <w:p w:rsidR="00500765" w:rsidRDefault="00106122" w:rsidP="00B74581">
      <w:pPr>
        <w:pStyle w:val="a5"/>
        <w:numPr>
          <w:ilvl w:val="0"/>
          <w:numId w:val="10"/>
        </w:numPr>
        <w:tabs>
          <w:tab w:val="left" w:pos="1396"/>
        </w:tabs>
        <w:ind w:right="1"/>
        <w:rPr>
          <w:sz w:val="28"/>
        </w:rPr>
      </w:pPr>
      <w:r>
        <w:rPr>
          <w:sz w:val="28"/>
        </w:rPr>
        <w:t>в 8 классе (5 – 7 часов): множеств</w:t>
      </w:r>
      <w:r w:rsidR="00D465A2">
        <w:rPr>
          <w:sz w:val="28"/>
        </w:rPr>
        <w:t>о (элемент множества, подмноже</w:t>
      </w:r>
      <w:r>
        <w:rPr>
          <w:sz w:val="28"/>
        </w:rPr>
        <w:t>ство, диаграммы Эйлера); операции над мн</w:t>
      </w:r>
      <w:r w:rsidR="00D465A2">
        <w:rPr>
          <w:sz w:val="28"/>
        </w:rPr>
        <w:t>ожествами; комбинаторика (пере</w:t>
      </w:r>
      <w:r>
        <w:rPr>
          <w:sz w:val="28"/>
        </w:rPr>
        <w:t>бор вариантов; правило суммы, умножения, решение комбинаторных задач путем систематического перебора возможных</w:t>
      </w:r>
      <w:r w:rsidR="00D465A2">
        <w:rPr>
          <w:sz w:val="28"/>
        </w:rPr>
        <w:t xml:space="preserve"> вариантов, а также с использо</w:t>
      </w:r>
      <w:r>
        <w:rPr>
          <w:sz w:val="28"/>
        </w:rPr>
        <w:t>ванием правил суммы и</w:t>
      </w:r>
      <w:r>
        <w:rPr>
          <w:spacing w:val="-2"/>
          <w:sz w:val="28"/>
        </w:rPr>
        <w:t xml:space="preserve"> </w:t>
      </w:r>
      <w:r>
        <w:rPr>
          <w:sz w:val="28"/>
        </w:rPr>
        <w:t>умножения);</w:t>
      </w:r>
    </w:p>
    <w:p w:rsidR="00500765" w:rsidRDefault="00106122" w:rsidP="00B74581">
      <w:pPr>
        <w:pStyle w:val="a5"/>
        <w:numPr>
          <w:ilvl w:val="0"/>
          <w:numId w:val="10"/>
        </w:numPr>
        <w:tabs>
          <w:tab w:val="left" w:pos="1396"/>
          <w:tab w:val="left" w:pos="9922"/>
        </w:tabs>
        <w:ind w:right="1"/>
        <w:rPr>
          <w:sz w:val="28"/>
        </w:rPr>
      </w:pPr>
      <w:r>
        <w:rPr>
          <w:sz w:val="28"/>
        </w:rPr>
        <w:t>в 9 классе (6 – 10 часов): комбинато</w:t>
      </w:r>
      <w:r w:rsidR="00D465A2">
        <w:rPr>
          <w:sz w:val="28"/>
        </w:rPr>
        <w:t>рные задачи; перестановки, раз</w:t>
      </w:r>
      <w:r>
        <w:rPr>
          <w:sz w:val="28"/>
        </w:rPr>
        <w:t>мещения, сочетания; вероятность случайных событий (вычисление частоты события с использованием собственных н</w:t>
      </w:r>
      <w:r w:rsidR="00D465A2">
        <w:rPr>
          <w:sz w:val="28"/>
        </w:rPr>
        <w:t>аблюдений и готовых статистиче</w:t>
      </w:r>
      <w:r>
        <w:rPr>
          <w:sz w:val="28"/>
        </w:rPr>
        <w:t>ских данных); нахождение вероятности случайных событий в простейших случаях.</w:t>
      </w:r>
    </w:p>
    <w:p w:rsidR="00500765" w:rsidRDefault="00106122" w:rsidP="00B74581">
      <w:pPr>
        <w:tabs>
          <w:tab w:val="left" w:pos="9922"/>
        </w:tabs>
        <w:spacing w:before="67" w:line="242" w:lineRule="auto"/>
        <w:ind w:right="1"/>
        <w:jc w:val="both"/>
        <w:rPr>
          <w:sz w:val="28"/>
        </w:rPr>
      </w:pPr>
      <w:r>
        <w:rPr>
          <w:b/>
          <w:sz w:val="28"/>
        </w:rPr>
        <w:t xml:space="preserve">Практическая реализация указанных </w:t>
      </w:r>
      <w:r w:rsidR="00D465A2">
        <w:rPr>
          <w:sz w:val="28"/>
        </w:rPr>
        <w:t>особенностей может быть осу</w:t>
      </w:r>
      <w:r>
        <w:rPr>
          <w:sz w:val="28"/>
        </w:rPr>
        <w:t>ществлена следующим образом.</w:t>
      </w:r>
    </w:p>
    <w:p w:rsidR="00500765" w:rsidRPr="00767491" w:rsidRDefault="00106122" w:rsidP="00B74581">
      <w:pPr>
        <w:pStyle w:val="a5"/>
        <w:numPr>
          <w:ilvl w:val="0"/>
          <w:numId w:val="11"/>
        </w:numPr>
        <w:tabs>
          <w:tab w:val="left" w:pos="9922"/>
        </w:tabs>
        <w:ind w:right="1"/>
        <w:rPr>
          <w:sz w:val="28"/>
        </w:rPr>
      </w:pPr>
      <w:r w:rsidRPr="00767491">
        <w:rPr>
          <w:sz w:val="28"/>
        </w:rPr>
        <w:t xml:space="preserve">Первоочередным требованием в практической части методики обучения навыкам счета считаем полное </w:t>
      </w:r>
      <w:r w:rsidRPr="00767491">
        <w:rPr>
          <w:i/>
          <w:sz w:val="28"/>
        </w:rPr>
        <w:t xml:space="preserve">исключение использования калькуляторов </w:t>
      </w:r>
      <w:r w:rsidRPr="00767491">
        <w:rPr>
          <w:sz w:val="28"/>
        </w:rPr>
        <w:t xml:space="preserve">на </w:t>
      </w:r>
      <w:r w:rsidRPr="00767491">
        <w:rPr>
          <w:sz w:val="28"/>
        </w:rPr>
        <w:lastRenderedPageBreak/>
        <w:t>уроках и контрольных работах по математике.</w:t>
      </w:r>
    </w:p>
    <w:p w:rsidR="00500765" w:rsidRDefault="008A38F5" w:rsidP="00B74581">
      <w:pPr>
        <w:pStyle w:val="a3"/>
        <w:numPr>
          <w:ilvl w:val="0"/>
          <w:numId w:val="11"/>
        </w:numPr>
        <w:tabs>
          <w:tab w:val="left" w:pos="1186"/>
          <w:tab w:val="left" w:pos="2722"/>
          <w:tab w:val="left" w:pos="3800"/>
          <w:tab w:val="left" w:pos="4189"/>
          <w:tab w:val="left" w:pos="5077"/>
          <w:tab w:val="left" w:pos="5586"/>
          <w:tab w:val="left" w:pos="6576"/>
          <w:tab w:val="left" w:pos="7516"/>
          <w:tab w:val="left" w:pos="9922"/>
        </w:tabs>
        <w:ind w:right="1"/>
        <w:rPr>
          <w:b/>
        </w:rPr>
      </w:pPr>
      <w:r>
        <w:t xml:space="preserve">Другим </w:t>
      </w:r>
      <w:r w:rsidR="00106122">
        <w:t xml:space="preserve">немаловажным требованием </w:t>
      </w:r>
      <w:r w:rsidR="006D76CC">
        <w:t xml:space="preserve">является включение в </w:t>
      </w:r>
      <w:r w:rsidR="00D465A2">
        <w:t>дидактиче</w:t>
      </w:r>
      <w:r>
        <w:t>ские материалы</w:t>
      </w:r>
      <w:r>
        <w:tab/>
        <w:t xml:space="preserve">уроков  задач из </w:t>
      </w:r>
      <w:r>
        <w:rPr>
          <w:b/>
        </w:rPr>
        <w:t xml:space="preserve">банка </w:t>
      </w:r>
      <w:r w:rsidR="00085346">
        <w:rPr>
          <w:b/>
        </w:rPr>
        <w:t xml:space="preserve">задач </w:t>
      </w:r>
      <w:r w:rsidR="00E20049">
        <w:rPr>
          <w:b/>
        </w:rPr>
        <w:t xml:space="preserve">базового </w:t>
      </w:r>
      <w:r w:rsidR="00106122">
        <w:rPr>
          <w:b/>
        </w:rPr>
        <w:t xml:space="preserve">уровня </w:t>
      </w:r>
      <w:r w:rsidR="00106122">
        <w:t xml:space="preserve">в соответствии с программой обучения курса, </w:t>
      </w:r>
      <w:r w:rsidR="00D465A2">
        <w:rPr>
          <w:b/>
        </w:rPr>
        <w:t>начи</w:t>
      </w:r>
      <w:r w:rsidR="00106122">
        <w:rPr>
          <w:b/>
        </w:rPr>
        <w:t>ная с 5</w:t>
      </w:r>
      <w:r w:rsidR="00106122">
        <w:rPr>
          <w:b/>
          <w:spacing w:val="-3"/>
        </w:rPr>
        <w:t xml:space="preserve"> </w:t>
      </w:r>
      <w:r w:rsidR="00106122">
        <w:rPr>
          <w:b/>
        </w:rPr>
        <w:t>класса.</w:t>
      </w:r>
    </w:p>
    <w:p w:rsidR="008A38F5" w:rsidRDefault="00106122" w:rsidP="00B74581">
      <w:pPr>
        <w:pStyle w:val="a3"/>
        <w:ind w:left="0" w:right="1" w:firstLine="709"/>
      </w:pPr>
      <w:r>
        <w:t xml:space="preserve">На </w:t>
      </w:r>
      <w:r w:rsidR="00085346">
        <w:t>сайте ГАУ ДПО СОИРО в разделе ОМО учителей математики</w:t>
      </w:r>
      <w:r>
        <w:t xml:space="preserve"> </w:t>
      </w:r>
      <w:hyperlink r:id="rId89" w:history="1">
        <w:r w:rsidR="000D752A" w:rsidRPr="007B163C">
          <w:rPr>
            <w:rStyle w:val="a6"/>
          </w:rPr>
          <w:t>http://www.dpo-smolensk.ru/rumo_new/l-pred-emc/2-matematika/</w:t>
        </w:r>
      </w:hyperlink>
      <w:r w:rsidR="000D752A">
        <w:t xml:space="preserve"> </w:t>
      </w:r>
      <w:r>
        <w:t>размеще</w:t>
      </w:r>
      <w:r w:rsidR="00D465A2">
        <w:t xml:space="preserve">ны </w:t>
      </w:r>
      <w:r w:rsidR="00085346">
        <w:t>материалы</w:t>
      </w:r>
      <w:r w:rsidR="000D752A">
        <w:t xml:space="preserve"> для учителя по</w:t>
      </w:r>
      <w:r w:rsidR="00D465A2">
        <w:t xml:space="preserve"> подготовк</w:t>
      </w:r>
      <w:r w:rsidR="000D752A">
        <w:t>е</w:t>
      </w:r>
      <w:r w:rsidR="00D465A2">
        <w:t xml:space="preserve"> уча</w:t>
      </w:r>
      <w:r>
        <w:t xml:space="preserve">щихся к </w:t>
      </w:r>
      <w:r w:rsidR="00D465A2">
        <w:t>ОГЭ и ЕГЭ</w:t>
      </w:r>
      <w:r w:rsidR="000D752A">
        <w:t>, по работе со слабоуспевающими учащимися и другие</w:t>
      </w:r>
      <w:r w:rsidR="00D465A2">
        <w:t xml:space="preserve">. </w:t>
      </w:r>
    </w:p>
    <w:p w:rsidR="003E18F2" w:rsidRDefault="003E18F2" w:rsidP="00B74581">
      <w:pPr>
        <w:pStyle w:val="a3"/>
        <w:ind w:left="0" w:right="1" w:firstLine="0"/>
      </w:pPr>
    </w:p>
    <w:p w:rsidR="00500765" w:rsidRPr="003E18F2" w:rsidRDefault="00106122" w:rsidP="00B74581">
      <w:pPr>
        <w:pStyle w:val="a3"/>
        <w:spacing w:line="322" w:lineRule="exact"/>
        <w:ind w:left="0" w:right="1" w:firstLine="0"/>
        <w:jc w:val="left"/>
        <w:rPr>
          <w:b/>
        </w:rPr>
      </w:pPr>
      <w:r w:rsidRPr="003E18F2">
        <w:rPr>
          <w:b/>
        </w:rPr>
        <w:t>В рамках реализации практической части рекомендуем:</w:t>
      </w:r>
    </w:p>
    <w:p w:rsidR="00500765" w:rsidRDefault="00106122" w:rsidP="00B74581">
      <w:pPr>
        <w:pStyle w:val="a5"/>
        <w:numPr>
          <w:ilvl w:val="0"/>
          <w:numId w:val="4"/>
        </w:numPr>
        <w:tabs>
          <w:tab w:val="left" w:pos="1254"/>
        </w:tabs>
        <w:ind w:right="1"/>
        <w:rPr>
          <w:sz w:val="28"/>
        </w:rPr>
      </w:pPr>
      <w:r>
        <w:rPr>
          <w:sz w:val="28"/>
        </w:rPr>
        <w:t xml:space="preserve">организацию межшкольных и внутришкольных занятий по отработке умений решения задач базового </w:t>
      </w:r>
      <w:r w:rsidR="00CD0A12">
        <w:rPr>
          <w:sz w:val="28"/>
        </w:rPr>
        <w:t xml:space="preserve">и профильного уровней </w:t>
      </w:r>
      <w:r>
        <w:rPr>
          <w:sz w:val="28"/>
        </w:rPr>
        <w:t>слож</w:t>
      </w:r>
      <w:r w:rsidR="00D465A2">
        <w:rPr>
          <w:sz w:val="28"/>
        </w:rPr>
        <w:t>ности (в форме тренингов, прак</w:t>
      </w:r>
      <w:r>
        <w:rPr>
          <w:sz w:val="28"/>
        </w:rPr>
        <w:t>тикумов,</w:t>
      </w:r>
      <w:r>
        <w:rPr>
          <w:spacing w:val="-2"/>
          <w:sz w:val="28"/>
        </w:rPr>
        <w:t xml:space="preserve"> </w:t>
      </w:r>
      <w:r>
        <w:rPr>
          <w:sz w:val="28"/>
        </w:rPr>
        <w:t>зачетов);</w:t>
      </w:r>
    </w:p>
    <w:p w:rsidR="008D315F" w:rsidRDefault="00CD0A12" w:rsidP="00B74581">
      <w:pPr>
        <w:pStyle w:val="a5"/>
        <w:numPr>
          <w:ilvl w:val="0"/>
          <w:numId w:val="4"/>
        </w:numPr>
        <w:tabs>
          <w:tab w:val="left" w:pos="1254"/>
        </w:tabs>
        <w:ind w:right="1"/>
        <w:rPr>
          <w:sz w:val="28"/>
        </w:rPr>
      </w:pPr>
      <w:r>
        <w:rPr>
          <w:sz w:val="28"/>
        </w:rPr>
        <w:t xml:space="preserve">обеспечение объективного оценивания и контроля знаний </w:t>
      </w:r>
      <w:proofErr w:type="spellStart"/>
      <w:r>
        <w:rPr>
          <w:sz w:val="28"/>
        </w:rPr>
        <w:t>обу</w:t>
      </w:r>
      <w:r w:rsidR="00106122">
        <w:rPr>
          <w:sz w:val="28"/>
        </w:rPr>
        <w:t>чащи</w:t>
      </w:r>
      <w:r>
        <w:rPr>
          <w:sz w:val="28"/>
        </w:rPr>
        <w:t>хся</w:t>
      </w:r>
      <w:proofErr w:type="spellEnd"/>
      <w:r>
        <w:rPr>
          <w:sz w:val="28"/>
        </w:rPr>
        <w:t xml:space="preserve"> по математике.</w:t>
      </w:r>
      <w:r w:rsidR="00106122">
        <w:rPr>
          <w:sz w:val="28"/>
        </w:rPr>
        <w:t xml:space="preserve"> </w:t>
      </w:r>
    </w:p>
    <w:p w:rsidR="00EF2BE3" w:rsidRPr="00EF2BE3" w:rsidRDefault="00106122" w:rsidP="0053475C">
      <w:pPr>
        <w:tabs>
          <w:tab w:val="left" w:pos="1254"/>
        </w:tabs>
        <w:ind w:left="142" w:right="1" w:firstLine="284"/>
        <w:jc w:val="both"/>
      </w:pPr>
      <w:r w:rsidRPr="008D315F">
        <w:rPr>
          <w:sz w:val="28"/>
        </w:rPr>
        <w:t>Контролю должны подвергаться, прежде всего, вычислительные навыки и базовые знания, формируемые на соответ</w:t>
      </w:r>
      <w:r w:rsidR="00D465A2" w:rsidRPr="008D315F">
        <w:rPr>
          <w:sz w:val="28"/>
        </w:rPr>
        <w:t>ствующей ступени обучения. Тек</w:t>
      </w:r>
      <w:r w:rsidRPr="008D315F">
        <w:rPr>
          <w:sz w:val="28"/>
        </w:rPr>
        <w:t xml:space="preserve">сты контрольных работ </w:t>
      </w:r>
      <w:r w:rsidR="00D465A2" w:rsidRPr="008D315F">
        <w:rPr>
          <w:sz w:val="28"/>
        </w:rPr>
        <w:t>могут быть разработаны районны</w:t>
      </w:r>
      <w:r w:rsidRPr="008D315F">
        <w:rPr>
          <w:sz w:val="28"/>
        </w:rPr>
        <w:t>ми или школьными МО учителей математики. Обращаем внимание, что для проведения диагностики знаний учащихся це</w:t>
      </w:r>
      <w:r w:rsidR="00D465A2" w:rsidRPr="008D315F">
        <w:rPr>
          <w:sz w:val="28"/>
        </w:rPr>
        <w:t>лесообразно использовать ди</w:t>
      </w:r>
      <w:r w:rsidRPr="008D315F">
        <w:rPr>
          <w:sz w:val="28"/>
        </w:rPr>
        <w:t>дактические материалы следующих сайтов:</w:t>
      </w:r>
      <w:r w:rsidRPr="008D315F">
        <w:rPr>
          <w:color w:val="0000FF"/>
          <w:sz w:val="28"/>
        </w:rPr>
        <w:t xml:space="preserve"> </w:t>
      </w:r>
      <w:hyperlink r:id="rId90">
        <w:r w:rsidRPr="008D315F">
          <w:rPr>
            <w:color w:val="0000FF"/>
            <w:sz w:val="28"/>
            <w:u w:val="single" w:color="0000FF"/>
          </w:rPr>
          <w:t>http://www.statgrad.org/</w:t>
        </w:r>
      </w:hyperlink>
      <w:r w:rsidRPr="008D315F">
        <w:rPr>
          <w:sz w:val="28"/>
        </w:rPr>
        <w:t>,</w:t>
      </w:r>
      <w:hyperlink r:id="rId91">
        <w:r w:rsidRPr="008D315F">
          <w:rPr>
            <w:color w:val="0000FF"/>
            <w:sz w:val="28"/>
            <w:u w:val="single" w:color="0000FF"/>
          </w:rPr>
          <w:t xml:space="preserve"> http://www.fipi.ru</w:t>
        </w:r>
        <w:r w:rsidRPr="008D315F">
          <w:rPr>
            <w:sz w:val="28"/>
          </w:rPr>
          <w:t>,</w:t>
        </w:r>
      </w:hyperlink>
      <w:hyperlink r:id="rId92">
        <w:r w:rsidRPr="008D315F">
          <w:rPr>
            <w:color w:val="0000FF"/>
            <w:spacing w:val="-2"/>
            <w:sz w:val="28"/>
          </w:rPr>
          <w:t xml:space="preserve"> </w:t>
        </w:r>
        <w:r w:rsidRPr="008D315F">
          <w:rPr>
            <w:color w:val="0000FF"/>
            <w:sz w:val="28"/>
            <w:u w:val="single" w:color="0000FF"/>
          </w:rPr>
          <w:t>http://www.mathgia.ru</w:t>
        </w:r>
      </w:hyperlink>
      <w:r w:rsidRPr="008D315F">
        <w:rPr>
          <w:sz w:val="28"/>
        </w:rPr>
        <w:t>;</w:t>
      </w:r>
      <w:r w:rsidR="00EF2BE3" w:rsidRPr="00EF2BE3">
        <w:t xml:space="preserve"> </w:t>
      </w:r>
      <w:r w:rsidR="00EF2BE3">
        <w:t xml:space="preserve"> </w:t>
      </w:r>
      <w:r w:rsidR="00EF2BE3" w:rsidRPr="00EF2BE3">
        <w:rPr>
          <w:sz w:val="28"/>
          <w:szCs w:val="28"/>
        </w:rPr>
        <w:t>демоверсия 20</w:t>
      </w:r>
      <w:r w:rsidR="0053475C">
        <w:rPr>
          <w:sz w:val="28"/>
          <w:szCs w:val="28"/>
        </w:rPr>
        <w:t>20</w:t>
      </w:r>
      <w:r w:rsidR="00EF2BE3" w:rsidRPr="00EF2BE3">
        <w:rPr>
          <w:sz w:val="28"/>
          <w:szCs w:val="28"/>
        </w:rPr>
        <w:t xml:space="preserve"> -</w:t>
      </w:r>
      <w:r w:rsidR="00EF2BE3">
        <w:t xml:space="preserve"> </w:t>
      </w:r>
      <w:hyperlink r:id="rId93" w:history="1">
        <w:r w:rsidR="00EF2BE3" w:rsidRPr="009314C4">
          <w:rPr>
            <w:rStyle w:val="a6"/>
            <w:sz w:val="28"/>
          </w:rPr>
          <w:t>http://www.fipi.ru/ege-i-gve-11/demoversii-specifikacii-kodifikatory</w:t>
        </w:r>
      </w:hyperlink>
    </w:p>
    <w:p w:rsidR="00500765" w:rsidRDefault="00106122" w:rsidP="00B74581">
      <w:pPr>
        <w:pStyle w:val="a5"/>
        <w:numPr>
          <w:ilvl w:val="0"/>
          <w:numId w:val="5"/>
        </w:numPr>
        <w:tabs>
          <w:tab w:val="left" w:pos="1254"/>
        </w:tabs>
        <w:ind w:right="1"/>
        <w:rPr>
          <w:sz w:val="28"/>
        </w:rPr>
      </w:pPr>
      <w:r>
        <w:rPr>
          <w:sz w:val="28"/>
        </w:rPr>
        <w:t>организацию контроля изучения тем по геометрии со стороны</w:t>
      </w:r>
      <w:r w:rsidR="008A38F5">
        <w:rPr>
          <w:sz w:val="28"/>
        </w:rPr>
        <w:t xml:space="preserve"> </w:t>
      </w:r>
      <w:r>
        <w:rPr>
          <w:sz w:val="28"/>
        </w:rPr>
        <w:t>администрации</w:t>
      </w:r>
      <w:r>
        <w:rPr>
          <w:spacing w:val="-1"/>
          <w:sz w:val="28"/>
        </w:rPr>
        <w:t xml:space="preserve"> </w:t>
      </w:r>
      <w:r>
        <w:rPr>
          <w:sz w:val="28"/>
        </w:rPr>
        <w:t>школы</w:t>
      </w:r>
      <w:r w:rsidR="008A38F5">
        <w:rPr>
          <w:sz w:val="28"/>
        </w:rPr>
        <w:t>, муниципальных методических служб</w:t>
      </w:r>
      <w:r>
        <w:rPr>
          <w:sz w:val="28"/>
        </w:rPr>
        <w:t>;</w:t>
      </w:r>
    </w:p>
    <w:p w:rsidR="008A38F5" w:rsidRPr="008A38F5" w:rsidRDefault="00106122" w:rsidP="00B74581">
      <w:pPr>
        <w:pStyle w:val="a5"/>
        <w:numPr>
          <w:ilvl w:val="0"/>
          <w:numId w:val="5"/>
        </w:numPr>
        <w:ind w:right="1"/>
        <w:jc w:val="left"/>
        <w:rPr>
          <w:sz w:val="28"/>
        </w:rPr>
      </w:pPr>
      <w:r w:rsidRPr="008A38F5">
        <w:rPr>
          <w:sz w:val="28"/>
        </w:rPr>
        <w:t xml:space="preserve">организацию контроля изучения тем </w:t>
      </w:r>
      <w:r w:rsidR="00D465A2" w:rsidRPr="008A38F5">
        <w:rPr>
          <w:sz w:val="28"/>
        </w:rPr>
        <w:t>по теории вероятностей и стати</w:t>
      </w:r>
      <w:r w:rsidRPr="008A38F5">
        <w:rPr>
          <w:sz w:val="28"/>
        </w:rPr>
        <w:t xml:space="preserve">стике </w:t>
      </w:r>
      <w:r w:rsidR="008A38F5" w:rsidRPr="008A38F5">
        <w:rPr>
          <w:sz w:val="28"/>
        </w:rPr>
        <w:t>администрации школы, муниципальных методических служб</w:t>
      </w:r>
      <w:r w:rsidR="008A38F5">
        <w:rPr>
          <w:sz w:val="28"/>
        </w:rPr>
        <w:t>.</w:t>
      </w:r>
    </w:p>
    <w:p w:rsidR="00500765" w:rsidRPr="008A38F5" w:rsidRDefault="00997923" w:rsidP="00B74581">
      <w:pPr>
        <w:pStyle w:val="a5"/>
        <w:tabs>
          <w:tab w:val="left" w:pos="1254"/>
        </w:tabs>
        <w:ind w:left="0" w:right="1" w:firstLine="709"/>
        <w:rPr>
          <w:sz w:val="28"/>
          <w:szCs w:val="28"/>
        </w:rPr>
      </w:pPr>
      <w:r>
        <w:rPr>
          <w:sz w:val="28"/>
          <w:szCs w:val="28"/>
        </w:rPr>
        <w:t xml:space="preserve">Участие учителей математики в </w:t>
      </w:r>
      <w:r w:rsidR="00106122" w:rsidRPr="008A38F5">
        <w:rPr>
          <w:sz w:val="28"/>
          <w:szCs w:val="28"/>
        </w:rPr>
        <w:t>обучающи</w:t>
      </w:r>
      <w:r>
        <w:rPr>
          <w:sz w:val="28"/>
          <w:szCs w:val="28"/>
        </w:rPr>
        <w:t>х</w:t>
      </w:r>
      <w:r w:rsidR="00106122" w:rsidRPr="008A38F5">
        <w:rPr>
          <w:sz w:val="28"/>
          <w:szCs w:val="28"/>
        </w:rPr>
        <w:t xml:space="preserve"> семинар</w:t>
      </w:r>
      <w:r>
        <w:rPr>
          <w:sz w:val="28"/>
          <w:szCs w:val="28"/>
        </w:rPr>
        <w:t>ах</w:t>
      </w:r>
      <w:r w:rsidR="00106122" w:rsidRPr="008A38F5">
        <w:rPr>
          <w:sz w:val="28"/>
          <w:szCs w:val="28"/>
        </w:rPr>
        <w:t xml:space="preserve"> (вебинар</w:t>
      </w:r>
      <w:r>
        <w:rPr>
          <w:sz w:val="28"/>
          <w:szCs w:val="28"/>
        </w:rPr>
        <w:t>ах</w:t>
      </w:r>
      <w:r w:rsidR="00106122" w:rsidRPr="008A38F5">
        <w:rPr>
          <w:sz w:val="28"/>
          <w:szCs w:val="28"/>
        </w:rPr>
        <w:t>) и консультаци</w:t>
      </w:r>
      <w:r>
        <w:rPr>
          <w:sz w:val="28"/>
          <w:szCs w:val="28"/>
        </w:rPr>
        <w:t>ях</w:t>
      </w:r>
      <w:r w:rsidR="00106122" w:rsidRPr="008A38F5">
        <w:rPr>
          <w:sz w:val="28"/>
          <w:szCs w:val="28"/>
        </w:rPr>
        <w:t xml:space="preserve"> по интересующим </w:t>
      </w:r>
      <w:r>
        <w:rPr>
          <w:sz w:val="28"/>
          <w:szCs w:val="28"/>
        </w:rPr>
        <w:t>их</w:t>
      </w:r>
      <w:r w:rsidR="00106122" w:rsidRPr="008A38F5">
        <w:rPr>
          <w:sz w:val="28"/>
          <w:szCs w:val="28"/>
        </w:rPr>
        <w:t xml:space="preserve"> темам и проблемам</w:t>
      </w:r>
      <w:r>
        <w:rPr>
          <w:sz w:val="28"/>
          <w:szCs w:val="28"/>
        </w:rPr>
        <w:t xml:space="preserve"> (в районе, области).</w:t>
      </w:r>
    </w:p>
    <w:p w:rsidR="00B6123E" w:rsidRDefault="00B6123E" w:rsidP="00B74581">
      <w:pPr>
        <w:pStyle w:val="a3"/>
        <w:ind w:left="0" w:right="1" w:firstLine="0"/>
        <w:rPr>
          <w:b/>
          <w:color w:val="000000"/>
        </w:rPr>
      </w:pPr>
    </w:p>
    <w:p w:rsidR="00134A5D" w:rsidRPr="00937E55" w:rsidRDefault="00AB08C8" w:rsidP="00DE5E6C">
      <w:pPr>
        <w:tabs>
          <w:tab w:val="left" w:pos="1473"/>
        </w:tabs>
        <w:spacing w:before="72" w:line="242" w:lineRule="auto"/>
        <w:ind w:left="1418" w:right="1"/>
        <w:outlineLvl w:val="0"/>
        <w:rPr>
          <w:b/>
          <w:bCs/>
          <w:color w:val="0070C0"/>
          <w:sz w:val="28"/>
          <w:szCs w:val="28"/>
        </w:rPr>
      </w:pPr>
      <w:r>
        <w:rPr>
          <w:b/>
          <w:bCs/>
          <w:color w:val="0070C0"/>
          <w:sz w:val="28"/>
          <w:szCs w:val="28"/>
        </w:rPr>
        <w:t>3.</w:t>
      </w:r>
      <w:r w:rsidR="00CE6C0D">
        <w:rPr>
          <w:b/>
          <w:bCs/>
          <w:color w:val="0070C0"/>
          <w:sz w:val="28"/>
          <w:szCs w:val="28"/>
        </w:rPr>
        <w:t>8</w:t>
      </w:r>
      <w:r>
        <w:rPr>
          <w:b/>
          <w:bCs/>
          <w:color w:val="0070C0"/>
          <w:sz w:val="28"/>
          <w:szCs w:val="28"/>
        </w:rPr>
        <w:t xml:space="preserve">.3. </w:t>
      </w:r>
      <w:r w:rsidR="00134A5D" w:rsidRPr="00937E55">
        <w:rPr>
          <w:b/>
          <w:bCs/>
          <w:color w:val="0070C0"/>
          <w:sz w:val="28"/>
          <w:szCs w:val="28"/>
        </w:rPr>
        <w:t>Методические рекомендации по подготовке обучающихся к ОГЭ по математике в новом</w:t>
      </w:r>
      <w:r w:rsidR="00134A5D" w:rsidRPr="00937E55">
        <w:rPr>
          <w:b/>
          <w:bCs/>
          <w:color w:val="0070C0"/>
          <w:spacing w:val="-5"/>
          <w:sz w:val="28"/>
          <w:szCs w:val="28"/>
        </w:rPr>
        <w:t xml:space="preserve"> </w:t>
      </w:r>
      <w:r w:rsidR="00134A5D" w:rsidRPr="00937E55">
        <w:rPr>
          <w:b/>
          <w:bCs/>
          <w:color w:val="0070C0"/>
          <w:sz w:val="28"/>
          <w:szCs w:val="28"/>
        </w:rPr>
        <w:t>формате</w:t>
      </w:r>
    </w:p>
    <w:p w:rsidR="00134A5D" w:rsidRPr="00937E55" w:rsidRDefault="00134A5D" w:rsidP="00B74581">
      <w:pPr>
        <w:spacing w:before="1"/>
        <w:ind w:right="1" w:hanging="2536"/>
        <w:rPr>
          <w:color w:val="0070C0"/>
          <w:sz w:val="24"/>
          <w:szCs w:val="28"/>
        </w:rPr>
      </w:pPr>
    </w:p>
    <w:p w:rsidR="00134A5D" w:rsidRPr="00134A5D" w:rsidRDefault="00134A5D" w:rsidP="00B74581">
      <w:pPr>
        <w:spacing w:line="276" w:lineRule="auto"/>
        <w:ind w:left="212" w:right="1" w:firstLine="708"/>
        <w:jc w:val="both"/>
        <w:rPr>
          <w:sz w:val="28"/>
          <w:szCs w:val="28"/>
        </w:rPr>
      </w:pPr>
      <w:r w:rsidRPr="00134A5D">
        <w:rPr>
          <w:sz w:val="28"/>
          <w:szCs w:val="28"/>
        </w:rPr>
        <w:t>Новые Федеральные государственные образовательные стандарты (ФГОС) уже вошли в жизнь образовательных организаций, и в 2019/2020 учебном году завершается полный переход основной школы на ФГОС. Поэтому вскоре станет реальностью и новая модель подведения итогов освоения ФГОС ООО, а потом и ФГОС СОО, так как действующие сего дня контрольные измерительные материалы (КИМ) не отвечают их требованиям.</w:t>
      </w:r>
    </w:p>
    <w:p w:rsidR="00134A5D" w:rsidRPr="00134A5D" w:rsidRDefault="00134A5D" w:rsidP="00B74581">
      <w:pPr>
        <w:spacing w:line="276" w:lineRule="auto"/>
        <w:ind w:left="212" w:right="1" w:firstLine="708"/>
        <w:jc w:val="both"/>
        <w:rPr>
          <w:sz w:val="28"/>
          <w:szCs w:val="28"/>
        </w:rPr>
      </w:pPr>
      <w:r w:rsidRPr="00134A5D">
        <w:rPr>
          <w:sz w:val="28"/>
          <w:szCs w:val="28"/>
        </w:rPr>
        <w:t>Уже в 2020 году тем школьникам</w:t>
      </w:r>
      <w:r w:rsidR="005D291F">
        <w:rPr>
          <w:sz w:val="28"/>
          <w:szCs w:val="28"/>
        </w:rPr>
        <w:t xml:space="preserve"> </w:t>
      </w:r>
      <w:r w:rsidRPr="00134A5D">
        <w:rPr>
          <w:sz w:val="28"/>
          <w:szCs w:val="28"/>
        </w:rPr>
        <w:t>предстоит сдавать основной государственный экзамен (ОГЭ) в новой форме.</w:t>
      </w:r>
    </w:p>
    <w:p w:rsidR="00134A5D" w:rsidRPr="00134A5D" w:rsidRDefault="00134A5D" w:rsidP="00B74581">
      <w:pPr>
        <w:spacing w:before="53"/>
        <w:ind w:left="921" w:right="1"/>
        <w:jc w:val="both"/>
        <w:outlineLvl w:val="0"/>
        <w:rPr>
          <w:b/>
          <w:bCs/>
          <w:sz w:val="28"/>
          <w:szCs w:val="28"/>
        </w:rPr>
      </w:pPr>
      <w:proofErr w:type="gramStart"/>
      <w:r w:rsidRPr="00134A5D">
        <w:rPr>
          <w:b/>
          <w:bCs/>
          <w:sz w:val="28"/>
          <w:szCs w:val="28"/>
        </w:rPr>
        <w:t>Каким</w:t>
      </w:r>
      <w:proofErr w:type="gramEnd"/>
      <w:r w:rsidRPr="00134A5D">
        <w:rPr>
          <w:b/>
          <w:bCs/>
          <w:sz w:val="28"/>
          <w:szCs w:val="28"/>
        </w:rPr>
        <w:t xml:space="preserve"> будут КИМ ОГЭ-2020?</w:t>
      </w:r>
    </w:p>
    <w:p w:rsidR="00134A5D" w:rsidRPr="00134A5D" w:rsidRDefault="00134A5D" w:rsidP="00B74581">
      <w:pPr>
        <w:spacing w:before="45" w:line="276" w:lineRule="auto"/>
        <w:ind w:left="212" w:right="1" w:firstLine="708"/>
        <w:jc w:val="both"/>
        <w:rPr>
          <w:sz w:val="28"/>
        </w:rPr>
      </w:pPr>
      <w:r w:rsidRPr="00134A5D">
        <w:rPr>
          <w:sz w:val="28"/>
        </w:rPr>
        <w:t xml:space="preserve">В обновленных моделях акцент сделан </w:t>
      </w:r>
      <w:r w:rsidRPr="00134A5D">
        <w:rPr>
          <w:b/>
          <w:sz w:val="28"/>
        </w:rPr>
        <w:t xml:space="preserve">на практико-ориентированные задания. </w:t>
      </w:r>
      <w:r w:rsidRPr="00134A5D">
        <w:rPr>
          <w:sz w:val="28"/>
        </w:rPr>
        <w:t xml:space="preserve">Для их выполнения потребуется использование полученных знаний на </w:t>
      </w:r>
      <w:r w:rsidRPr="00134A5D">
        <w:rPr>
          <w:sz w:val="28"/>
        </w:rPr>
        <w:lastRenderedPageBreak/>
        <w:t xml:space="preserve">практике, умение отбирать и комбинировать необходимые данные, находить оптимальные пути решения поставленных задач. В новых стандартах акцент сделан на </w:t>
      </w:r>
      <w:r w:rsidRPr="00134A5D">
        <w:rPr>
          <w:b/>
          <w:sz w:val="28"/>
        </w:rPr>
        <w:t>системно-деятельностный подход</w:t>
      </w:r>
      <w:r w:rsidRPr="00134A5D">
        <w:rPr>
          <w:sz w:val="28"/>
        </w:rPr>
        <w:t xml:space="preserve">. Это значит, что </w:t>
      </w:r>
      <w:r w:rsidRPr="00134A5D">
        <w:rPr>
          <w:b/>
          <w:sz w:val="28"/>
        </w:rPr>
        <w:t xml:space="preserve">центр тяжести при оценке учебных достижений школьников будет перенесен со знаний на умение их применять – определять, объяснять, рассуждать, аргументировать. </w:t>
      </w:r>
      <w:r w:rsidRPr="00134A5D">
        <w:rPr>
          <w:sz w:val="28"/>
        </w:rPr>
        <w:t>То есть участнику ГИА надо не просто дать определение или назвать дату, выбрать ответ из предложенных, а найти, систематизировать или применить информацию, аргументировать</w:t>
      </w:r>
      <w:r w:rsidRPr="00134A5D">
        <w:rPr>
          <w:spacing w:val="-6"/>
          <w:sz w:val="28"/>
        </w:rPr>
        <w:t xml:space="preserve"> </w:t>
      </w:r>
      <w:r w:rsidRPr="00134A5D">
        <w:rPr>
          <w:sz w:val="28"/>
        </w:rPr>
        <w:t>тезис.</w:t>
      </w:r>
    </w:p>
    <w:p w:rsidR="00134A5D" w:rsidRPr="00134A5D" w:rsidRDefault="00134A5D" w:rsidP="00B74581">
      <w:pPr>
        <w:spacing w:line="320" w:lineRule="exact"/>
        <w:ind w:left="921" w:right="1"/>
        <w:jc w:val="both"/>
        <w:rPr>
          <w:sz w:val="28"/>
          <w:szCs w:val="28"/>
        </w:rPr>
      </w:pPr>
      <w:r w:rsidRPr="00134A5D">
        <w:rPr>
          <w:sz w:val="28"/>
          <w:szCs w:val="28"/>
        </w:rPr>
        <w:t>Проверяться будут не только знания по конкретному предмету, но и</w:t>
      </w:r>
    </w:p>
    <w:p w:rsidR="00134A5D" w:rsidRPr="00134A5D" w:rsidRDefault="00134A5D" w:rsidP="00B74581">
      <w:pPr>
        <w:spacing w:before="50"/>
        <w:ind w:left="212" w:right="1"/>
        <w:jc w:val="both"/>
        <w:rPr>
          <w:sz w:val="28"/>
        </w:rPr>
      </w:pPr>
      <w:r w:rsidRPr="00134A5D">
        <w:rPr>
          <w:b/>
          <w:sz w:val="28"/>
        </w:rPr>
        <w:t>метапредметные навыки</w:t>
      </w:r>
      <w:r w:rsidRPr="00134A5D">
        <w:rPr>
          <w:sz w:val="28"/>
        </w:rPr>
        <w:t>, которые нужны на всех предметах:</w:t>
      </w:r>
    </w:p>
    <w:p w:rsidR="00134A5D" w:rsidRPr="00134A5D" w:rsidRDefault="00134A5D" w:rsidP="0026115F">
      <w:pPr>
        <w:numPr>
          <w:ilvl w:val="1"/>
          <w:numId w:val="52"/>
        </w:numPr>
        <w:tabs>
          <w:tab w:val="left" w:pos="1629"/>
          <w:tab w:val="left" w:pos="1630"/>
        </w:tabs>
        <w:spacing w:before="48"/>
        <w:ind w:left="1629" w:right="1" w:hanging="709"/>
        <w:rPr>
          <w:sz w:val="28"/>
        </w:rPr>
      </w:pPr>
      <w:r w:rsidRPr="00134A5D">
        <w:rPr>
          <w:sz w:val="28"/>
        </w:rPr>
        <w:t>смысловое</w:t>
      </w:r>
      <w:r w:rsidRPr="00134A5D">
        <w:rPr>
          <w:spacing w:val="-4"/>
          <w:sz w:val="28"/>
        </w:rPr>
        <w:t xml:space="preserve"> </w:t>
      </w:r>
      <w:r w:rsidRPr="00134A5D">
        <w:rPr>
          <w:sz w:val="28"/>
        </w:rPr>
        <w:t>чтение,</w:t>
      </w:r>
    </w:p>
    <w:p w:rsidR="00134A5D" w:rsidRPr="00134A5D" w:rsidRDefault="00134A5D" w:rsidP="0026115F">
      <w:pPr>
        <w:numPr>
          <w:ilvl w:val="1"/>
          <w:numId w:val="52"/>
        </w:numPr>
        <w:tabs>
          <w:tab w:val="left" w:pos="1698"/>
          <w:tab w:val="left" w:pos="1699"/>
        </w:tabs>
        <w:spacing w:before="48"/>
        <w:ind w:left="1698" w:right="1" w:hanging="778"/>
        <w:rPr>
          <w:sz w:val="28"/>
        </w:rPr>
      </w:pPr>
      <w:r w:rsidRPr="00134A5D">
        <w:rPr>
          <w:sz w:val="28"/>
        </w:rPr>
        <w:t>коммуникационная</w:t>
      </w:r>
      <w:r w:rsidRPr="00134A5D">
        <w:rPr>
          <w:spacing w:val="-3"/>
          <w:sz w:val="28"/>
        </w:rPr>
        <w:t xml:space="preserve"> </w:t>
      </w:r>
      <w:r w:rsidRPr="00134A5D">
        <w:rPr>
          <w:sz w:val="28"/>
        </w:rPr>
        <w:t>грамотность,</w:t>
      </w:r>
    </w:p>
    <w:p w:rsidR="00134A5D" w:rsidRPr="00134A5D" w:rsidRDefault="00134A5D" w:rsidP="0026115F">
      <w:pPr>
        <w:numPr>
          <w:ilvl w:val="1"/>
          <w:numId w:val="52"/>
        </w:numPr>
        <w:tabs>
          <w:tab w:val="left" w:pos="1701"/>
          <w:tab w:val="left" w:pos="1702"/>
        </w:tabs>
        <w:spacing w:before="45"/>
        <w:ind w:left="1701" w:right="1" w:hanging="781"/>
        <w:rPr>
          <w:sz w:val="28"/>
        </w:rPr>
      </w:pPr>
      <w:r w:rsidRPr="00134A5D">
        <w:rPr>
          <w:sz w:val="28"/>
        </w:rPr>
        <w:t>умение пользоваться справочной</w:t>
      </w:r>
      <w:r w:rsidRPr="00134A5D">
        <w:rPr>
          <w:spacing w:val="-7"/>
          <w:sz w:val="28"/>
        </w:rPr>
        <w:t xml:space="preserve"> </w:t>
      </w:r>
      <w:r w:rsidRPr="00134A5D">
        <w:rPr>
          <w:sz w:val="28"/>
        </w:rPr>
        <w:t>информацией,</w:t>
      </w:r>
    </w:p>
    <w:p w:rsidR="00134A5D" w:rsidRPr="00134A5D" w:rsidRDefault="00134A5D" w:rsidP="0026115F">
      <w:pPr>
        <w:numPr>
          <w:ilvl w:val="1"/>
          <w:numId w:val="52"/>
        </w:numPr>
        <w:tabs>
          <w:tab w:val="left" w:pos="1698"/>
          <w:tab w:val="left" w:pos="1699"/>
        </w:tabs>
        <w:spacing w:before="49"/>
        <w:ind w:left="1698" w:right="1" w:hanging="778"/>
        <w:rPr>
          <w:sz w:val="28"/>
        </w:rPr>
      </w:pPr>
      <w:r w:rsidRPr="00134A5D">
        <w:rPr>
          <w:sz w:val="28"/>
        </w:rPr>
        <w:t>и многое</w:t>
      </w:r>
      <w:r w:rsidRPr="00134A5D">
        <w:rPr>
          <w:spacing w:val="-1"/>
          <w:sz w:val="28"/>
        </w:rPr>
        <w:t xml:space="preserve"> </w:t>
      </w:r>
      <w:r w:rsidRPr="00134A5D">
        <w:rPr>
          <w:sz w:val="28"/>
        </w:rPr>
        <w:t>другое.</w:t>
      </w:r>
    </w:p>
    <w:p w:rsidR="00134A5D" w:rsidRPr="00134A5D" w:rsidRDefault="00134A5D" w:rsidP="00B74581">
      <w:pPr>
        <w:spacing w:before="49" w:line="278" w:lineRule="auto"/>
        <w:ind w:left="212" w:right="1" w:firstLine="708"/>
        <w:jc w:val="both"/>
        <w:rPr>
          <w:b/>
          <w:sz w:val="28"/>
        </w:rPr>
      </w:pPr>
      <w:r w:rsidRPr="00134A5D">
        <w:rPr>
          <w:sz w:val="28"/>
        </w:rPr>
        <w:t xml:space="preserve">Вместе с тем, чтобы была преемственность между экзаменами и чтобы результаты ОГЭ можно было сравнивать по годам, </w:t>
      </w:r>
      <w:r w:rsidRPr="00134A5D">
        <w:rPr>
          <w:b/>
          <w:sz w:val="28"/>
        </w:rPr>
        <w:t>сохранятся и задания старого типа.</w:t>
      </w:r>
    </w:p>
    <w:p w:rsidR="00134A5D" w:rsidRPr="00134A5D" w:rsidRDefault="00134A5D" w:rsidP="00AD542B">
      <w:pPr>
        <w:spacing w:before="67" w:line="276" w:lineRule="auto"/>
        <w:ind w:left="212" w:right="1" w:firstLine="781"/>
        <w:jc w:val="both"/>
        <w:rPr>
          <w:sz w:val="28"/>
          <w:szCs w:val="28"/>
        </w:rPr>
      </w:pPr>
      <w:r w:rsidRPr="00134A5D">
        <w:rPr>
          <w:sz w:val="28"/>
          <w:szCs w:val="28"/>
        </w:rPr>
        <w:t xml:space="preserve">На </w:t>
      </w:r>
      <w:hyperlink r:id="rId94">
        <w:r w:rsidRPr="00134A5D">
          <w:rPr>
            <w:sz w:val="28"/>
            <w:szCs w:val="28"/>
          </w:rPr>
          <w:t xml:space="preserve">официальном сайте ФИПИ </w:t>
        </w:r>
      </w:hyperlink>
      <w:r w:rsidRPr="00134A5D">
        <w:rPr>
          <w:sz w:val="28"/>
          <w:szCs w:val="28"/>
        </w:rPr>
        <w:t>уже опубликованы демо-версии КИМ ОГЭ по учебным предметам, в том числе, и по математике, которые разработаны с учетом перехода на федеральные государственные образовательные стандарты основного общего образования.</w:t>
      </w:r>
    </w:p>
    <w:p w:rsidR="00134A5D" w:rsidRPr="00134A5D" w:rsidRDefault="00134A5D" w:rsidP="00B74581">
      <w:pPr>
        <w:spacing w:before="3" w:line="276" w:lineRule="auto"/>
        <w:ind w:left="212" w:right="1" w:firstLine="708"/>
        <w:jc w:val="both"/>
        <w:rPr>
          <w:sz w:val="28"/>
          <w:szCs w:val="28"/>
        </w:rPr>
      </w:pPr>
      <w:r w:rsidRPr="00134A5D">
        <w:rPr>
          <w:sz w:val="28"/>
          <w:szCs w:val="28"/>
        </w:rPr>
        <w:t>В Рособрнадзоре поясняют, что с 2011 года российские школы постепенно переходят на ФГОС. Основной государственный экзамен по новой модели в 2020 году предстоит сдавать 9-классникам, которые проходили обучение на основе федеральных стандартов с 5 по 9 классы, Единый государственный экзамен – 11-класникам в 2022</w:t>
      </w:r>
      <w:r w:rsidRPr="00134A5D">
        <w:rPr>
          <w:spacing w:val="-5"/>
          <w:sz w:val="28"/>
          <w:szCs w:val="28"/>
        </w:rPr>
        <w:t xml:space="preserve"> </w:t>
      </w:r>
      <w:r w:rsidRPr="00134A5D">
        <w:rPr>
          <w:sz w:val="28"/>
          <w:szCs w:val="28"/>
        </w:rPr>
        <w:t>году.</w:t>
      </w:r>
    </w:p>
    <w:p w:rsidR="00134A5D" w:rsidRDefault="00134A5D" w:rsidP="00B74581">
      <w:pPr>
        <w:spacing w:line="276" w:lineRule="auto"/>
        <w:ind w:left="212" w:right="1" w:firstLine="708"/>
        <w:jc w:val="both"/>
        <w:rPr>
          <w:sz w:val="28"/>
        </w:rPr>
      </w:pPr>
      <w:proofErr w:type="gramStart"/>
      <w:r w:rsidRPr="00134A5D">
        <w:rPr>
          <w:sz w:val="28"/>
        </w:rPr>
        <w:t xml:space="preserve">Представители Федеральной службы по надзору в сфере образования и науки обращают внимание учителей на то, что </w:t>
      </w:r>
      <w:r w:rsidRPr="00134A5D">
        <w:rPr>
          <w:b/>
          <w:sz w:val="28"/>
        </w:rPr>
        <w:t xml:space="preserve">основным отличием в оценивании работ </w:t>
      </w:r>
      <w:r w:rsidRPr="00134A5D">
        <w:rPr>
          <w:sz w:val="28"/>
        </w:rPr>
        <w:t xml:space="preserve">на основе федеральных образовательных стандартов является </w:t>
      </w:r>
      <w:r w:rsidRPr="00134A5D">
        <w:rPr>
          <w:b/>
          <w:sz w:val="28"/>
        </w:rPr>
        <w:t xml:space="preserve">упор на применение навыков и знаний учащихся для решения различных познавательных, практических и коммуникативных задач и </w:t>
      </w:r>
      <w:r w:rsidRPr="00134A5D">
        <w:rPr>
          <w:sz w:val="28"/>
        </w:rPr>
        <w:t>«в фокусе будет находиться не просто овладение определенным объемом учебного материала, а определенный спектр умений, способов познавательной</w:t>
      </w:r>
      <w:proofErr w:type="gramEnd"/>
      <w:r w:rsidRPr="00134A5D">
        <w:rPr>
          <w:sz w:val="28"/>
        </w:rPr>
        <w:t xml:space="preserve"> деятельности, </w:t>
      </w:r>
      <w:proofErr w:type="gramStart"/>
      <w:r w:rsidRPr="00134A5D">
        <w:rPr>
          <w:sz w:val="28"/>
        </w:rPr>
        <w:t>приобретенных</w:t>
      </w:r>
      <w:proofErr w:type="gramEnd"/>
      <w:r w:rsidRPr="00134A5D">
        <w:rPr>
          <w:sz w:val="28"/>
        </w:rPr>
        <w:t xml:space="preserve"> школьниками».</w:t>
      </w:r>
    </w:p>
    <w:p w:rsidR="00AD542B" w:rsidRPr="00134A5D" w:rsidRDefault="00AD542B" w:rsidP="00B74581">
      <w:pPr>
        <w:spacing w:line="276" w:lineRule="auto"/>
        <w:ind w:left="212" w:right="1" w:firstLine="708"/>
        <w:jc w:val="both"/>
        <w:rPr>
          <w:sz w:val="28"/>
        </w:rPr>
      </w:pPr>
    </w:p>
    <w:p w:rsidR="00134A5D" w:rsidRPr="00134A5D" w:rsidRDefault="00134A5D" w:rsidP="00B74581">
      <w:pPr>
        <w:spacing w:before="4"/>
        <w:ind w:left="921" w:right="1"/>
        <w:jc w:val="both"/>
        <w:outlineLvl w:val="0"/>
        <w:rPr>
          <w:b/>
          <w:bCs/>
          <w:sz w:val="28"/>
          <w:szCs w:val="28"/>
        </w:rPr>
      </w:pPr>
      <w:r w:rsidRPr="00134A5D">
        <w:rPr>
          <w:b/>
          <w:bCs/>
          <w:sz w:val="28"/>
          <w:szCs w:val="28"/>
        </w:rPr>
        <w:t>Организационные моменты</w:t>
      </w:r>
    </w:p>
    <w:p w:rsidR="00134A5D" w:rsidRPr="00134A5D" w:rsidRDefault="00134A5D" w:rsidP="0026115F">
      <w:pPr>
        <w:numPr>
          <w:ilvl w:val="0"/>
          <w:numId w:val="50"/>
        </w:numPr>
        <w:tabs>
          <w:tab w:val="left" w:pos="1272"/>
        </w:tabs>
        <w:spacing w:before="45" w:line="276" w:lineRule="auto"/>
        <w:ind w:right="1" w:firstLine="708"/>
        <w:jc w:val="both"/>
        <w:rPr>
          <w:sz w:val="28"/>
        </w:rPr>
      </w:pPr>
      <w:r w:rsidRPr="00134A5D">
        <w:rPr>
          <w:sz w:val="28"/>
        </w:rPr>
        <w:t xml:space="preserve">Перечень дополнительных материалов и оборудования, пользование которыми разрешено на ОГЭ, утверждён приказом Минпросвещения России и Рособрнадзора. </w:t>
      </w:r>
      <w:r w:rsidRPr="00134A5D">
        <w:rPr>
          <w:b/>
          <w:sz w:val="28"/>
        </w:rPr>
        <w:t xml:space="preserve">Участникам разрешается использовать справочные материалы, выдаваемые вместе с работой. </w:t>
      </w:r>
      <w:r w:rsidRPr="00134A5D">
        <w:rPr>
          <w:sz w:val="28"/>
        </w:rPr>
        <w:t xml:space="preserve">Разрешается использовать </w:t>
      </w:r>
      <w:r w:rsidRPr="00134A5D">
        <w:rPr>
          <w:b/>
          <w:sz w:val="28"/>
        </w:rPr>
        <w:lastRenderedPageBreak/>
        <w:t xml:space="preserve">линейку, угольник, иные шаблоны для построения геометрических фигур. </w:t>
      </w:r>
      <w:r w:rsidRPr="00134A5D">
        <w:rPr>
          <w:sz w:val="28"/>
        </w:rPr>
        <w:t>Запрещается использовать инструменты с нанесёнными на них справочными материалами.</w:t>
      </w:r>
    </w:p>
    <w:p w:rsidR="00134A5D" w:rsidRPr="00134A5D" w:rsidRDefault="00134A5D" w:rsidP="0026115F">
      <w:pPr>
        <w:numPr>
          <w:ilvl w:val="0"/>
          <w:numId w:val="50"/>
        </w:numPr>
        <w:tabs>
          <w:tab w:val="left" w:pos="1219"/>
        </w:tabs>
        <w:spacing w:line="278" w:lineRule="auto"/>
        <w:ind w:right="1" w:firstLine="708"/>
        <w:jc w:val="both"/>
        <w:rPr>
          <w:sz w:val="28"/>
        </w:rPr>
      </w:pPr>
      <w:r w:rsidRPr="00134A5D">
        <w:rPr>
          <w:sz w:val="28"/>
        </w:rPr>
        <w:t>На выполнение экзаменационной работы отводится 3 часа 55 мин (235 минут).</w:t>
      </w:r>
    </w:p>
    <w:p w:rsidR="00134A5D" w:rsidRPr="00134A5D" w:rsidRDefault="00134A5D" w:rsidP="0026115F">
      <w:pPr>
        <w:numPr>
          <w:ilvl w:val="0"/>
          <w:numId w:val="50"/>
        </w:numPr>
        <w:tabs>
          <w:tab w:val="left" w:pos="1257"/>
        </w:tabs>
        <w:spacing w:line="276" w:lineRule="auto"/>
        <w:ind w:right="1" w:firstLine="708"/>
        <w:jc w:val="both"/>
        <w:rPr>
          <w:sz w:val="28"/>
        </w:rPr>
      </w:pPr>
      <w:r w:rsidRPr="00134A5D">
        <w:rPr>
          <w:sz w:val="28"/>
        </w:rPr>
        <w:t xml:space="preserve">Все бланки заполняются яркими </w:t>
      </w:r>
      <w:r w:rsidRPr="00134A5D">
        <w:rPr>
          <w:b/>
          <w:sz w:val="28"/>
        </w:rPr>
        <w:t xml:space="preserve">чёрными чернилами. </w:t>
      </w:r>
      <w:r w:rsidRPr="00134A5D">
        <w:rPr>
          <w:sz w:val="28"/>
        </w:rPr>
        <w:t>Допускается использование гелевой или капиллярной</w:t>
      </w:r>
      <w:r w:rsidRPr="00134A5D">
        <w:rPr>
          <w:spacing w:val="-4"/>
          <w:sz w:val="28"/>
        </w:rPr>
        <w:t xml:space="preserve"> </w:t>
      </w:r>
      <w:r w:rsidRPr="00134A5D">
        <w:rPr>
          <w:sz w:val="28"/>
        </w:rPr>
        <w:t>ручки.</w:t>
      </w:r>
    </w:p>
    <w:p w:rsidR="00134A5D" w:rsidRPr="00134A5D" w:rsidRDefault="00134A5D" w:rsidP="0026115F">
      <w:pPr>
        <w:numPr>
          <w:ilvl w:val="0"/>
          <w:numId w:val="50"/>
        </w:numPr>
        <w:tabs>
          <w:tab w:val="left" w:pos="1279"/>
        </w:tabs>
        <w:spacing w:line="276" w:lineRule="auto"/>
        <w:ind w:right="1" w:firstLine="708"/>
        <w:jc w:val="both"/>
        <w:rPr>
          <w:sz w:val="28"/>
        </w:rPr>
      </w:pPr>
      <w:r w:rsidRPr="00134A5D">
        <w:rPr>
          <w:sz w:val="28"/>
        </w:rPr>
        <w:t>Записи в черновике, а также в тексте контрольных измерительных материалов не учитываются при оценивании</w:t>
      </w:r>
      <w:r w:rsidRPr="00134A5D">
        <w:rPr>
          <w:spacing w:val="-7"/>
          <w:sz w:val="28"/>
        </w:rPr>
        <w:t xml:space="preserve"> </w:t>
      </w:r>
      <w:r w:rsidRPr="00134A5D">
        <w:rPr>
          <w:sz w:val="28"/>
        </w:rPr>
        <w:t>работы.</w:t>
      </w:r>
    </w:p>
    <w:p w:rsidR="00134A5D" w:rsidRDefault="00134A5D" w:rsidP="0026115F">
      <w:pPr>
        <w:numPr>
          <w:ilvl w:val="0"/>
          <w:numId w:val="50"/>
        </w:numPr>
        <w:tabs>
          <w:tab w:val="left" w:pos="1252"/>
        </w:tabs>
        <w:spacing w:line="276" w:lineRule="auto"/>
        <w:ind w:right="1" w:firstLine="708"/>
        <w:jc w:val="both"/>
        <w:rPr>
          <w:sz w:val="28"/>
        </w:rPr>
      </w:pPr>
      <w:r w:rsidRPr="00134A5D">
        <w:rPr>
          <w:sz w:val="28"/>
        </w:rPr>
        <w:t>Ответы заданий частей 1 записываются в бланк ответов № 1 в виде числа или последовательности цифр. Решения части 2 с развернутым ответом оформляются на бланке ответов № 2 и записываются в любом порядке. Текст задания переписывать не надо, необходимо только указать его</w:t>
      </w:r>
      <w:r w:rsidRPr="00134A5D">
        <w:rPr>
          <w:spacing w:val="-13"/>
          <w:sz w:val="28"/>
        </w:rPr>
        <w:t xml:space="preserve"> </w:t>
      </w:r>
      <w:r w:rsidRPr="00134A5D">
        <w:rPr>
          <w:sz w:val="28"/>
        </w:rPr>
        <w:t>номер.</w:t>
      </w:r>
    </w:p>
    <w:p w:rsidR="00134A5D" w:rsidRPr="00134A5D" w:rsidRDefault="00134A5D" w:rsidP="00B74581">
      <w:pPr>
        <w:spacing w:before="72" w:line="242" w:lineRule="auto"/>
        <w:ind w:right="1"/>
        <w:jc w:val="center"/>
        <w:outlineLvl w:val="0"/>
        <w:rPr>
          <w:b/>
          <w:bCs/>
          <w:sz w:val="28"/>
          <w:szCs w:val="28"/>
        </w:rPr>
      </w:pPr>
      <w:r w:rsidRPr="00134A5D">
        <w:rPr>
          <w:b/>
          <w:bCs/>
          <w:sz w:val="28"/>
          <w:szCs w:val="28"/>
        </w:rPr>
        <w:t>Характеристика и некоторые особенности КИМ ОГЭ-2020 по математике</w:t>
      </w:r>
    </w:p>
    <w:p w:rsidR="00134A5D" w:rsidRPr="00134A5D" w:rsidRDefault="00134A5D" w:rsidP="00B74581">
      <w:pPr>
        <w:tabs>
          <w:tab w:val="left" w:pos="4374"/>
          <w:tab w:val="left" w:pos="5660"/>
          <w:tab w:val="left" w:pos="6689"/>
          <w:tab w:val="left" w:pos="8488"/>
        </w:tabs>
        <w:spacing w:before="202" w:line="276" w:lineRule="auto"/>
        <w:ind w:left="212" w:right="1" w:firstLine="708"/>
        <w:jc w:val="both"/>
        <w:rPr>
          <w:sz w:val="28"/>
          <w:szCs w:val="28"/>
        </w:rPr>
      </w:pPr>
      <w:r w:rsidRPr="00134A5D">
        <w:rPr>
          <w:sz w:val="28"/>
          <w:szCs w:val="28"/>
        </w:rPr>
        <w:t>На сайте ФГБНУ «ФИПИ» по указанной ссылке можн</w:t>
      </w:r>
      <w:r w:rsidR="00F72F5B">
        <w:rPr>
          <w:sz w:val="28"/>
          <w:szCs w:val="28"/>
        </w:rPr>
        <w:t xml:space="preserve">о скачать перспективные модели ОГЭ по учебным </w:t>
      </w:r>
      <w:r w:rsidRPr="00134A5D">
        <w:rPr>
          <w:spacing w:val="-3"/>
          <w:sz w:val="28"/>
          <w:szCs w:val="28"/>
        </w:rPr>
        <w:t>предметам:</w:t>
      </w:r>
      <w:hyperlink r:id="rId95">
        <w:r w:rsidRPr="00134A5D">
          <w:rPr>
            <w:spacing w:val="-3"/>
            <w:sz w:val="28"/>
            <w:szCs w:val="28"/>
          </w:rPr>
          <w:t xml:space="preserve"> </w:t>
        </w:r>
        <w:r w:rsidRPr="00134A5D">
          <w:rPr>
            <w:sz w:val="28"/>
            <w:szCs w:val="28"/>
          </w:rPr>
          <w:t>http://www.fipi.ru/taxonomy/term/20618</w:t>
        </w:r>
      </w:hyperlink>
      <w:r w:rsidRPr="00134A5D">
        <w:rPr>
          <w:sz w:val="28"/>
          <w:szCs w:val="28"/>
        </w:rPr>
        <w:t xml:space="preserve"> (дата обращения 17.04.2019 г.). Предложена Перспективная модель измерительных материалов для государственной итоговой аттестации по программам основного общего образования:</w:t>
      </w:r>
    </w:p>
    <w:p w:rsidR="00134A5D" w:rsidRPr="00134A5D" w:rsidRDefault="00134A5D" w:rsidP="0026115F">
      <w:pPr>
        <w:numPr>
          <w:ilvl w:val="1"/>
          <w:numId w:val="52"/>
        </w:numPr>
        <w:tabs>
          <w:tab w:val="left" w:pos="1630"/>
        </w:tabs>
        <w:ind w:left="1629" w:right="1" w:hanging="709"/>
        <w:jc w:val="both"/>
        <w:rPr>
          <w:sz w:val="28"/>
        </w:rPr>
      </w:pPr>
      <w:r w:rsidRPr="00134A5D">
        <w:rPr>
          <w:sz w:val="28"/>
        </w:rPr>
        <w:t>Демо-версия</w:t>
      </w:r>
      <w:r w:rsidRPr="00134A5D">
        <w:rPr>
          <w:spacing w:val="-1"/>
          <w:sz w:val="28"/>
        </w:rPr>
        <w:t xml:space="preserve"> </w:t>
      </w:r>
      <w:r w:rsidRPr="00134A5D">
        <w:rPr>
          <w:sz w:val="28"/>
        </w:rPr>
        <w:t>варианта;</w:t>
      </w:r>
    </w:p>
    <w:p w:rsidR="00134A5D" w:rsidRPr="00134A5D" w:rsidRDefault="00134A5D" w:rsidP="0026115F">
      <w:pPr>
        <w:numPr>
          <w:ilvl w:val="1"/>
          <w:numId w:val="52"/>
        </w:numPr>
        <w:tabs>
          <w:tab w:val="left" w:pos="1630"/>
        </w:tabs>
        <w:spacing w:before="46" w:line="273" w:lineRule="auto"/>
        <w:ind w:right="1" w:firstLine="708"/>
        <w:jc w:val="both"/>
        <w:rPr>
          <w:sz w:val="28"/>
        </w:rPr>
      </w:pPr>
      <w:r w:rsidRPr="00134A5D">
        <w:rPr>
          <w:sz w:val="28"/>
        </w:rPr>
        <w:t>Спецификация перспективной модели измерительных материалов для проведения основного государственного экзамена по</w:t>
      </w:r>
      <w:r w:rsidRPr="00134A5D">
        <w:rPr>
          <w:spacing w:val="-16"/>
          <w:sz w:val="28"/>
        </w:rPr>
        <w:t xml:space="preserve"> </w:t>
      </w:r>
      <w:r w:rsidRPr="00134A5D">
        <w:rPr>
          <w:sz w:val="28"/>
        </w:rPr>
        <w:t>МАТЕМАТИКЕ;</w:t>
      </w:r>
    </w:p>
    <w:p w:rsidR="00134A5D" w:rsidRPr="00134A5D" w:rsidRDefault="00F72F5B" w:rsidP="0026115F">
      <w:pPr>
        <w:numPr>
          <w:ilvl w:val="1"/>
          <w:numId w:val="52"/>
        </w:numPr>
        <w:tabs>
          <w:tab w:val="left" w:pos="1630"/>
        </w:tabs>
        <w:spacing w:before="2"/>
        <w:ind w:left="1629" w:right="1" w:hanging="709"/>
        <w:jc w:val="both"/>
        <w:rPr>
          <w:sz w:val="28"/>
        </w:rPr>
      </w:pPr>
      <w:r w:rsidRPr="00134A5D">
        <w:rPr>
          <w:sz w:val="28"/>
        </w:rPr>
        <w:t>Справочные материалы по</w:t>
      </w:r>
      <w:r w:rsidRPr="00134A5D">
        <w:rPr>
          <w:spacing w:val="-4"/>
          <w:sz w:val="28"/>
        </w:rPr>
        <w:t xml:space="preserve"> </w:t>
      </w:r>
      <w:r w:rsidRPr="00134A5D">
        <w:rPr>
          <w:sz w:val="28"/>
        </w:rPr>
        <w:t>математике.</w:t>
      </w:r>
    </w:p>
    <w:p w:rsidR="00F72F5B" w:rsidRDefault="00F72F5B" w:rsidP="00B74581">
      <w:pPr>
        <w:spacing w:before="55"/>
        <w:ind w:left="921" w:right="1"/>
        <w:jc w:val="center"/>
        <w:outlineLvl w:val="0"/>
        <w:rPr>
          <w:b/>
          <w:bCs/>
          <w:sz w:val="28"/>
          <w:szCs w:val="28"/>
        </w:rPr>
      </w:pPr>
    </w:p>
    <w:p w:rsidR="00134A5D" w:rsidRDefault="00134A5D" w:rsidP="00B74581">
      <w:pPr>
        <w:spacing w:before="55"/>
        <w:ind w:left="921" w:right="1"/>
        <w:jc w:val="center"/>
        <w:outlineLvl w:val="0"/>
        <w:rPr>
          <w:b/>
          <w:bCs/>
          <w:sz w:val="28"/>
          <w:szCs w:val="28"/>
        </w:rPr>
      </w:pPr>
      <w:r w:rsidRPr="00134A5D">
        <w:rPr>
          <w:b/>
          <w:bCs/>
          <w:sz w:val="28"/>
          <w:szCs w:val="28"/>
        </w:rPr>
        <w:t xml:space="preserve">Чем </w:t>
      </w:r>
      <w:proofErr w:type="gramStart"/>
      <w:r w:rsidRPr="00134A5D">
        <w:rPr>
          <w:b/>
          <w:bCs/>
          <w:sz w:val="28"/>
          <w:szCs w:val="28"/>
        </w:rPr>
        <w:t>новые</w:t>
      </w:r>
      <w:proofErr w:type="gramEnd"/>
      <w:r w:rsidRPr="00134A5D">
        <w:rPr>
          <w:b/>
          <w:bCs/>
          <w:sz w:val="28"/>
          <w:szCs w:val="28"/>
        </w:rPr>
        <w:t xml:space="preserve"> КИМ отличаются от КИМ 2019?</w:t>
      </w:r>
    </w:p>
    <w:p w:rsidR="00AD542B" w:rsidRPr="00134A5D" w:rsidRDefault="00AD542B" w:rsidP="00B74581">
      <w:pPr>
        <w:spacing w:before="55"/>
        <w:ind w:left="921" w:right="1"/>
        <w:jc w:val="center"/>
        <w:outlineLvl w:val="0"/>
        <w:rPr>
          <w:b/>
          <w:bCs/>
          <w:sz w:val="28"/>
          <w:szCs w:val="28"/>
        </w:rPr>
      </w:pPr>
    </w:p>
    <w:p w:rsidR="00134A5D" w:rsidRPr="00134A5D" w:rsidRDefault="00134A5D" w:rsidP="0026115F">
      <w:pPr>
        <w:numPr>
          <w:ilvl w:val="0"/>
          <w:numId w:val="49"/>
        </w:numPr>
        <w:tabs>
          <w:tab w:val="left" w:pos="1262"/>
        </w:tabs>
        <w:spacing w:before="43" w:line="276" w:lineRule="auto"/>
        <w:ind w:right="1" w:firstLine="708"/>
        <w:jc w:val="both"/>
        <w:rPr>
          <w:sz w:val="28"/>
        </w:rPr>
      </w:pPr>
      <w:proofErr w:type="gramStart"/>
      <w:r w:rsidRPr="00134A5D">
        <w:rPr>
          <w:sz w:val="28"/>
        </w:rPr>
        <w:t xml:space="preserve">Содержание экзаменационной работы ОГЭ </w:t>
      </w:r>
      <w:r w:rsidRPr="00134A5D">
        <w:rPr>
          <w:b/>
          <w:i/>
          <w:sz w:val="28"/>
        </w:rPr>
        <w:t xml:space="preserve">определяется на основе Федерального государственного образовательного стандарта </w:t>
      </w:r>
      <w:r w:rsidRPr="00134A5D">
        <w:rPr>
          <w:sz w:val="28"/>
        </w:rPr>
        <w:t>основного общего</w:t>
      </w:r>
      <w:r w:rsidRPr="00134A5D">
        <w:rPr>
          <w:spacing w:val="38"/>
          <w:sz w:val="28"/>
        </w:rPr>
        <w:t xml:space="preserve"> </w:t>
      </w:r>
      <w:r w:rsidRPr="00134A5D">
        <w:rPr>
          <w:sz w:val="28"/>
        </w:rPr>
        <w:t>образования</w:t>
      </w:r>
      <w:r w:rsidRPr="00134A5D">
        <w:rPr>
          <w:spacing w:val="39"/>
          <w:sz w:val="28"/>
        </w:rPr>
        <w:t xml:space="preserve"> </w:t>
      </w:r>
      <w:r w:rsidRPr="00134A5D">
        <w:rPr>
          <w:sz w:val="28"/>
        </w:rPr>
        <w:t>(приказ</w:t>
      </w:r>
      <w:r w:rsidRPr="00134A5D">
        <w:rPr>
          <w:spacing w:val="36"/>
          <w:sz w:val="28"/>
        </w:rPr>
        <w:t xml:space="preserve"> </w:t>
      </w:r>
      <w:r w:rsidRPr="00134A5D">
        <w:rPr>
          <w:sz w:val="28"/>
        </w:rPr>
        <w:t>Минобрнауки</w:t>
      </w:r>
      <w:r w:rsidRPr="00134A5D">
        <w:rPr>
          <w:spacing w:val="41"/>
          <w:sz w:val="28"/>
        </w:rPr>
        <w:t xml:space="preserve"> </w:t>
      </w:r>
      <w:r w:rsidRPr="00134A5D">
        <w:rPr>
          <w:sz w:val="28"/>
        </w:rPr>
        <w:t>России</w:t>
      </w:r>
      <w:r w:rsidRPr="00134A5D">
        <w:rPr>
          <w:spacing w:val="37"/>
          <w:sz w:val="28"/>
        </w:rPr>
        <w:t xml:space="preserve"> </w:t>
      </w:r>
      <w:r w:rsidRPr="00134A5D">
        <w:rPr>
          <w:sz w:val="28"/>
        </w:rPr>
        <w:t>от</w:t>
      </w:r>
      <w:r w:rsidRPr="00134A5D">
        <w:rPr>
          <w:spacing w:val="36"/>
          <w:sz w:val="28"/>
        </w:rPr>
        <w:t xml:space="preserve"> </w:t>
      </w:r>
      <w:r w:rsidRPr="00134A5D">
        <w:rPr>
          <w:sz w:val="28"/>
        </w:rPr>
        <w:t>17</w:t>
      </w:r>
      <w:r w:rsidRPr="00134A5D">
        <w:rPr>
          <w:spacing w:val="38"/>
          <w:sz w:val="28"/>
        </w:rPr>
        <w:t xml:space="preserve"> </w:t>
      </w:r>
      <w:r w:rsidRPr="00134A5D">
        <w:rPr>
          <w:sz w:val="28"/>
        </w:rPr>
        <w:t>декабря</w:t>
      </w:r>
      <w:r w:rsidRPr="00134A5D">
        <w:rPr>
          <w:spacing w:val="38"/>
          <w:sz w:val="28"/>
        </w:rPr>
        <w:t xml:space="preserve"> </w:t>
      </w:r>
      <w:r w:rsidRPr="00134A5D">
        <w:rPr>
          <w:sz w:val="28"/>
        </w:rPr>
        <w:t>2010</w:t>
      </w:r>
      <w:r w:rsidRPr="00134A5D">
        <w:rPr>
          <w:spacing w:val="40"/>
          <w:sz w:val="28"/>
        </w:rPr>
        <w:t xml:space="preserve"> </w:t>
      </w:r>
      <w:r w:rsidRPr="00134A5D">
        <w:rPr>
          <w:spacing w:val="2"/>
          <w:sz w:val="28"/>
        </w:rPr>
        <w:t>г.</w:t>
      </w:r>
      <w:proofErr w:type="gramEnd"/>
    </w:p>
    <w:p w:rsidR="00134A5D" w:rsidRPr="00134A5D" w:rsidRDefault="00134A5D" w:rsidP="00B74581">
      <w:pPr>
        <w:spacing w:line="276" w:lineRule="auto"/>
        <w:ind w:left="212" w:right="1"/>
        <w:jc w:val="both"/>
        <w:rPr>
          <w:sz w:val="28"/>
          <w:szCs w:val="28"/>
        </w:rPr>
      </w:pPr>
      <w:r w:rsidRPr="00134A5D">
        <w:rPr>
          <w:sz w:val="28"/>
          <w:szCs w:val="28"/>
        </w:rPr>
        <w:t>№ 1897). Ранее при определении содержания КИМ опирались на Федеральный компонент государственного стандарта основного общего образования по математике (приказ Минобразования России от</w:t>
      </w:r>
      <w:r w:rsidRPr="00134A5D">
        <w:rPr>
          <w:spacing w:val="58"/>
          <w:sz w:val="28"/>
          <w:szCs w:val="28"/>
        </w:rPr>
        <w:t xml:space="preserve"> </w:t>
      </w:r>
      <w:r w:rsidRPr="00134A5D">
        <w:rPr>
          <w:sz w:val="28"/>
          <w:szCs w:val="28"/>
        </w:rPr>
        <w:t>05.03.2004</w:t>
      </w:r>
    </w:p>
    <w:p w:rsidR="00134A5D" w:rsidRPr="00134A5D" w:rsidRDefault="00134A5D" w:rsidP="00B74581">
      <w:pPr>
        <w:ind w:left="212" w:right="1"/>
        <w:jc w:val="both"/>
        <w:rPr>
          <w:sz w:val="28"/>
          <w:szCs w:val="28"/>
        </w:rPr>
      </w:pPr>
      <w:r w:rsidRPr="00134A5D">
        <w:rPr>
          <w:sz w:val="28"/>
          <w:szCs w:val="28"/>
        </w:rPr>
        <w:t>№ 1089).</w:t>
      </w:r>
    </w:p>
    <w:p w:rsidR="00134A5D" w:rsidRPr="00134A5D" w:rsidRDefault="00134A5D" w:rsidP="0026115F">
      <w:pPr>
        <w:numPr>
          <w:ilvl w:val="0"/>
          <w:numId w:val="49"/>
        </w:numPr>
        <w:tabs>
          <w:tab w:val="left" w:pos="1336"/>
        </w:tabs>
        <w:spacing w:before="48"/>
        <w:ind w:left="1335" w:right="1" w:hanging="415"/>
        <w:jc w:val="both"/>
        <w:rPr>
          <w:sz w:val="28"/>
        </w:rPr>
      </w:pPr>
      <w:r w:rsidRPr="00134A5D">
        <w:rPr>
          <w:sz w:val="28"/>
        </w:rPr>
        <w:t>В новых КИМ ОГЭ по математике нет разделения на</w:t>
      </w:r>
      <w:r w:rsidRPr="00134A5D">
        <w:rPr>
          <w:spacing w:val="56"/>
          <w:sz w:val="28"/>
        </w:rPr>
        <w:t xml:space="preserve"> </w:t>
      </w:r>
      <w:r w:rsidRPr="00134A5D">
        <w:rPr>
          <w:sz w:val="28"/>
        </w:rPr>
        <w:t>модули</w:t>
      </w:r>
    </w:p>
    <w:p w:rsidR="00134A5D" w:rsidRPr="00134A5D" w:rsidRDefault="00134A5D" w:rsidP="00B74581">
      <w:pPr>
        <w:spacing w:before="48"/>
        <w:ind w:left="212" w:right="1"/>
        <w:jc w:val="both"/>
        <w:rPr>
          <w:sz w:val="28"/>
          <w:szCs w:val="28"/>
        </w:rPr>
      </w:pPr>
      <w:r w:rsidRPr="00134A5D">
        <w:rPr>
          <w:sz w:val="28"/>
          <w:szCs w:val="28"/>
        </w:rPr>
        <w:t>«Алгебра» и «Геометрия», что способствует восприятию учебного предмета</w:t>
      </w:r>
    </w:p>
    <w:p w:rsidR="00134A5D" w:rsidRDefault="00134A5D" w:rsidP="00B74581">
      <w:pPr>
        <w:spacing w:before="50" w:line="276" w:lineRule="auto"/>
        <w:ind w:left="212" w:right="1"/>
        <w:jc w:val="both"/>
        <w:rPr>
          <w:b/>
          <w:i/>
          <w:sz w:val="28"/>
        </w:rPr>
      </w:pPr>
      <w:r w:rsidRPr="00134A5D">
        <w:rPr>
          <w:sz w:val="28"/>
        </w:rPr>
        <w:t xml:space="preserve">«Математика» как единое целое. </w:t>
      </w:r>
      <w:proofErr w:type="gramStart"/>
      <w:r w:rsidRPr="00134A5D">
        <w:rPr>
          <w:sz w:val="28"/>
        </w:rPr>
        <w:t xml:space="preserve">В свою очередь, сохраняется условие выполнения заданий ОГЭ предыдущих лет (указано в инструкции по выполнении работы), что </w:t>
      </w:r>
      <w:r w:rsidRPr="00134A5D">
        <w:rPr>
          <w:b/>
          <w:i/>
          <w:sz w:val="28"/>
        </w:rPr>
        <w:t xml:space="preserve">«Для прохождения аттестационного порога необходимо набрать не менее 8 баллов, из которых не менее 2 баллов должны быть </w:t>
      </w:r>
      <w:r w:rsidRPr="00134A5D">
        <w:rPr>
          <w:b/>
          <w:i/>
          <w:sz w:val="28"/>
        </w:rPr>
        <w:lastRenderedPageBreak/>
        <w:t>получены за решение заданий по геометрии (задания 13–16, 21, 22».</w:t>
      </w:r>
      <w:proofErr w:type="gramEnd"/>
    </w:p>
    <w:p w:rsidR="00AD542B" w:rsidRPr="00134A5D" w:rsidRDefault="00AD542B" w:rsidP="00B74581">
      <w:pPr>
        <w:spacing w:before="50" w:line="276" w:lineRule="auto"/>
        <w:ind w:left="212" w:right="1"/>
        <w:jc w:val="both"/>
        <w:rPr>
          <w:b/>
          <w:i/>
          <w:sz w:val="28"/>
        </w:rPr>
      </w:pPr>
    </w:p>
    <w:p w:rsidR="00AB08C8" w:rsidRPr="00AD542B" w:rsidRDefault="00134A5D" w:rsidP="0026115F">
      <w:pPr>
        <w:numPr>
          <w:ilvl w:val="0"/>
          <w:numId w:val="49"/>
        </w:numPr>
        <w:tabs>
          <w:tab w:val="left" w:pos="1207"/>
        </w:tabs>
        <w:spacing w:before="67" w:line="276" w:lineRule="auto"/>
        <w:ind w:right="1" w:firstLine="708"/>
        <w:jc w:val="both"/>
        <w:rPr>
          <w:sz w:val="28"/>
          <w:szCs w:val="28"/>
        </w:rPr>
      </w:pPr>
      <w:r w:rsidRPr="00134A5D">
        <w:rPr>
          <w:sz w:val="28"/>
        </w:rPr>
        <w:t xml:space="preserve">Существующая демоверсия экзаменов имеет </w:t>
      </w:r>
      <w:r w:rsidRPr="00134A5D">
        <w:rPr>
          <w:b/>
          <w:i/>
          <w:sz w:val="28"/>
        </w:rPr>
        <w:t>на 3 задания меньше</w:t>
      </w:r>
      <w:r w:rsidRPr="00134A5D">
        <w:rPr>
          <w:sz w:val="28"/>
        </w:rPr>
        <w:t>, чем демоверсия 2019 года. Исключили 3 задания с кратким ответом в виде одной цифры, которая соответствует номеру правильного ответа. По мнению экспертов, такие задания подразумевают исключительно «механическое» воспроизведение информации или</w:t>
      </w:r>
      <w:r w:rsidRPr="00134A5D">
        <w:rPr>
          <w:spacing w:val="-4"/>
          <w:sz w:val="28"/>
        </w:rPr>
        <w:t xml:space="preserve"> </w:t>
      </w:r>
      <w:r w:rsidRPr="00134A5D">
        <w:rPr>
          <w:sz w:val="28"/>
        </w:rPr>
        <w:t>угадывание.</w:t>
      </w:r>
    </w:p>
    <w:p w:rsidR="00AD542B" w:rsidRPr="00AB08C8" w:rsidRDefault="00AD542B" w:rsidP="00AD542B">
      <w:pPr>
        <w:tabs>
          <w:tab w:val="left" w:pos="1207"/>
        </w:tabs>
        <w:spacing w:before="67" w:line="276" w:lineRule="auto"/>
        <w:ind w:left="920" w:right="1"/>
        <w:jc w:val="right"/>
        <w:rPr>
          <w:sz w:val="28"/>
          <w:szCs w:val="28"/>
        </w:rPr>
      </w:pPr>
    </w:p>
    <w:p w:rsidR="00134A5D" w:rsidRPr="00134A5D" w:rsidRDefault="00134A5D" w:rsidP="00AB08C8">
      <w:pPr>
        <w:tabs>
          <w:tab w:val="left" w:pos="1207"/>
        </w:tabs>
        <w:spacing w:before="67" w:line="276" w:lineRule="auto"/>
        <w:ind w:left="-129" w:right="1"/>
        <w:jc w:val="right"/>
        <w:rPr>
          <w:sz w:val="28"/>
          <w:szCs w:val="28"/>
        </w:rPr>
      </w:pPr>
      <w:r w:rsidRPr="00134A5D">
        <w:rPr>
          <w:sz w:val="28"/>
          <w:szCs w:val="28"/>
        </w:rPr>
        <w:t>Таблица 1</w:t>
      </w:r>
    </w:p>
    <w:p w:rsidR="00134A5D" w:rsidRPr="00134A5D" w:rsidRDefault="00134A5D" w:rsidP="00B74581">
      <w:pPr>
        <w:spacing w:before="190"/>
        <w:ind w:left="1226" w:right="1"/>
        <w:outlineLvl w:val="0"/>
        <w:rPr>
          <w:b/>
          <w:bCs/>
          <w:sz w:val="28"/>
          <w:szCs w:val="28"/>
        </w:rPr>
      </w:pPr>
      <w:r w:rsidRPr="00134A5D">
        <w:rPr>
          <w:b/>
          <w:bCs/>
          <w:sz w:val="28"/>
          <w:szCs w:val="28"/>
        </w:rPr>
        <w:t>Распределение заданий по частям экзаменационной работы</w:t>
      </w:r>
    </w:p>
    <w:p w:rsidR="00134A5D" w:rsidRPr="00134A5D" w:rsidRDefault="00134A5D" w:rsidP="00B74581">
      <w:pPr>
        <w:spacing w:before="2"/>
        <w:ind w:right="1"/>
        <w:rPr>
          <w:b/>
          <w:sz w:val="16"/>
          <w:szCs w:val="28"/>
        </w:r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1135"/>
        <w:gridCol w:w="3260"/>
        <w:gridCol w:w="1133"/>
        <w:gridCol w:w="1277"/>
        <w:gridCol w:w="1136"/>
        <w:gridCol w:w="1275"/>
      </w:tblGrid>
      <w:tr w:rsidR="00134A5D" w:rsidRPr="00134A5D" w:rsidTr="00DA5D5C">
        <w:trPr>
          <w:trHeight w:val="275"/>
        </w:trPr>
        <w:tc>
          <w:tcPr>
            <w:tcW w:w="425" w:type="dxa"/>
            <w:vMerge w:val="restart"/>
          </w:tcPr>
          <w:p w:rsidR="00134A5D" w:rsidRPr="00134A5D" w:rsidRDefault="00134A5D" w:rsidP="00B74581">
            <w:pPr>
              <w:spacing w:line="273" w:lineRule="exact"/>
              <w:ind w:left="107" w:right="1"/>
              <w:rPr>
                <w:b/>
                <w:sz w:val="24"/>
              </w:rPr>
            </w:pPr>
            <w:r w:rsidRPr="00134A5D">
              <w:rPr>
                <w:b/>
                <w:w w:val="102"/>
                <w:sz w:val="24"/>
              </w:rPr>
              <w:t>№</w:t>
            </w:r>
          </w:p>
        </w:tc>
        <w:tc>
          <w:tcPr>
            <w:tcW w:w="1135" w:type="dxa"/>
            <w:vMerge w:val="restart"/>
          </w:tcPr>
          <w:p w:rsidR="00134A5D" w:rsidRPr="00134A5D" w:rsidRDefault="00134A5D" w:rsidP="00B74581">
            <w:pPr>
              <w:ind w:left="148" w:right="1" w:firstLine="79"/>
              <w:rPr>
                <w:b/>
                <w:sz w:val="24"/>
              </w:rPr>
            </w:pPr>
            <w:r w:rsidRPr="00134A5D">
              <w:rPr>
                <w:b/>
                <w:w w:val="105"/>
                <w:sz w:val="24"/>
              </w:rPr>
              <w:t>Часть работы</w:t>
            </w:r>
          </w:p>
        </w:tc>
        <w:tc>
          <w:tcPr>
            <w:tcW w:w="3260" w:type="dxa"/>
            <w:vMerge w:val="restart"/>
          </w:tcPr>
          <w:p w:rsidR="00134A5D" w:rsidRPr="00134A5D" w:rsidRDefault="00134A5D" w:rsidP="00B74581">
            <w:pPr>
              <w:spacing w:line="273" w:lineRule="exact"/>
              <w:ind w:left="909" w:right="1"/>
              <w:rPr>
                <w:b/>
                <w:sz w:val="24"/>
              </w:rPr>
            </w:pPr>
            <w:r w:rsidRPr="00134A5D">
              <w:rPr>
                <w:b/>
                <w:w w:val="105"/>
                <w:sz w:val="24"/>
              </w:rPr>
              <w:t>Тип заданий</w:t>
            </w:r>
          </w:p>
        </w:tc>
        <w:tc>
          <w:tcPr>
            <w:tcW w:w="2410" w:type="dxa"/>
            <w:gridSpan w:val="2"/>
          </w:tcPr>
          <w:p w:rsidR="00134A5D" w:rsidRPr="00134A5D" w:rsidRDefault="00134A5D" w:rsidP="00B74581">
            <w:pPr>
              <w:spacing w:line="256" w:lineRule="exact"/>
              <w:ind w:left="945" w:right="1"/>
              <w:jc w:val="center"/>
              <w:rPr>
                <w:b/>
                <w:sz w:val="24"/>
              </w:rPr>
            </w:pPr>
            <w:r w:rsidRPr="00134A5D">
              <w:rPr>
                <w:b/>
                <w:sz w:val="24"/>
              </w:rPr>
              <w:t>2019</w:t>
            </w:r>
          </w:p>
        </w:tc>
        <w:tc>
          <w:tcPr>
            <w:tcW w:w="2411" w:type="dxa"/>
            <w:gridSpan w:val="2"/>
          </w:tcPr>
          <w:p w:rsidR="00134A5D" w:rsidRPr="00134A5D" w:rsidRDefault="00134A5D" w:rsidP="00B74581">
            <w:pPr>
              <w:spacing w:line="256" w:lineRule="exact"/>
              <w:ind w:left="947" w:right="1"/>
              <w:jc w:val="center"/>
              <w:rPr>
                <w:b/>
                <w:sz w:val="24"/>
              </w:rPr>
            </w:pPr>
            <w:r w:rsidRPr="00134A5D">
              <w:rPr>
                <w:b/>
                <w:sz w:val="24"/>
              </w:rPr>
              <w:t>2020</w:t>
            </w:r>
          </w:p>
        </w:tc>
      </w:tr>
      <w:tr w:rsidR="00134A5D" w:rsidRPr="00134A5D" w:rsidTr="00DA5D5C">
        <w:trPr>
          <w:trHeight w:val="827"/>
        </w:trPr>
        <w:tc>
          <w:tcPr>
            <w:tcW w:w="425" w:type="dxa"/>
            <w:vMerge/>
            <w:tcBorders>
              <w:top w:val="nil"/>
            </w:tcBorders>
          </w:tcPr>
          <w:p w:rsidR="00134A5D" w:rsidRPr="00134A5D" w:rsidRDefault="00134A5D" w:rsidP="00B74581">
            <w:pPr>
              <w:ind w:right="1"/>
              <w:rPr>
                <w:sz w:val="2"/>
                <w:szCs w:val="2"/>
              </w:rPr>
            </w:pPr>
          </w:p>
        </w:tc>
        <w:tc>
          <w:tcPr>
            <w:tcW w:w="1135" w:type="dxa"/>
            <w:vMerge/>
            <w:tcBorders>
              <w:top w:val="nil"/>
            </w:tcBorders>
          </w:tcPr>
          <w:p w:rsidR="00134A5D" w:rsidRPr="00134A5D" w:rsidRDefault="00134A5D" w:rsidP="00B74581">
            <w:pPr>
              <w:ind w:right="1"/>
              <w:rPr>
                <w:sz w:val="2"/>
                <w:szCs w:val="2"/>
              </w:rPr>
            </w:pPr>
          </w:p>
        </w:tc>
        <w:tc>
          <w:tcPr>
            <w:tcW w:w="3260" w:type="dxa"/>
            <w:vMerge/>
            <w:tcBorders>
              <w:top w:val="nil"/>
            </w:tcBorders>
          </w:tcPr>
          <w:p w:rsidR="00134A5D" w:rsidRPr="00134A5D" w:rsidRDefault="00134A5D" w:rsidP="00B74581">
            <w:pPr>
              <w:ind w:right="1"/>
              <w:rPr>
                <w:sz w:val="2"/>
                <w:szCs w:val="2"/>
              </w:rPr>
            </w:pPr>
          </w:p>
        </w:tc>
        <w:tc>
          <w:tcPr>
            <w:tcW w:w="1133" w:type="dxa"/>
          </w:tcPr>
          <w:p w:rsidR="00134A5D" w:rsidRPr="00134A5D" w:rsidRDefault="00134A5D" w:rsidP="00B74581">
            <w:pPr>
              <w:ind w:left="108" w:right="1" w:firstLine="79"/>
              <w:rPr>
                <w:b/>
                <w:sz w:val="24"/>
              </w:rPr>
            </w:pPr>
            <w:r w:rsidRPr="00134A5D">
              <w:rPr>
                <w:b/>
                <w:sz w:val="24"/>
              </w:rPr>
              <w:t>Кол-во заданий</w:t>
            </w:r>
          </w:p>
        </w:tc>
        <w:tc>
          <w:tcPr>
            <w:tcW w:w="1277" w:type="dxa"/>
          </w:tcPr>
          <w:p w:rsidR="00134A5D" w:rsidRPr="00134A5D" w:rsidRDefault="00134A5D" w:rsidP="00B74581">
            <w:pPr>
              <w:ind w:left="125" w:right="1" w:firstLine="189"/>
              <w:rPr>
                <w:b/>
                <w:sz w:val="24"/>
              </w:rPr>
            </w:pPr>
            <w:r w:rsidRPr="00134A5D">
              <w:rPr>
                <w:b/>
                <w:sz w:val="24"/>
              </w:rPr>
              <w:t>Макс. первичн.</w:t>
            </w:r>
          </w:p>
          <w:p w:rsidR="00134A5D" w:rsidRPr="00134A5D" w:rsidRDefault="00134A5D" w:rsidP="00B74581">
            <w:pPr>
              <w:spacing w:line="259" w:lineRule="exact"/>
              <w:ind w:left="372" w:right="1"/>
              <w:rPr>
                <w:b/>
                <w:sz w:val="24"/>
              </w:rPr>
            </w:pPr>
            <w:r w:rsidRPr="00134A5D">
              <w:rPr>
                <w:b/>
                <w:w w:val="105"/>
                <w:sz w:val="24"/>
              </w:rPr>
              <w:t>балл</w:t>
            </w:r>
          </w:p>
        </w:tc>
        <w:tc>
          <w:tcPr>
            <w:tcW w:w="1136" w:type="dxa"/>
          </w:tcPr>
          <w:p w:rsidR="00134A5D" w:rsidRPr="00134A5D" w:rsidRDefault="00134A5D" w:rsidP="00B74581">
            <w:pPr>
              <w:ind w:left="110" w:right="1" w:firstLine="79"/>
              <w:rPr>
                <w:b/>
                <w:sz w:val="24"/>
              </w:rPr>
            </w:pPr>
            <w:r w:rsidRPr="00134A5D">
              <w:rPr>
                <w:b/>
                <w:sz w:val="24"/>
              </w:rPr>
              <w:t>Кол-во заданий</w:t>
            </w:r>
          </w:p>
        </w:tc>
        <w:tc>
          <w:tcPr>
            <w:tcW w:w="1275" w:type="dxa"/>
          </w:tcPr>
          <w:p w:rsidR="00134A5D" w:rsidRPr="00134A5D" w:rsidRDefault="00134A5D" w:rsidP="00B74581">
            <w:pPr>
              <w:ind w:left="122" w:right="1" w:firstLine="189"/>
              <w:rPr>
                <w:b/>
                <w:sz w:val="24"/>
              </w:rPr>
            </w:pPr>
            <w:r w:rsidRPr="00134A5D">
              <w:rPr>
                <w:b/>
                <w:sz w:val="24"/>
              </w:rPr>
              <w:t>Макс. первичн.</w:t>
            </w:r>
          </w:p>
          <w:p w:rsidR="00134A5D" w:rsidRPr="00134A5D" w:rsidRDefault="00134A5D" w:rsidP="00B74581">
            <w:pPr>
              <w:spacing w:line="259" w:lineRule="exact"/>
              <w:ind w:left="369" w:right="1"/>
              <w:rPr>
                <w:b/>
                <w:sz w:val="24"/>
              </w:rPr>
            </w:pPr>
            <w:r w:rsidRPr="00134A5D">
              <w:rPr>
                <w:b/>
                <w:w w:val="105"/>
                <w:sz w:val="24"/>
              </w:rPr>
              <w:t>балл</w:t>
            </w:r>
          </w:p>
        </w:tc>
      </w:tr>
      <w:tr w:rsidR="00134A5D" w:rsidRPr="00134A5D" w:rsidTr="00DA5D5C">
        <w:trPr>
          <w:trHeight w:val="1106"/>
        </w:trPr>
        <w:tc>
          <w:tcPr>
            <w:tcW w:w="425" w:type="dxa"/>
          </w:tcPr>
          <w:p w:rsidR="00134A5D" w:rsidRPr="00134A5D" w:rsidRDefault="00134A5D" w:rsidP="00B74581">
            <w:pPr>
              <w:spacing w:line="270" w:lineRule="exact"/>
              <w:ind w:right="1"/>
              <w:jc w:val="center"/>
              <w:rPr>
                <w:sz w:val="24"/>
              </w:rPr>
            </w:pPr>
            <w:r w:rsidRPr="00134A5D">
              <w:rPr>
                <w:w w:val="102"/>
                <w:sz w:val="24"/>
              </w:rPr>
              <w:t>1</w:t>
            </w:r>
          </w:p>
        </w:tc>
        <w:tc>
          <w:tcPr>
            <w:tcW w:w="1135" w:type="dxa"/>
          </w:tcPr>
          <w:p w:rsidR="00134A5D" w:rsidRPr="00134A5D" w:rsidRDefault="00134A5D" w:rsidP="00B74581">
            <w:pPr>
              <w:spacing w:line="270" w:lineRule="exact"/>
              <w:ind w:left="110" w:right="1"/>
              <w:rPr>
                <w:sz w:val="24"/>
              </w:rPr>
            </w:pPr>
            <w:r w:rsidRPr="00134A5D">
              <w:rPr>
                <w:w w:val="105"/>
                <w:sz w:val="24"/>
              </w:rPr>
              <w:t>Часть 1</w:t>
            </w:r>
          </w:p>
        </w:tc>
        <w:tc>
          <w:tcPr>
            <w:tcW w:w="3260" w:type="dxa"/>
          </w:tcPr>
          <w:p w:rsidR="00134A5D" w:rsidRPr="00134A5D" w:rsidRDefault="00134A5D" w:rsidP="00B74581">
            <w:pPr>
              <w:ind w:left="108" w:right="1"/>
              <w:rPr>
                <w:sz w:val="24"/>
              </w:rPr>
            </w:pPr>
            <w:r w:rsidRPr="00134A5D">
              <w:rPr>
                <w:sz w:val="24"/>
              </w:rPr>
              <w:t>С кратким ответом в виде одной цифры, которая соответствует номеру</w:t>
            </w:r>
          </w:p>
          <w:p w:rsidR="00134A5D" w:rsidRPr="00134A5D" w:rsidRDefault="00134A5D" w:rsidP="00B74581">
            <w:pPr>
              <w:spacing w:line="264" w:lineRule="exact"/>
              <w:ind w:left="108" w:right="1"/>
              <w:rPr>
                <w:sz w:val="24"/>
              </w:rPr>
            </w:pPr>
            <w:r w:rsidRPr="00134A5D">
              <w:rPr>
                <w:sz w:val="24"/>
              </w:rPr>
              <w:t>правильного ответа</w:t>
            </w:r>
          </w:p>
        </w:tc>
        <w:tc>
          <w:tcPr>
            <w:tcW w:w="1133" w:type="dxa"/>
          </w:tcPr>
          <w:p w:rsidR="00134A5D" w:rsidRPr="00134A5D" w:rsidRDefault="00134A5D" w:rsidP="00B74581">
            <w:pPr>
              <w:spacing w:before="4"/>
              <w:ind w:right="1"/>
              <w:jc w:val="center"/>
              <w:rPr>
                <w:b/>
                <w:sz w:val="35"/>
              </w:rPr>
            </w:pPr>
          </w:p>
          <w:p w:rsidR="00134A5D" w:rsidRPr="00134A5D" w:rsidRDefault="00134A5D" w:rsidP="00B74581">
            <w:pPr>
              <w:ind w:right="1"/>
              <w:jc w:val="center"/>
              <w:rPr>
                <w:sz w:val="24"/>
              </w:rPr>
            </w:pPr>
            <w:r w:rsidRPr="00134A5D">
              <w:rPr>
                <w:w w:val="105"/>
                <w:sz w:val="24"/>
              </w:rPr>
              <w:t>3</w:t>
            </w:r>
          </w:p>
        </w:tc>
        <w:tc>
          <w:tcPr>
            <w:tcW w:w="1277" w:type="dxa"/>
          </w:tcPr>
          <w:p w:rsidR="00134A5D" w:rsidRPr="00134A5D" w:rsidRDefault="00134A5D" w:rsidP="00B74581">
            <w:pPr>
              <w:spacing w:before="4"/>
              <w:ind w:right="1"/>
              <w:jc w:val="center"/>
              <w:rPr>
                <w:b/>
                <w:sz w:val="35"/>
              </w:rPr>
            </w:pPr>
          </w:p>
          <w:p w:rsidR="00134A5D" w:rsidRPr="00134A5D" w:rsidRDefault="00134A5D" w:rsidP="00B74581">
            <w:pPr>
              <w:ind w:left="578" w:right="1"/>
              <w:jc w:val="center"/>
              <w:rPr>
                <w:sz w:val="24"/>
              </w:rPr>
            </w:pPr>
            <w:r w:rsidRPr="00134A5D">
              <w:rPr>
                <w:w w:val="105"/>
                <w:sz w:val="24"/>
              </w:rPr>
              <w:t>3</w:t>
            </w:r>
          </w:p>
        </w:tc>
        <w:tc>
          <w:tcPr>
            <w:tcW w:w="1136" w:type="dxa"/>
          </w:tcPr>
          <w:p w:rsidR="00134A5D" w:rsidRPr="00134A5D" w:rsidRDefault="00134A5D" w:rsidP="00B74581">
            <w:pPr>
              <w:spacing w:before="9"/>
              <w:ind w:right="1"/>
              <w:jc w:val="center"/>
              <w:rPr>
                <w:b/>
                <w:sz w:val="35"/>
              </w:rPr>
            </w:pPr>
          </w:p>
          <w:p w:rsidR="00134A5D" w:rsidRPr="00134A5D" w:rsidRDefault="00134A5D" w:rsidP="00B74581">
            <w:pPr>
              <w:ind w:left="506" w:right="1"/>
              <w:jc w:val="center"/>
              <w:rPr>
                <w:b/>
                <w:sz w:val="24"/>
              </w:rPr>
            </w:pPr>
            <w:r w:rsidRPr="00134A5D">
              <w:rPr>
                <w:b/>
                <w:w w:val="104"/>
                <w:sz w:val="24"/>
              </w:rPr>
              <w:t>–</w:t>
            </w:r>
          </w:p>
        </w:tc>
        <w:tc>
          <w:tcPr>
            <w:tcW w:w="1275" w:type="dxa"/>
          </w:tcPr>
          <w:p w:rsidR="00134A5D" w:rsidRPr="00134A5D" w:rsidRDefault="00134A5D" w:rsidP="00B74581">
            <w:pPr>
              <w:spacing w:before="9"/>
              <w:ind w:right="1"/>
              <w:jc w:val="center"/>
              <w:rPr>
                <w:b/>
                <w:sz w:val="35"/>
              </w:rPr>
            </w:pPr>
          </w:p>
          <w:p w:rsidR="00134A5D" w:rsidRPr="00134A5D" w:rsidRDefault="00134A5D" w:rsidP="00B74581">
            <w:pPr>
              <w:ind w:left="575" w:right="1"/>
              <w:jc w:val="center"/>
              <w:rPr>
                <w:b/>
                <w:sz w:val="24"/>
              </w:rPr>
            </w:pPr>
            <w:r w:rsidRPr="00134A5D">
              <w:rPr>
                <w:b/>
                <w:w w:val="104"/>
                <w:sz w:val="24"/>
              </w:rPr>
              <w:t>–</w:t>
            </w:r>
          </w:p>
        </w:tc>
      </w:tr>
      <w:tr w:rsidR="00134A5D" w:rsidRPr="00134A5D" w:rsidTr="00DA5D5C">
        <w:trPr>
          <w:trHeight w:val="827"/>
        </w:trPr>
        <w:tc>
          <w:tcPr>
            <w:tcW w:w="425" w:type="dxa"/>
          </w:tcPr>
          <w:p w:rsidR="00134A5D" w:rsidRPr="00134A5D" w:rsidRDefault="00134A5D" w:rsidP="00B74581">
            <w:pPr>
              <w:spacing w:line="268" w:lineRule="exact"/>
              <w:ind w:right="1"/>
              <w:jc w:val="center"/>
              <w:rPr>
                <w:sz w:val="24"/>
              </w:rPr>
            </w:pPr>
            <w:r w:rsidRPr="00134A5D">
              <w:rPr>
                <w:w w:val="102"/>
                <w:sz w:val="24"/>
              </w:rPr>
              <w:t>2</w:t>
            </w:r>
          </w:p>
        </w:tc>
        <w:tc>
          <w:tcPr>
            <w:tcW w:w="1135" w:type="dxa"/>
          </w:tcPr>
          <w:p w:rsidR="00134A5D" w:rsidRPr="00134A5D" w:rsidRDefault="00134A5D" w:rsidP="00B74581">
            <w:pPr>
              <w:spacing w:line="268" w:lineRule="exact"/>
              <w:ind w:left="110" w:right="1"/>
              <w:rPr>
                <w:sz w:val="24"/>
              </w:rPr>
            </w:pPr>
            <w:r w:rsidRPr="00134A5D">
              <w:rPr>
                <w:w w:val="105"/>
                <w:sz w:val="24"/>
              </w:rPr>
              <w:t>Часть 1</w:t>
            </w:r>
          </w:p>
        </w:tc>
        <w:tc>
          <w:tcPr>
            <w:tcW w:w="3260" w:type="dxa"/>
          </w:tcPr>
          <w:p w:rsidR="00134A5D" w:rsidRPr="00134A5D" w:rsidRDefault="00134A5D" w:rsidP="00B74581">
            <w:pPr>
              <w:ind w:left="108" w:right="1"/>
              <w:rPr>
                <w:sz w:val="24"/>
              </w:rPr>
            </w:pPr>
            <w:r w:rsidRPr="00134A5D">
              <w:rPr>
                <w:w w:val="105"/>
                <w:sz w:val="24"/>
              </w:rPr>
              <w:t>С кратким ответом в виде числа,</w:t>
            </w:r>
            <w:r w:rsidRPr="00134A5D">
              <w:rPr>
                <w:spacing w:val="54"/>
                <w:w w:val="105"/>
                <w:sz w:val="24"/>
              </w:rPr>
              <w:t xml:space="preserve"> </w:t>
            </w:r>
            <w:r w:rsidRPr="00134A5D">
              <w:rPr>
                <w:w w:val="105"/>
                <w:sz w:val="24"/>
              </w:rPr>
              <w:t>последовательности</w:t>
            </w:r>
          </w:p>
          <w:p w:rsidR="00134A5D" w:rsidRPr="00134A5D" w:rsidRDefault="00134A5D" w:rsidP="00B74581">
            <w:pPr>
              <w:spacing w:line="264" w:lineRule="exact"/>
              <w:ind w:left="108" w:right="1"/>
              <w:rPr>
                <w:sz w:val="24"/>
              </w:rPr>
            </w:pPr>
            <w:r w:rsidRPr="00134A5D">
              <w:rPr>
                <w:w w:val="105"/>
                <w:sz w:val="24"/>
              </w:rPr>
              <w:t>цифр</w:t>
            </w:r>
          </w:p>
        </w:tc>
        <w:tc>
          <w:tcPr>
            <w:tcW w:w="1133" w:type="dxa"/>
          </w:tcPr>
          <w:p w:rsidR="00134A5D" w:rsidRPr="00134A5D" w:rsidRDefault="00134A5D" w:rsidP="00B74581">
            <w:pPr>
              <w:spacing w:before="3"/>
              <w:ind w:right="1"/>
              <w:jc w:val="center"/>
              <w:rPr>
                <w:b/>
                <w:sz w:val="23"/>
              </w:rPr>
            </w:pPr>
          </w:p>
          <w:p w:rsidR="00134A5D" w:rsidRPr="00134A5D" w:rsidRDefault="00134A5D" w:rsidP="00B74581">
            <w:pPr>
              <w:ind w:right="1"/>
              <w:jc w:val="center"/>
              <w:rPr>
                <w:sz w:val="24"/>
              </w:rPr>
            </w:pPr>
            <w:r w:rsidRPr="00134A5D">
              <w:rPr>
                <w:sz w:val="24"/>
              </w:rPr>
              <w:t>17</w:t>
            </w:r>
          </w:p>
        </w:tc>
        <w:tc>
          <w:tcPr>
            <w:tcW w:w="1277" w:type="dxa"/>
          </w:tcPr>
          <w:p w:rsidR="00134A5D" w:rsidRPr="00134A5D" w:rsidRDefault="00134A5D" w:rsidP="00B74581">
            <w:pPr>
              <w:spacing w:before="3"/>
              <w:ind w:right="1"/>
              <w:jc w:val="center"/>
              <w:rPr>
                <w:b/>
                <w:sz w:val="23"/>
              </w:rPr>
            </w:pPr>
          </w:p>
          <w:p w:rsidR="00134A5D" w:rsidRPr="00134A5D" w:rsidRDefault="00134A5D" w:rsidP="00B74581">
            <w:pPr>
              <w:ind w:left="521" w:right="1"/>
              <w:jc w:val="center"/>
              <w:rPr>
                <w:sz w:val="24"/>
              </w:rPr>
            </w:pPr>
            <w:r w:rsidRPr="00134A5D">
              <w:rPr>
                <w:sz w:val="24"/>
              </w:rPr>
              <w:t>17</w:t>
            </w:r>
          </w:p>
        </w:tc>
        <w:tc>
          <w:tcPr>
            <w:tcW w:w="1136" w:type="dxa"/>
          </w:tcPr>
          <w:p w:rsidR="00134A5D" w:rsidRPr="00134A5D" w:rsidRDefault="00134A5D" w:rsidP="00B74581">
            <w:pPr>
              <w:spacing w:before="8"/>
              <w:ind w:right="1"/>
              <w:jc w:val="center"/>
              <w:rPr>
                <w:b/>
                <w:sz w:val="23"/>
              </w:rPr>
            </w:pPr>
          </w:p>
          <w:p w:rsidR="00134A5D" w:rsidRPr="00134A5D" w:rsidRDefault="00134A5D" w:rsidP="00B74581">
            <w:pPr>
              <w:ind w:left="441" w:right="1"/>
              <w:jc w:val="center"/>
              <w:rPr>
                <w:b/>
                <w:sz w:val="24"/>
              </w:rPr>
            </w:pPr>
            <w:r w:rsidRPr="00134A5D">
              <w:rPr>
                <w:b/>
                <w:w w:val="105"/>
                <w:sz w:val="24"/>
              </w:rPr>
              <w:t>17</w:t>
            </w:r>
          </w:p>
        </w:tc>
        <w:tc>
          <w:tcPr>
            <w:tcW w:w="1275" w:type="dxa"/>
          </w:tcPr>
          <w:p w:rsidR="00134A5D" w:rsidRPr="00134A5D" w:rsidRDefault="00134A5D" w:rsidP="00B74581">
            <w:pPr>
              <w:spacing w:before="8"/>
              <w:ind w:right="1"/>
              <w:jc w:val="center"/>
              <w:rPr>
                <w:b/>
                <w:sz w:val="23"/>
              </w:rPr>
            </w:pPr>
          </w:p>
          <w:p w:rsidR="00134A5D" w:rsidRPr="00134A5D" w:rsidRDefault="00134A5D" w:rsidP="00B74581">
            <w:pPr>
              <w:ind w:left="511" w:right="1"/>
              <w:jc w:val="center"/>
              <w:rPr>
                <w:b/>
                <w:sz w:val="24"/>
              </w:rPr>
            </w:pPr>
            <w:r w:rsidRPr="00134A5D">
              <w:rPr>
                <w:b/>
                <w:w w:val="105"/>
                <w:sz w:val="24"/>
              </w:rPr>
              <w:t>17</w:t>
            </w:r>
          </w:p>
        </w:tc>
      </w:tr>
      <w:tr w:rsidR="00134A5D" w:rsidRPr="00134A5D" w:rsidTr="00DA5D5C">
        <w:trPr>
          <w:trHeight w:val="275"/>
        </w:trPr>
        <w:tc>
          <w:tcPr>
            <w:tcW w:w="425" w:type="dxa"/>
          </w:tcPr>
          <w:p w:rsidR="00134A5D" w:rsidRPr="00134A5D" w:rsidRDefault="00134A5D" w:rsidP="00B74581">
            <w:pPr>
              <w:spacing w:line="256" w:lineRule="exact"/>
              <w:ind w:right="1"/>
              <w:jc w:val="center"/>
              <w:rPr>
                <w:sz w:val="24"/>
              </w:rPr>
            </w:pPr>
            <w:r w:rsidRPr="00134A5D">
              <w:rPr>
                <w:w w:val="102"/>
                <w:sz w:val="24"/>
              </w:rPr>
              <w:t>3</w:t>
            </w:r>
          </w:p>
        </w:tc>
        <w:tc>
          <w:tcPr>
            <w:tcW w:w="1135" w:type="dxa"/>
          </w:tcPr>
          <w:p w:rsidR="00134A5D" w:rsidRPr="00134A5D" w:rsidRDefault="00134A5D" w:rsidP="00B74581">
            <w:pPr>
              <w:spacing w:line="256" w:lineRule="exact"/>
              <w:ind w:left="110" w:right="1"/>
              <w:rPr>
                <w:sz w:val="24"/>
              </w:rPr>
            </w:pPr>
            <w:r w:rsidRPr="00134A5D">
              <w:rPr>
                <w:w w:val="105"/>
                <w:sz w:val="24"/>
              </w:rPr>
              <w:t>Часть 2</w:t>
            </w:r>
          </w:p>
        </w:tc>
        <w:tc>
          <w:tcPr>
            <w:tcW w:w="3260" w:type="dxa"/>
          </w:tcPr>
          <w:p w:rsidR="00134A5D" w:rsidRPr="00134A5D" w:rsidRDefault="00134A5D" w:rsidP="00B74581">
            <w:pPr>
              <w:spacing w:line="256" w:lineRule="exact"/>
              <w:ind w:left="108" w:right="1"/>
              <w:rPr>
                <w:sz w:val="24"/>
              </w:rPr>
            </w:pPr>
            <w:r w:rsidRPr="00134A5D">
              <w:rPr>
                <w:w w:val="105"/>
                <w:sz w:val="24"/>
              </w:rPr>
              <w:t>С развернутым ответом</w:t>
            </w:r>
          </w:p>
        </w:tc>
        <w:tc>
          <w:tcPr>
            <w:tcW w:w="1133" w:type="dxa"/>
          </w:tcPr>
          <w:p w:rsidR="00134A5D" w:rsidRPr="00134A5D" w:rsidRDefault="00134A5D" w:rsidP="00B74581">
            <w:pPr>
              <w:spacing w:line="256" w:lineRule="exact"/>
              <w:ind w:right="1"/>
              <w:jc w:val="center"/>
              <w:rPr>
                <w:sz w:val="24"/>
              </w:rPr>
            </w:pPr>
            <w:r w:rsidRPr="00134A5D">
              <w:rPr>
                <w:sz w:val="24"/>
              </w:rPr>
              <w:t>6</w:t>
            </w:r>
          </w:p>
        </w:tc>
        <w:tc>
          <w:tcPr>
            <w:tcW w:w="1277" w:type="dxa"/>
          </w:tcPr>
          <w:p w:rsidR="00134A5D" w:rsidRPr="00134A5D" w:rsidRDefault="00134A5D" w:rsidP="00B74581">
            <w:pPr>
              <w:spacing w:line="256" w:lineRule="exact"/>
              <w:ind w:left="521" w:right="1"/>
              <w:jc w:val="center"/>
              <w:rPr>
                <w:sz w:val="24"/>
              </w:rPr>
            </w:pPr>
            <w:r w:rsidRPr="00134A5D">
              <w:rPr>
                <w:sz w:val="24"/>
              </w:rPr>
              <w:t>12</w:t>
            </w:r>
          </w:p>
        </w:tc>
        <w:tc>
          <w:tcPr>
            <w:tcW w:w="1136" w:type="dxa"/>
          </w:tcPr>
          <w:p w:rsidR="00134A5D" w:rsidRPr="00134A5D" w:rsidRDefault="00134A5D" w:rsidP="00B74581">
            <w:pPr>
              <w:spacing w:line="256" w:lineRule="exact"/>
              <w:ind w:left="506" w:right="1"/>
              <w:jc w:val="center"/>
              <w:rPr>
                <w:b/>
                <w:sz w:val="24"/>
              </w:rPr>
            </w:pPr>
            <w:r w:rsidRPr="00134A5D">
              <w:rPr>
                <w:b/>
                <w:w w:val="102"/>
                <w:sz w:val="24"/>
              </w:rPr>
              <w:t>6</w:t>
            </w:r>
          </w:p>
        </w:tc>
        <w:tc>
          <w:tcPr>
            <w:tcW w:w="1275" w:type="dxa"/>
          </w:tcPr>
          <w:p w:rsidR="00134A5D" w:rsidRPr="00134A5D" w:rsidRDefault="00134A5D" w:rsidP="00B74581">
            <w:pPr>
              <w:spacing w:line="256" w:lineRule="exact"/>
              <w:ind w:left="511" w:right="1"/>
              <w:jc w:val="center"/>
              <w:rPr>
                <w:b/>
                <w:sz w:val="24"/>
              </w:rPr>
            </w:pPr>
            <w:r w:rsidRPr="00134A5D">
              <w:rPr>
                <w:b/>
                <w:w w:val="105"/>
                <w:sz w:val="24"/>
              </w:rPr>
              <w:t>15</w:t>
            </w:r>
          </w:p>
        </w:tc>
      </w:tr>
      <w:tr w:rsidR="00134A5D" w:rsidRPr="00134A5D" w:rsidTr="00DA5D5C">
        <w:trPr>
          <w:trHeight w:val="276"/>
        </w:trPr>
        <w:tc>
          <w:tcPr>
            <w:tcW w:w="1560" w:type="dxa"/>
            <w:gridSpan w:val="2"/>
          </w:tcPr>
          <w:p w:rsidR="00134A5D" w:rsidRPr="00134A5D" w:rsidRDefault="00134A5D" w:rsidP="00B74581">
            <w:pPr>
              <w:spacing w:line="256" w:lineRule="exact"/>
              <w:ind w:left="765" w:right="1"/>
              <w:rPr>
                <w:b/>
                <w:sz w:val="24"/>
              </w:rPr>
            </w:pPr>
            <w:r w:rsidRPr="00134A5D">
              <w:rPr>
                <w:b/>
                <w:w w:val="105"/>
                <w:sz w:val="24"/>
              </w:rPr>
              <w:t>Итого</w:t>
            </w:r>
          </w:p>
        </w:tc>
        <w:tc>
          <w:tcPr>
            <w:tcW w:w="3260" w:type="dxa"/>
          </w:tcPr>
          <w:p w:rsidR="00134A5D" w:rsidRPr="00134A5D" w:rsidRDefault="00134A5D" w:rsidP="00B74581">
            <w:pPr>
              <w:ind w:right="1"/>
              <w:rPr>
                <w:sz w:val="20"/>
              </w:rPr>
            </w:pPr>
          </w:p>
        </w:tc>
        <w:tc>
          <w:tcPr>
            <w:tcW w:w="1133" w:type="dxa"/>
          </w:tcPr>
          <w:p w:rsidR="00134A5D" w:rsidRPr="00134A5D" w:rsidRDefault="00134A5D" w:rsidP="00B74581">
            <w:pPr>
              <w:spacing w:line="256" w:lineRule="exact"/>
              <w:ind w:right="1"/>
              <w:jc w:val="center"/>
              <w:rPr>
                <w:b/>
                <w:sz w:val="24"/>
              </w:rPr>
            </w:pPr>
            <w:r w:rsidRPr="00134A5D">
              <w:rPr>
                <w:b/>
                <w:sz w:val="24"/>
              </w:rPr>
              <w:t>26</w:t>
            </w:r>
          </w:p>
        </w:tc>
        <w:tc>
          <w:tcPr>
            <w:tcW w:w="1277" w:type="dxa"/>
          </w:tcPr>
          <w:p w:rsidR="00134A5D" w:rsidRPr="00134A5D" w:rsidRDefault="00134A5D" w:rsidP="00B74581">
            <w:pPr>
              <w:spacing w:line="256" w:lineRule="exact"/>
              <w:ind w:left="521" w:right="1"/>
              <w:jc w:val="center"/>
              <w:rPr>
                <w:b/>
                <w:sz w:val="24"/>
              </w:rPr>
            </w:pPr>
            <w:r w:rsidRPr="00134A5D">
              <w:rPr>
                <w:b/>
                <w:sz w:val="24"/>
              </w:rPr>
              <w:t>32</w:t>
            </w:r>
          </w:p>
        </w:tc>
        <w:tc>
          <w:tcPr>
            <w:tcW w:w="1136" w:type="dxa"/>
          </w:tcPr>
          <w:p w:rsidR="00134A5D" w:rsidRPr="00134A5D" w:rsidRDefault="00134A5D" w:rsidP="00B74581">
            <w:pPr>
              <w:spacing w:line="256" w:lineRule="exact"/>
              <w:ind w:left="441" w:right="1"/>
              <w:jc w:val="center"/>
              <w:rPr>
                <w:b/>
                <w:sz w:val="24"/>
              </w:rPr>
            </w:pPr>
            <w:r w:rsidRPr="00134A5D">
              <w:rPr>
                <w:b/>
                <w:w w:val="105"/>
                <w:sz w:val="24"/>
              </w:rPr>
              <w:t>23</w:t>
            </w:r>
          </w:p>
        </w:tc>
        <w:tc>
          <w:tcPr>
            <w:tcW w:w="1275" w:type="dxa"/>
          </w:tcPr>
          <w:p w:rsidR="00134A5D" w:rsidRPr="00134A5D" w:rsidRDefault="00134A5D" w:rsidP="00B74581">
            <w:pPr>
              <w:spacing w:line="256" w:lineRule="exact"/>
              <w:ind w:left="511" w:right="1"/>
              <w:jc w:val="center"/>
              <w:rPr>
                <w:b/>
                <w:sz w:val="24"/>
              </w:rPr>
            </w:pPr>
            <w:r w:rsidRPr="00134A5D">
              <w:rPr>
                <w:b/>
                <w:w w:val="105"/>
                <w:sz w:val="24"/>
              </w:rPr>
              <w:t>32</w:t>
            </w:r>
          </w:p>
        </w:tc>
      </w:tr>
    </w:tbl>
    <w:p w:rsidR="00134A5D" w:rsidRDefault="00134A5D" w:rsidP="0026115F">
      <w:pPr>
        <w:numPr>
          <w:ilvl w:val="0"/>
          <w:numId w:val="49"/>
        </w:numPr>
        <w:tabs>
          <w:tab w:val="left" w:pos="1267"/>
        </w:tabs>
        <w:spacing w:before="204" w:line="278" w:lineRule="auto"/>
        <w:ind w:right="1" w:firstLine="708"/>
        <w:jc w:val="both"/>
        <w:rPr>
          <w:b/>
          <w:i/>
          <w:sz w:val="28"/>
        </w:rPr>
      </w:pPr>
      <w:r w:rsidRPr="00134A5D">
        <w:rPr>
          <w:sz w:val="28"/>
        </w:rPr>
        <w:t xml:space="preserve">Учитывая дифференциацию обучения, структура КИМ способствует получению частью </w:t>
      </w:r>
      <w:proofErr w:type="gramStart"/>
      <w:r w:rsidRPr="00134A5D">
        <w:rPr>
          <w:sz w:val="28"/>
        </w:rPr>
        <w:t>обучающихся</w:t>
      </w:r>
      <w:proofErr w:type="gramEnd"/>
      <w:r w:rsidRPr="00134A5D">
        <w:rPr>
          <w:sz w:val="28"/>
        </w:rPr>
        <w:t xml:space="preserve"> подготовки повышенного уровня, достаточной для изучения математики в дальнейшем, но главным образом, </w:t>
      </w:r>
      <w:r w:rsidRPr="00134A5D">
        <w:rPr>
          <w:b/>
          <w:i/>
          <w:sz w:val="28"/>
        </w:rPr>
        <w:t>при изучении её в средней школе на профильном</w:t>
      </w:r>
      <w:r w:rsidRPr="00134A5D">
        <w:rPr>
          <w:b/>
          <w:i/>
          <w:spacing w:val="-4"/>
          <w:sz w:val="28"/>
        </w:rPr>
        <w:t xml:space="preserve"> </w:t>
      </w:r>
      <w:r w:rsidRPr="00134A5D">
        <w:rPr>
          <w:b/>
          <w:i/>
          <w:sz w:val="28"/>
        </w:rPr>
        <w:t>уровне.</w:t>
      </w:r>
    </w:p>
    <w:p w:rsidR="00AD542B" w:rsidRPr="00134A5D" w:rsidRDefault="00AD542B" w:rsidP="0026115F">
      <w:pPr>
        <w:numPr>
          <w:ilvl w:val="0"/>
          <w:numId w:val="49"/>
        </w:numPr>
        <w:tabs>
          <w:tab w:val="left" w:pos="1267"/>
        </w:tabs>
        <w:spacing w:before="204" w:line="278" w:lineRule="auto"/>
        <w:ind w:right="1" w:firstLine="708"/>
        <w:jc w:val="both"/>
        <w:rPr>
          <w:b/>
          <w:i/>
          <w:sz w:val="28"/>
        </w:rPr>
      </w:pPr>
    </w:p>
    <w:p w:rsidR="00134A5D" w:rsidRDefault="00134A5D" w:rsidP="00B74581">
      <w:pPr>
        <w:spacing w:line="276" w:lineRule="auto"/>
        <w:ind w:left="212" w:right="1" w:firstLine="708"/>
        <w:jc w:val="both"/>
        <w:rPr>
          <w:b/>
          <w:i/>
          <w:sz w:val="28"/>
        </w:rPr>
      </w:pPr>
      <w:r w:rsidRPr="00134A5D">
        <w:rPr>
          <w:sz w:val="28"/>
        </w:rPr>
        <w:t xml:space="preserve">В Спецификации КИМ-2020 сформулировано так: </w:t>
      </w:r>
      <w:r w:rsidRPr="00134A5D">
        <w:rPr>
          <w:b/>
          <w:i/>
          <w:sz w:val="28"/>
        </w:rPr>
        <w:t>«</w:t>
      </w:r>
      <w:r w:rsidRPr="00134A5D">
        <w:rPr>
          <w:i/>
          <w:sz w:val="28"/>
        </w:rPr>
        <w:t xml:space="preserve">Структура КИМ ОГЭ, так же как и в предыдущие годы, отвечает цели построения системы дифференцированного обучения математике в современной школе. Дифференциация обучения направлена на решение двух задач: формирования у всех обучающихся базовой математической подготовки, составляющей функциональную основу общего образования, и одновременного создания условий, способствующих получению частью обучающихся подготовки повышенного уровня, достаточной для активного использования математики во время дальнейшего обучения, </w:t>
      </w:r>
      <w:r w:rsidRPr="00134A5D">
        <w:rPr>
          <w:b/>
          <w:i/>
          <w:sz w:val="28"/>
        </w:rPr>
        <w:t>прежде всего при изучении её в средней школе на профильном</w:t>
      </w:r>
      <w:r w:rsidRPr="00134A5D">
        <w:rPr>
          <w:b/>
          <w:i/>
          <w:spacing w:val="-1"/>
          <w:sz w:val="28"/>
        </w:rPr>
        <w:t xml:space="preserve"> </w:t>
      </w:r>
      <w:r w:rsidRPr="00134A5D">
        <w:rPr>
          <w:b/>
          <w:i/>
          <w:sz w:val="28"/>
        </w:rPr>
        <w:t>уровне».</w:t>
      </w:r>
    </w:p>
    <w:p w:rsidR="00AD542B" w:rsidRPr="00134A5D" w:rsidRDefault="00AD542B" w:rsidP="00B74581">
      <w:pPr>
        <w:spacing w:line="276" w:lineRule="auto"/>
        <w:ind w:left="212" w:right="1" w:firstLine="708"/>
        <w:jc w:val="both"/>
        <w:rPr>
          <w:b/>
          <w:i/>
          <w:sz w:val="28"/>
        </w:rPr>
      </w:pPr>
    </w:p>
    <w:p w:rsidR="00134A5D" w:rsidRPr="00134A5D" w:rsidRDefault="00134A5D" w:rsidP="0026115F">
      <w:pPr>
        <w:numPr>
          <w:ilvl w:val="0"/>
          <w:numId w:val="49"/>
        </w:numPr>
        <w:tabs>
          <w:tab w:val="left" w:pos="1210"/>
        </w:tabs>
        <w:spacing w:line="276" w:lineRule="auto"/>
        <w:ind w:right="1" w:firstLine="708"/>
        <w:jc w:val="both"/>
        <w:rPr>
          <w:sz w:val="28"/>
        </w:rPr>
      </w:pPr>
      <w:r w:rsidRPr="00134A5D">
        <w:rPr>
          <w:b/>
          <w:sz w:val="28"/>
        </w:rPr>
        <w:t xml:space="preserve">Сложность КИМ ОГЭ возросла. </w:t>
      </w:r>
      <w:r w:rsidRPr="00134A5D">
        <w:rPr>
          <w:sz w:val="28"/>
        </w:rPr>
        <w:t xml:space="preserve">При сокращении количества заданий на 3 время выполнения ОГЭ и ГВЭ-9 не изменилось. Это время предназначено </w:t>
      </w:r>
      <w:r w:rsidRPr="00134A5D">
        <w:rPr>
          <w:sz w:val="28"/>
        </w:rPr>
        <w:lastRenderedPageBreak/>
        <w:t>для решения заданий повышенной и высокой сложности с развернутым ответом. В новых КИМ в Части 1, в отличие от КИМ 2019, появилось задание повышенного уровня сложности. Если в ОГЭ 2019 году было только 4 задания  с предполагаемым процентом выполнения 60-70, то в 2020 году таких заданий будет 7, а их процент выполнения –</w:t>
      </w:r>
      <w:r w:rsidRPr="00134A5D">
        <w:rPr>
          <w:spacing w:val="-2"/>
          <w:sz w:val="28"/>
        </w:rPr>
        <w:t xml:space="preserve"> </w:t>
      </w:r>
      <w:r w:rsidRPr="00134A5D">
        <w:rPr>
          <w:sz w:val="28"/>
        </w:rPr>
        <w:t>50–80.</w:t>
      </w:r>
    </w:p>
    <w:p w:rsidR="00937E55" w:rsidRDefault="00134A5D" w:rsidP="00B74581">
      <w:pPr>
        <w:spacing w:line="276" w:lineRule="auto"/>
        <w:ind w:left="212" w:right="1" w:firstLine="708"/>
        <w:jc w:val="both"/>
        <w:rPr>
          <w:sz w:val="28"/>
          <w:szCs w:val="28"/>
        </w:rPr>
      </w:pPr>
      <w:r w:rsidRPr="00134A5D">
        <w:rPr>
          <w:sz w:val="28"/>
          <w:szCs w:val="28"/>
        </w:rPr>
        <w:t xml:space="preserve">В табл. 2 приведено распределение заданий КИМ по уровням сложности. За верное решение </w:t>
      </w:r>
      <w:r w:rsidRPr="00134A5D">
        <w:rPr>
          <w:b/>
          <w:sz w:val="28"/>
          <w:szCs w:val="28"/>
        </w:rPr>
        <w:t xml:space="preserve">семи </w:t>
      </w:r>
      <w:r w:rsidRPr="00134A5D">
        <w:rPr>
          <w:sz w:val="28"/>
          <w:szCs w:val="28"/>
        </w:rPr>
        <w:t xml:space="preserve">заданий повышенного (П) и высокого (В) уровней сложности выпускники получат </w:t>
      </w:r>
      <w:r w:rsidRPr="00134A5D">
        <w:rPr>
          <w:b/>
          <w:sz w:val="28"/>
          <w:szCs w:val="28"/>
        </w:rPr>
        <w:t xml:space="preserve">16 баллов </w:t>
      </w:r>
      <w:r w:rsidRPr="00134A5D">
        <w:rPr>
          <w:sz w:val="28"/>
          <w:szCs w:val="28"/>
        </w:rPr>
        <w:t>(в 2019г. – за 6 заданий (П) и (В) была возможность получить только 12 баллов).</w:t>
      </w:r>
    </w:p>
    <w:p w:rsidR="00134A5D" w:rsidRPr="00134A5D" w:rsidRDefault="00134A5D" w:rsidP="00937E55">
      <w:pPr>
        <w:spacing w:line="276" w:lineRule="auto"/>
        <w:ind w:left="212" w:right="1" w:firstLine="708"/>
        <w:jc w:val="right"/>
        <w:rPr>
          <w:sz w:val="28"/>
          <w:szCs w:val="28"/>
        </w:rPr>
      </w:pPr>
      <w:r w:rsidRPr="00134A5D">
        <w:rPr>
          <w:sz w:val="28"/>
          <w:szCs w:val="28"/>
        </w:rPr>
        <w:t>Таблица 2</w:t>
      </w:r>
    </w:p>
    <w:p w:rsidR="00134A5D" w:rsidRPr="00134A5D" w:rsidRDefault="00134A5D" w:rsidP="00B74581">
      <w:pPr>
        <w:spacing w:before="190"/>
        <w:ind w:left="422" w:right="1"/>
        <w:outlineLvl w:val="0"/>
        <w:rPr>
          <w:b/>
          <w:bCs/>
          <w:sz w:val="28"/>
          <w:szCs w:val="28"/>
        </w:rPr>
      </w:pPr>
      <w:r w:rsidRPr="00134A5D">
        <w:rPr>
          <w:b/>
          <w:bCs/>
          <w:sz w:val="28"/>
          <w:szCs w:val="28"/>
        </w:rPr>
        <w:t>Распределение заданий экзаменационной работы по уровням сложности</w:t>
      </w:r>
    </w:p>
    <w:p w:rsidR="00134A5D" w:rsidRPr="00134A5D" w:rsidRDefault="00134A5D" w:rsidP="00B74581">
      <w:pPr>
        <w:spacing w:before="2"/>
        <w:ind w:right="1"/>
        <w:rPr>
          <w:b/>
          <w:sz w:val="16"/>
          <w:szCs w:val="28"/>
        </w:rPr>
      </w:pPr>
    </w:p>
    <w:tbl>
      <w:tblPr>
        <w:tblStyle w:val="TableNormal"/>
        <w:tblW w:w="10034" w:type="dxa"/>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6"/>
        <w:gridCol w:w="1666"/>
        <w:gridCol w:w="1820"/>
        <w:gridCol w:w="1820"/>
        <w:gridCol w:w="1972"/>
      </w:tblGrid>
      <w:tr w:rsidR="00134A5D" w:rsidRPr="00134A5D" w:rsidTr="00B74581">
        <w:trPr>
          <w:trHeight w:val="290"/>
        </w:trPr>
        <w:tc>
          <w:tcPr>
            <w:tcW w:w="2756" w:type="dxa"/>
            <w:vMerge w:val="restart"/>
          </w:tcPr>
          <w:p w:rsidR="00134A5D" w:rsidRPr="00134A5D" w:rsidRDefault="00134A5D" w:rsidP="00B74581">
            <w:pPr>
              <w:spacing w:before="1"/>
              <w:ind w:right="1"/>
              <w:rPr>
                <w:b/>
                <w:sz w:val="24"/>
              </w:rPr>
            </w:pPr>
          </w:p>
          <w:p w:rsidR="00134A5D" w:rsidRPr="00134A5D" w:rsidRDefault="00134A5D" w:rsidP="00B74581">
            <w:pPr>
              <w:ind w:left="830" w:right="1" w:hanging="670"/>
              <w:rPr>
                <w:b/>
                <w:sz w:val="24"/>
              </w:rPr>
            </w:pPr>
            <w:r w:rsidRPr="00134A5D">
              <w:rPr>
                <w:b/>
                <w:w w:val="105"/>
                <w:sz w:val="24"/>
              </w:rPr>
              <w:t>Уровень сложности заданий</w:t>
            </w:r>
          </w:p>
        </w:tc>
        <w:tc>
          <w:tcPr>
            <w:tcW w:w="3486" w:type="dxa"/>
            <w:gridSpan w:val="2"/>
          </w:tcPr>
          <w:p w:rsidR="00134A5D" w:rsidRPr="00134A5D" w:rsidRDefault="00134A5D" w:rsidP="00B74581">
            <w:pPr>
              <w:spacing w:line="256" w:lineRule="exact"/>
              <w:ind w:left="1370" w:right="1"/>
              <w:jc w:val="center"/>
              <w:rPr>
                <w:b/>
                <w:sz w:val="24"/>
              </w:rPr>
            </w:pPr>
            <w:r w:rsidRPr="00134A5D">
              <w:rPr>
                <w:b/>
                <w:sz w:val="24"/>
              </w:rPr>
              <w:t>2019</w:t>
            </w:r>
          </w:p>
        </w:tc>
        <w:tc>
          <w:tcPr>
            <w:tcW w:w="3791" w:type="dxa"/>
            <w:gridSpan w:val="2"/>
          </w:tcPr>
          <w:p w:rsidR="00134A5D" w:rsidRPr="00134A5D" w:rsidRDefault="00134A5D" w:rsidP="00B74581">
            <w:pPr>
              <w:spacing w:line="256" w:lineRule="exact"/>
              <w:ind w:left="1511" w:right="1"/>
              <w:jc w:val="center"/>
              <w:rPr>
                <w:b/>
                <w:sz w:val="24"/>
              </w:rPr>
            </w:pPr>
            <w:r w:rsidRPr="00134A5D">
              <w:rPr>
                <w:b/>
                <w:sz w:val="24"/>
              </w:rPr>
              <w:t>2020</w:t>
            </w:r>
          </w:p>
        </w:tc>
      </w:tr>
      <w:tr w:rsidR="00134A5D" w:rsidRPr="00134A5D" w:rsidTr="00B74581">
        <w:trPr>
          <w:trHeight w:val="872"/>
        </w:trPr>
        <w:tc>
          <w:tcPr>
            <w:tcW w:w="2756" w:type="dxa"/>
            <w:vMerge/>
            <w:tcBorders>
              <w:top w:val="nil"/>
            </w:tcBorders>
          </w:tcPr>
          <w:p w:rsidR="00134A5D" w:rsidRPr="00134A5D" w:rsidRDefault="00134A5D" w:rsidP="00B74581">
            <w:pPr>
              <w:ind w:right="1"/>
              <w:rPr>
                <w:sz w:val="2"/>
                <w:szCs w:val="2"/>
              </w:rPr>
            </w:pPr>
          </w:p>
        </w:tc>
        <w:tc>
          <w:tcPr>
            <w:tcW w:w="1666" w:type="dxa"/>
          </w:tcPr>
          <w:p w:rsidR="00134A5D" w:rsidRPr="00134A5D" w:rsidRDefault="00134A5D" w:rsidP="00B74581">
            <w:pPr>
              <w:spacing w:before="135"/>
              <w:ind w:left="321" w:right="1" w:hanging="185"/>
              <w:rPr>
                <w:b/>
                <w:sz w:val="24"/>
              </w:rPr>
            </w:pPr>
            <w:r w:rsidRPr="00134A5D">
              <w:rPr>
                <w:b/>
                <w:sz w:val="24"/>
              </w:rPr>
              <w:t>Количество заданий</w:t>
            </w:r>
          </w:p>
        </w:tc>
        <w:tc>
          <w:tcPr>
            <w:tcW w:w="1820" w:type="dxa"/>
          </w:tcPr>
          <w:p w:rsidR="00134A5D" w:rsidRPr="00134A5D" w:rsidRDefault="00134A5D" w:rsidP="00B74581">
            <w:pPr>
              <w:ind w:left="227" w:right="1" w:firstLine="3"/>
              <w:jc w:val="center"/>
              <w:rPr>
                <w:b/>
                <w:sz w:val="24"/>
              </w:rPr>
            </w:pPr>
            <w:r w:rsidRPr="00134A5D">
              <w:rPr>
                <w:b/>
                <w:sz w:val="24"/>
              </w:rPr>
              <w:t>Макс. первичный</w:t>
            </w:r>
          </w:p>
          <w:p w:rsidR="00134A5D" w:rsidRPr="00134A5D" w:rsidRDefault="00134A5D" w:rsidP="00B74581">
            <w:pPr>
              <w:spacing w:line="259" w:lineRule="exact"/>
              <w:ind w:left="231" w:right="1"/>
              <w:jc w:val="center"/>
              <w:rPr>
                <w:b/>
                <w:sz w:val="24"/>
              </w:rPr>
            </w:pPr>
            <w:r w:rsidRPr="00134A5D">
              <w:rPr>
                <w:b/>
                <w:w w:val="105"/>
                <w:sz w:val="24"/>
              </w:rPr>
              <w:t>балл</w:t>
            </w:r>
          </w:p>
        </w:tc>
        <w:tc>
          <w:tcPr>
            <w:tcW w:w="1820" w:type="dxa"/>
          </w:tcPr>
          <w:p w:rsidR="00134A5D" w:rsidRPr="00134A5D" w:rsidRDefault="00134A5D" w:rsidP="00B74581">
            <w:pPr>
              <w:spacing w:before="135"/>
              <w:ind w:left="393" w:right="1" w:hanging="185"/>
              <w:rPr>
                <w:b/>
                <w:sz w:val="24"/>
              </w:rPr>
            </w:pPr>
            <w:r w:rsidRPr="00134A5D">
              <w:rPr>
                <w:b/>
                <w:sz w:val="24"/>
              </w:rPr>
              <w:t>Количество заданий</w:t>
            </w:r>
          </w:p>
        </w:tc>
        <w:tc>
          <w:tcPr>
            <w:tcW w:w="1972" w:type="dxa"/>
          </w:tcPr>
          <w:p w:rsidR="00134A5D" w:rsidRPr="00134A5D" w:rsidRDefault="00134A5D" w:rsidP="00B74581">
            <w:pPr>
              <w:ind w:left="297" w:right="1" w:hanging="2"/>
              <w:jc w:val="center"/>
              <w:rPr>
                <w:b/>
                <w:sz w:val="24"/>
              </w:rPr>
            </w:pPr>
            <w:r w:rsidRPr="00134A5D">
              <w:rPr>
                <w:b/>
                <w:sz w:val="24"/>
              </w:rPr>
              <w:t>Макс. первичный</w:t>
            </w:r>
          </w:p>
          <w:p w:rsidR="00134A5D" w:rsidRPr="00134A5D" w:rsidRDefault="00134A5D" w:rsidP="00B74581">
            <w:pPr>
              <w:spacing w:line="259" w:lineRule="exact"/>
              <w:ind w:left="633" w:right="1"/>
              <w:jc w:val="center"/>
              <w:rPr>
                <w:b/>
                <w:sz w:val="24"/>
              </w:rPr>
            </w:pPr>
            <w:r w:rsidRPr="00134A5D">
              <w:rPr>
                <w:b/>
                <w:w w:val="105"/>
                <w:sz w:val="24"/>
              </w:rPr>
              <w:t>балл</w:t>
            </w:r>
          </w:p>
        </w:tc>
      </w:tr>
      <w:tr w:rsidR="00134A5D" w:rsidRPr="00134A5D" w:rsidTr="00B74581">
        <w:trPr>
          <w:trHeight w:val="292"/>
        </w:trPr>
        <w:tc>
          <w:tcPr>
            <w:tcW w:w="2756" w:type="dxa"/>
          </w:tcPr>
          <w:p w:rsidR="00134A5D" w:rsidRPr="00134A5D" w:rsidRDefault="00134A5D" w:rsidP="00B74581">
            <w:pPr>
              <w:spacing w:line="258" w:lineRule="exact"/>
              <w:ind w:left="107" w:right="1"/>
              <w:rPr>
                <w:sz w:val="24"/>
              </w:rPr>
            </w:pPr>
            <w:r w:rsidRPr="00134A5D">
              <w:rPr>
                <w:w w:val="105"/>
                <w:sz w:val="24"/>
              </w:rPr>
              <w:t>Базовый</w:t>
            </w:r>
          </w:p>
        </w:tc>
        <w:tc>
          <w:tcPr>
            <w:tcW w:w="1666" w:type="dxa"/>
          </w:tcPr>
          <w:p w:rsidR="00134A5D" w:rsidRPr="00134A5D" w:rsidRDefault="00134A5D" w:rsidP="00B74581">
            <w:pPr>
              <w:spacing w:line="258" w:lineRule="exact"/>
              <w:ind w:right="1"/>
              <w:jc w:val="center"/>
              <w:rPr>
                <w:sz w:val="24"/>
              </w:rPr>
            </w:pPr>
            <w:r w:rsidRPr="00134A5D">
              <w:rPr>
                <w:sz w:val="24"/>
              </w:rPr>
              <w:t>20</w:t>
            </w:r>
          </w:p>
        </w:tc>
        <w:tc>
          <w:tcPr>
            <w:tcW w:w="1820" w:type="dxa"/>
          </w:tcPr>
          <w:p w:rsidR="00134A5D" w:rsidRPr="00134A5D" w:rsidRDefault="00134A5D" w:rsidP="00B74581">
            <w:pPr>
              <w:spacing w:line="258" w:lineRule="exact"/>
              <w:ind w:left="231" w:right="1"/>
              <w:jc w:val="center"/>
              <w:rPr>
                <w:sz w:val="24"/>
              </w:rPr>
            </w:pPr>
            <w:r w:rsidRPr="00134A5D">
              <w:rPr>
                <w:sz w:val="24"/>
              </w:rPr>
              <w:t>20</w:t>
            </w:r>
          </w:p>
        </w:tc>
        <w:tc>
          <w:tcPr>
            <w:tcW w:w="1820" w:type="dxa"/>
          </w:tcPr>
          <w:p w:rsidR="00134A5D" w:rsidRPr="00134A5D" w:rsidRDefault="00134A5D" w:rsidP="00B74581">
            <w:pPr>
              <w:spacing w:line="258" w:lineRule="exact"/>
              <w:ind w:left="231" w:right="1"/>
              <w:jc w:val="center"/>
              <w:rPr>
                <w:b/>
                <w:sz w:val="24"/>
              </w:rPr>
            </w:pPr>
            <w:r w:rsidRPr="00134A5D">
              <w:rPr>
                <w:b/>
                <w:w w:val="105"/>
                <w:sz w:val="24"/>
              </w:rPr>
              <w:t>16</w:t>
            </w:r>
          </w:p>
        </w:tc>
        <w:tc>
          <w:tcPr>
            <w:tcW w:w="1972" w:type="dxa"/>
          </w:tcPr>
          <w:p w:rsidR="00134A5D" w:rsidRPr="00134A5D" w:rsidRDefault="00134A5D" w:rsidP="00B74581">
            <w:pPr>
              <w:spacing w:line="258" w:lineRule="exact"/>
              <w:ind w:left="633" w:right="1"/>
              <w:jc w:val="center"/>
              <w:rPr>
                <w:b/>
                <w:sz w:val="24"/>
              </w:rPr>
            </w:pPr>
            <w:r w:rsidRPr="00134A5D">
              <w:rPr>
                <w:b/>
                <w:w w:val="105"/>
                <w:sz w:val="24"/>
              </w:rPr>
              <w:t>16</w:t>
            </w:r>
          </w:p>
        </w:tc>
      </w:tr>
      <w:tr w:rsidR="00134A5D" w:rsidRPr="00134A5D" w:rsidTr="00B74581">
        <w:trPr>
          <w:trHeight w:val="290"/>
        </w:trPr>
        <w:tc>
          <w:tcPr>
            <w:tcW w:w="2756" w:type="dxa"/>
          </w:tcPr>
          <w:p w:rsidR="00134A5D" w:rsidRPr="00134A5D" w:rsidRDefault="00134A5D" w:rsidP="00B74581">
            <w:pPr>
              <w:spacing w:line="256" w:lineRule="exact"/>
              <w:ind w:left="107" w:right="1"/>
              <w:rPr>
                <w:sz w:val="24"/>
              </w:rPr>
            </w:pPr>
            <w:r w:rsidRPr="00134A5D">
              <w:rPr>
                <w:w w:val="105"/>
                <w:sz w:val="24"/>
              </w:rPr>
              <w:t>Повышенный</w:t>
            </w:r>
          </w:p>
        </w:tc>
        <w:tc>
          <w:tcPr>
            <w:tcW w:w="1666" w:type="dxa"/>
          </w:tcPr>
          <w:p w:rsidR="00134A5D" w:rsidRPr="00134A5D" w:rsidRDefault="00134A5D" w:rsidP="00B74581">
            <w:pPr>
              <w:spacing w:line="256" w:lineRule="exact"/>
              <w:ind w:right="1"/>
              <w:jc w:val="center"/>
              <w:rPr>
                <w:sz w:val="24"/>
              </w:rPr>
            </w:pPr>
            <w:r w:rsidRPr="00134A5D">
              <w:rPr>
                <w:sz w:val="24"/>
              </w:rPr>
              <w:t>4</w:t>
            </w:r>
          </w:p>
        </w:tc>
        <w:tc>
          <w:tcPr>
            <w:tcW w:w="1820" w:type="dxa"/>
          </w:tcPr>
          <w:p w:rsidR="00134A5D" w:rsidRPr="00134A5D" w:rsidRDefault="00134A5D" w:rsidP="00B74581">
            <w:pPr>
              <w:spacing w:line="256" w:lineRule="exact"/>
              <w:ind w:left="12" w:right="1"/>
              <w:jc w:val="center"/>
              <w:rPr>
                <w:sz w:val="24"/>
              </w:rPr>
            </w:pPr>
            <w:r w:rsidRPr="00134A5D">
              <w:rPr>
                <w:sz w:val="24"/>
              </w:rPr>
              <w:t>8</w:t>
            </w:r>
          </w:p>
        </w:tc>
        <w:tc>
          <w:tcPr>
            <w:tcW w:w="1820" w:type="dxa"/>
          </w:tcPr>
          <w:p w:rsidR="00134A5D" w:rsidRPr="00134A5D" w:rsidRDefault="00134A5D" w:rsidP="00B74581">
            <w:pPr>
              <w:spacing w:line="256" w:lineRule="exact"/>
              <w:ind w:left="9" w:right="1"/>
              <w:jc w:val="center"/>
              <w:rPr>
                <w:b/>
                <w:sz w:val="24"/>
              </w:rPr>
            </w:pPr>
            <w:r w:rsidRPr="00134A5D">
              <w:rPr>
                <w:b/>
                <w:w w:val="102"/>
                <w:sz w:val="24"/>
              </w:rPr>
              <w:t>5</w:t>
            </w:r>
          </w:p>
        </w:tc>
        <w:tc>
          <w:tcPr>
            <w:tcW w:w="1972" w:type="dxa"/>
          </w:tcPr>
          <w:p w:rsidR="00134A5D" w:rsidRPr="00134A5D" w:rsidRDefault="00134A5D" w:rsidP="00B74581">
            <w:pPr>
              <w:spacing w:line="256" w:lineRule="exact"/>
              <w:ind w:left="633" w:right="1"/>
              <w:jc w:val="center"/>
              <w:rPr>
                <w:b/>
                <w:sz w:val="24"/>
              </w:rPr>
            </w:pPr>
            <w:r w:rsidRPr="00134A5D">
              <w:rPr>
                <w:b/>
                <w:w w:val="105"/>
                <w:sz w:val="24"/>
              </w:rPr>
              <w:t>10</w:t>
            </w:r>
          </w:p>
        </w:tc>
      </w:tr>
      <w:tr w:rsidR="00134A5D" w:rsidRPr="00134A5D" w:rsidTr="00B74581">
        <w:trPr>
          <w:trHeight w:val="290"/>
        </w:trPr>
        <w:tc>
          <w:tcPr>
            <w:tcW w:w="2756" w:type="dxa"/>
          </w:tcPr>
          <w:p w:rsidR="00134A5D" w:rsidRPr="00134A5D" w:rsidRDefault="00134A5D" w:rsidP="00B74581">
            <w:pPr>
              <w:spacing w:line="256" w:lineRule="exact"/>
              <w:ind w:left="107" w:right="1"/>
              <w:rPr>
                <w:sz w:val="24"/>
              </w:rPr>
            </w:pPr>
            <w:r w:rsidRPr="00134A5D">
              <w:rPr>
                <w:w w:val="105"/>
                <w:sz w:val="24"/>
              </w:rPr>
              <w:t>Высокий</w:t>
            </w:r>
          </w:p>
        </w:tc>
        <w:tc>
          <w:tcPr>
            <w:tcW w:w="1666" w:type="dxa"/>
          </w:tcPr>
          <w:p w:rsidR="00134A5D" w:rsidRPr="00134A5D" w:rsidRDefault="00134A5D" w:rsidP="00B74581">
            <w:pPr>
              <w:spacing w:line="256" w:lineRule="exact"/>
              <w:ind w:right="1"/>
              <w:jc w:val="center"/>
              <w:rPr>
                <w:sz w:val="24"/>
              </w:rPr>
            </w:pPr>
            <w:r w:rsidRPr="00134A5D">
              <w:rPr>
                <w:sz w:val="24"/>
              </w:rPr>
              <w:t>2</w:t>
            </w:r>
          </w:p>
        </w:tc>
        <w:tc>
          <w:tcPr>
            <w:tcW w:w="1820" w:type="dxa"/>
          </w:tcPr>
          <w:p w:rsidR="00134A5D" w:rsidRPr="00134A5D" w:rsidRDefault="00134A5D" w:rsidP="00B74581">
            <w:pPr>
              <w:spacing w:line="256" w:lineRule="exact"/>
              <w:ind w:left="12" w:right="1"/>
              <w:jc w:val="center"/>
              <w:rPr>
                <w:sz w:val="24"/>
              </w:rPr>
            </w:pPr>
            <w:r w:rsidRPr="00134A5D">
              <w:rPr>
                <w:sz w:val="24"/>
              </w:rPr>
              <w:t>4</w:t>
            </w:r>
          </w:p>
        </w:tc>
        <w:tc>
          <w:tcPr>
            <w:tcW w:w="1820" w:type="dxa"/>
          </w:tcPr>
          <w:p w:rsidR="00134A5D" w:rsidRPr="00134A5D" w:rsidRDefault="00134A5D" w:rsidP="00B74581">
            <w:pPr>
              <w:spacing w:line="256" w:lineRule="exact"/>
              <w:ind w:left="9" w:right="1"/>
              <w:jc w:val="center"/>
              <w:rPr>
                <w:b/>
                <w:sz w:val="24"/>
              </w:rPr>
            </w:pPr>
            <w:r w:rsidRPr="00134A5D">
              <w:rPr>
                <w:b/>
                <w:w w:val="102"/>
                <w:sz w:val="24"/>
              </w:rPr>
              <w:t>2</w:t>
            </w:r>
          </w:p>
        </w:tc>
        <w:tc>
          <w:tcPr>
            <w:tcW w:w="1972" w:type="dxa"/>
          </w:tcPr>
          <w:p w:rsidR="00134A5D" w:rsidRPr="00134A5D" w:rsidRDefault="00134A5D" w:rsidP="00B74581">
            <w:pPr>
              <w:spacing w:line="256" w:lineRule="exact"/>
              <w:ind w:left="7" w:right="1"/>
              <w:jc w:val="center"/>
              <w:rPr>
                <w:b/>
                <w:sz w:val="24"/>
              </w:rPr>
            </w:pPr>
            <w:r w:rsidRPr="00134A5D">
              <w:rPr>
                <w:b/>
                <w:w w:val="102"/>
                <w:sz w:val="24"/>
              </w:rPr>
              <w:t>6</w:t>
            </w:r>
          </w:p>
        </w:tc>
      </w:tr>
      <w:tr w:rsidR="00134A5D" w:rsidRPr="00134A5D" w:rsidTr="00B74581">
        <w:trPr>
          <w:trHeight w:val="290"/>
        </w:trPr>
        <w:tc>
          <w:tcPr>
            <w:tcW w:w="2756" w:type="dxa"/>
          </w:tcPr>
          <w:p w:rsidR="00134A5D" w:rsidRPr="00134A5D" w:rsidRDefault="00134A5D" w:rsidP="00B74581">
            <w:pPr>
              <w:spacing w:line="256" w:lineRule="exact"/>
              <w:ind w:right="1"/>
              <w:jc w:val="right"/>
              <w:rPr>
                <w:b/>
                <w:sz w:val="24"/>
              </w:rPr>
            </w:pPr>
            <w:r w:rsidRPr="00134A5D">
              <w:rPr>
                <w:b/>
                <w:sz w:val="24"/>
              </w:rPr>
              <w:t>Итого</w:t>
            </w:r>
          </w:p>
        </w:tc>
        <w:tc>
          <w:tcPr>
            <w:tcW w:w="1666" w:type="dxa"/>
          </w:tcPr>
          <w:p w:rsidR="00134A5D" w:rsidRPr="00134A5D" w:rsidRDefault="00134A5D" w:rsidP="00B74581">
            <w:pPr>
              <w:spacing w:line="256" w:lineRule="exact"/>
              <w:ind w:right="1"/>
              <w:jc w:val="center"/>
              <w:rPr>
                <w:b/>
                <w:sz w:val="24"/>
              </w:rPr>
            </w:pPr>
            <w:r w:rsidRPr="00134A5D">
              <w:rPr>
                <w:b/>
                <w:sz w:val="24"/>
              </w:rPr>
              <w:t>26</w:t>
            </w:r>
          </w:p>
        </w:tc>
        <w:tc>
          <w:tcPr>
            <w:tcW w:w="1820" w:type="dxa"/>
          </w:tcPr>
          <w:p w:rsidR="00134A5D" w:rsidRPr="00134A5D" w:rsidRDefault="00134A5D" w:rsidP="00B74581">
            <w:pPr>
              <w:spacing w:line="256" w:lineRule="exact"/>
              <w:ind w:left="231" w:right="1"/>
              <w:jc w:val="center"/>
              <w:rPr>
                <w:b/>
                <w:sz w:val="24"/>
              </w:rPr>
            </w:pPr>
            <w:r w:rsidRPr="00134A5D">
              <w:rPr>
                <w:b/>
                <w:sz w:val="24"/>
              </w:rPr>
              <w:t>32</w:t>
            </w:r>
          </w:p>
        </w:tc>
        <w:tc>
          <w:tcPr>
            <w:tcW w:w="1820" w:type="dxa"/>
          </w:tcPr>
          <w:p w:rsidR="00134A5D" w:rsidRPr="00134A5D" w:rsidRDefault="00134A5D" w:rsidP="00B74581">
            <w:pPr>
              <w:spacing w:line="256" w:lineRule="exact"/>
              <w:ind w:left="231" w:right="1"/>
              <w:jc w:val="center"/>
              <w:rPr>
                <w:b/>
                <w:sz w:val="24"/>
              </w:rPr>
            </w:pPr>
            <w:r w:rsidRPr="00134A5D">
              <w:rPr>
                <w:b/>
                <w:w w:val="105"/>
                <w:sz w:val="24"/>
              </w:rPr>
              <w:t>23</w:t>
            </w:r>
          </w:p>
        </w:tc>
        <w:tc>
          <w:tcPr>
            <w:tcW w:w="1972" w:type="dxa"/>
          </w:tcPr>
          <w:p w:rsidR="00134A5D" w:rsidRPr="00134A5D" w:rsidRDefault="00134A5D" w:rsidP="00B74581">
            <w:pPr>
              <w:spacing w:line="256" w:lineRule="exact"/>
              <w:ind w:left="633" w:right="1"/>
              <w:jc w:val="center"/>
              <w:rPr>
                <w:b/>
                <w:sz w:val="24"/>
              </w:rPr>
            </w:pPr>
            <w:r w:rsidRPr="00134A5D">
              <w:rPr>
                <w:b/>
                <w:w w:val="105"/>
                <w:sz w:val="24"/>
              </w:rPr>
              <w:t>32</w:t>
            </w:r>
          </w:p>
        </w:tc>
      </w:tr>
    </w:tbl>
    <w:p w:rsidR="00134A5D" w:rsidRPr="00134A5D" w:rsidRDefault="00F72F5B" w:rsidP="00B74581">
      <w:pPr>
        <w:spacing w:before="218" w:line="276" w:lineRule="auto"/>
        <w:ind w:left="212" w:right="1" w:firstLine="686"/>
        <w:jc w:val="both"/>
        <w:rPr>
          <w:sz w:val="28"/>
          <w:szCs w:val="28"/>
        </w:rPr>
      </w:pPr>
      <w:r>
        <w:rPr>
          <w:i/>
          <w:sz w:val="28"/>
          <w:szCs w:val="28"/>
        </w:rPr>
        <w:t xml:space="preserve">Часть 1 </w:t>
      </w:r>
      <w:r w:rsidR="00134A5D" w:rsidRPr="00134A5D">
        <w:rPr>
          <w:sz w:val="28"/>
          <w:szCs w:val="28"/>
        </w:rPr>
        <w:t>сос</w:t>
      </w:r>
      <w:r>
        <w:rPr>
          <w:sz w:val="28"/>
          <w:szCs w:val="28"/>
        </w:rPr>
        <w:t xml:space="preserve">тоит из 16 заданий базового (Б) уровня сложности </w:t>
      </w:r>
      <w:r w:rsidR="00134A5D" w:rsidRPr="00134A5D">
        <w:rPr>
          <w:sz w:val="28"/>
          <w:szCs w:val="28"/>
        </w:rPr>
        <w:t xml:space="preserve"> и 1 задания повышенного (П) уровня сложности. В экзаменационной работе задания по уровню сложности распределяются следующим</w:t>
      </w:r>
      <w:r w:rsidR="00134A5D" w:rsidRPr="00134A5D">
        <w:rPr>
          <w:spacing w:val="57"/>
          <w:sz w:val="28"/>
          <w:szCs w:val="28"/>
        </w:rPr>
        <w:t xml:space="preserve"> </w:t>
      </w:r>
      <w:r w:rsidR="00134A5D" w:rsidRPr="00134A5D">
        <w:rPr>
          <w:sz w:val="28"/>
          <w:szCs w:val="28"/>
        </w:rPr>
        <w:t>образом:</w:t>
      </w:r>
    </w:p>
    <w:p w:rsidR="00134A5D" w:rsidRPr="00134A5D" w:rsidRDefault="00F72F5B" w:rsidP="00B74581">
      <w:pPr>
        <w:spacing w:before="1" w:line="276" w:lineRule="auto"/>
        <w:ind w:left="212" w:right="1"/>
        <w:jc w:val="both"/>
        <w:rPr>
          <w:sz w:val="28"/>
          <w:szCs w:val="28"/>
        </w:rPr>
      </w:pPr>
      <w:r>
        <w:rPr>
          <w:sz w:val="28"/>
          <w:szCs w:val="28"/>
        </w:rPr>
        <w:t xml:space="preserve">10 заданий с </w:t>
      </w:r>
      <w:r w:rsidR="00134A5D" w:rsidRPr="00134A5D">
        <w:rPr>
          <w:sz w:val="28"/>
          <w:szCs w:val="28"/>
        </w:rPr>
        <w:t xml:space="preserve">предполагаемым  процентом  выполнения  </w:t>
      </w:r>
      <w:r>
        <w:rPr>
          <w:sz w:val="28"/>
          <w:szCs w:val="28"/>
        </w:rPr>
        <w:t xml:space="preserve">70–90  и 7 заданий </w:t>
      </w:r>
      <w:r w:rsidR="00134A5D" w:rsidRPr="00134A5D">
        <w:rPr>
          <w:sz w:val="28"/>
          <w:szCs w:val="28"/>
        </w:rPr>
        <w:t xml:space="preserve"> с предполагаемым процентом выполнения</w:t>
      </w:r>
      <w:r w:rsidR="00134A5D" w:rsidRPr="00134A5D">
        <w:rPr>
          <w:spacing w:val="-1"/>
          <w:sz w:val="28"/>
          <w:szCs w:val="28"/>
        </w:rPr>
        <w:t xml:space="preserve"> </w:t>
      </w:r>
      <w:r w:rsidR="00134A5D" w:rsidRPr="00134A5D">
        <w:rPr>
          <w:sz w:val="28"/>
          <w:szCs w:val="28"/>
        </w:rPr>
        <w:t>50–80.</w:t>
      </w:r>
    </w:p>
    <w:p w:rsidR="00DA5D5C" w:rsidRDefault="00134A5D" w:rsidP="00B74581">
      <w:pPr>
        <w:spacing w:line="276" w:lineRule="auto"/>
        <w:ind w:left="212" w:right="1" w:firstLine="686"/>
        <w:jc w:val="both"/>
        <w:rPr>
          <w:sz w:val="28"/>
          <w:szCs w:val="28"/>
        </w:rPr>
      </w:pPr>
      <w:r w:rsidRPr="00134A5D">
        <w:rPr>
          <w:sz w:val="28"/>
          <w:szCs w:val="28"/>
        </w:rPr>
        <w:t>Часть 2 состоит из заданий повышенного (П) и высокого (В) уровней сложности. Планируемые проценты выполнения заданий частей 2 приведены в таблице 3.1 (20</w:t>
      </w:r>
      <w:r w:rsidR="00B74581">
        <w:rPr>
          <w:sz w:val="28"/>
          <w:szCs w:val="28"/>
        </w:rPr>
        <w:t>10 г.) и таблице 3.2 (2019 г.).</w:t>
      </w:r>
    </w:p>
    <w:p w:rsidR="00134A5D" w:rsidRPr="00134A5D" w:rsidRDefault="00134A5D" w:rsidP="00B74581">
      <w:pPr>
        <w:spacing w:before="187"/>
        <w:ind w:left="8362" w:right="1"/>
        <w:rPr>
          <w:sz w:val="28"/>
          <w:szCs w:val="28"/>
        </w:rPr>
      </w:pPr>
      <w:r w:rsidRPr="00134A5D">
        <w:rPr>
          <w:sz w:val="28"/>
          <w:szCs w:val="28"/>
        </w:rPr>
        <w:t>Таблица 3.1.</w:t>
      </w:r>
    </w:p>
    <w:p w:rsidR="00134A5D" w:rsidRPr="00134A5D" w:rsidRDefault="00134A5D" w:rsidP="00B74581">
      <w:pPr>
        <w:spacing w:before="189"/>
        <w:ind w:left="1146" w:right="1"/>
        <w:outlineLvl w:val="0"/>
        <w:rPr>
          <w:b/>
          <w:bCs/>
          <w:sz w:val="28"/>
          <w:szCs w:val="28"/>
        </w:rPr>
      </w:pPr>
      <w:r w:rsidRPr="00134A5D">
        <w:rPr>
          <w:b/>
          <w:bCs/>
          <w:sz w:val="28"/>
          <w:szCs w:val="28"/>
        </w:rPr>
        <w:t>Планируемый процент выполнения заданий части 2 (2020 г.)</w:t>
      </w:r>
    </w:p>
    <w:p w:rsidR="00134A5D" w:rsidRPr="00134A5D" w:rsidRDefault="00134A5D" w:rsidP="00B74581">
      <w:pPr>
        <w:spacing w:before="2"/>
        <w:ind w:right="1"/>
        <w:rPr>
          <w:b/>
          <w:sz w:val="16"/>
          <w:szCs w:val="28"/>
        </w:rPr>
      </w:pPr>
    </w:p>
    <w:tbl>
      <w:tblPr>
        <w:tblStyle w:val="TableNormal"/>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3"/>
        <w:gridCol w:w="888"/>
        <w:gridCol w:w="891"/>
        <w:gridCol w:w="893"/>
        <w:gridCol w:w="888"/>
        <w:gridCol w:w="891"/>
        <w:gridCol w:w="893"/>
      </w:tblGrid>
      <w:tr w:rsidR="00134A5D" w:rsidRPr="00134A5D" w:rsidTr="00DA5D5C">
        <w:trPr>
          <w:trHeight w:val="297"/>
        </w:trPr>
        <w:tc>
          <w:tcPr>
            <w:tcW w:w="4043" w:type="dxa"/>
          </w:tcPr>
          <w:p w:rsidR="00134A5D" w:rsidRPr="00134A5D" w:rsidRDefault="00134A5D" w:rsidP="00B74581">
            <w:pPr>
              <w:spacing w:line="268" w:lineRule="exact"/>
              <w:ind w:left="107" w:right="1"/>
              <w:rPr>
                <w:sz w:val="24"/>
              </w:rPr>
            </w:pPr>
            <w:r w:rsidRPr="00134A5D">
              <w:rPr>
                <w:w w:val="105"/>
                <w:sz w:val="24"/>
              </w:rPr>
              <w:t>Номер задания</w:t>
            </w:r>
          </w:p>
        </w:tc>
        <w:tc>
          <w:tcPr>
            <w:tcW w:w="888" w:type="dxa"/>
          </w:tcPr>
          <w:p w:rsidR="00134A5D" w:rsidRPr="00134A5D" w:rsidRDefault="00134A5D" w:rsidP="00B74581">
            <w:pPr>
              <w:spacing w:line="268" w:lineRule="exact"/>
              <w:ind w:left="106" w:right="1"/>
              <w:jc w:val="center"/>
              <w:rPr>
                <w:sz w:val="24"/>
              </w:rPr>
            </w:pPr>
            <w:r w:rsidRPr="00134A5D">
              <w:rPr>
                <w:w w:val="105"/>
                <w:sz w:val="24"/>
              </w:rPr>
              <w:t>18</w:t>
            </w:r>
          </w:p>
        </w:tc>
        <w:tc>
          <w:tcPr>
            <w:tcW w:w="891" w:type="dxa"/>
          </w:tcPr>
          <w:p w:rsidR="00134A5D" w:rsidRPr="00134A5D" w:rsidRDefault="00134A5D" w:rsidP="00B74581">
            <w:pPr>
              <w:spacing w:line="268" w:lineRule="exact"/>
              <w:ind w:left="109" w:right="1"/>
              <w:jc w:val="center"/>
              <w:rPr>
                <w:sz w:val="24"/>
              </w:rPr>
            </w:pPr>
            <w:r w:rsidRPr="00134A5D">
              <w:rPr>
                <w:w w:val="105"/>
                <w:sz w:val="24"/>
              </w:rPr>
              <w:t>19</w:t>
            </w:r>
          </w:p>
        </w:tc>
        <w:tc>
          <w:tcPr>
            <w:tcW w:w="893" w:type="dxa"/>
          </w:tcPr>
          <w:p w:rsidR="00134A5D" w:rsidRPr="00134A5D" w:rsidRDefault="00134A5D" w:rsidP="00B74581">
            <w:pPr>
              <w:spacing w:line="268" w:lineRule="exact"/>
              <w:ind w:left="109" w:right="1"/>
              <w:jc w:val="center"/>
              <w:rPr>
                <w:sz w:val="24"/>
              </w:rPr>
            </w:pPr>
            <w:r w:rsidRPr="00134A5D">
              <w:rPr>
                <w:w w:val="105"/>
                <w:sz w:val="24"/>
              </w:rPr>
              <w:t>20</w:t>
            </w:r>
          </w:p>
        </w:tc>
        <w:tc>
          <w:tcPr>
            <w:tcW w:w="888" w:type="dxa"/>
          </w:tcPr>
          <w:p w:rsidR="00134A5D" w:rsidRPr="00134A5D" w:rsidRDefault="00134A5D" w:rsidP="00B74581">
            <w:pPr>
              <w:spacing w:line="268" w:lineRule="exact"/>
              <w:ind w:left="106" w:right="1"/>
              <w:jc w:val="center"/>
              <w:rPr>
                <w:sz w:val="24"/>
              </w:rPr>
            </w:pPr>
            <w:r w:rsidRPr="00134A5D">
              <w:rPr>
                <w:w w:val="105"/>
                <w:sz w:val="24"/>
              </w:rPr>
              <w:t>21</w:t>
            </w:r>
          </w:p>
        </w:tc>
        <w:tc>
          <w:tcPr>
            <w:tcW w:w="891" w:type="dxa"/>
          </w:tcPr>
          <w:p w:rsidR="00134A5D" w:rsidRPr="00134A5D" w:rsidRDefault="00134A5D" w:rsidP="00B74581">
            <w:pPr>
              <w:spacing w:line="268" w:lineRule="exact"/>
              <w:ind w:left="109" w:right="1"/>
              <w:jc w:val="center"/>
              <w:rPr>
                <w:sz w:val="24"/>
              </w:rPr>
            </w:pPr>
            <w:r w:rsidRPr="00134A5D">
              <w:rPr>
                <w:w w:val="105"/>
                <w:sz w:val="24"/>
              </w:rPr>
              <w:t>22</w:t>
            </w:r>
          </w:p>
        </w:tc>
        <w:tc>
          <w:tcPr>
            <w:tcW w:w="893" w:type="dxa"/>
          </w:tcPr>
          <w:p w:rsidR="00134A5D" w:rsidRPr="00134A5D" w:rsidRDefault="00134A5D" w:rsidP="00B74581">
            <w:pPr>
              <w:spacing w:line="268" w:lineRule="exact"/>
              <w:ind w:left="109" w:right="1"/>
              <w:jc w:val="center"/>
              <w:rPr>
                <w:sz w:val="24"/>
              </w:rPr>
            </w:pPr>
            <w:r w:rsidRPr="00134A5D">
              <w:rPr>
                <w:w w:val="105"/>
                <w:sz w:val="24"/>
              </w:rPr>
              <w:t>23</w:t>
            </w:r>
          </w:p>
        </w:tc>
      </w:tr>
      <w:tr w:rsidR="00134A5D" w:rsidRPr="00134A5D" w:rsidTr="00DA5D5C">
        <w:trPr>
          <w:trHeight w:val="294"/>
        </w:trPr>
        <w:tc>
          <w:tcPr>
            <w:tcW w:w="4043" w:type="dxa"/>
            <w:tcBorders>
              <w:bottom w:val="single" w:sz="6" w:space="0" w:color="000000"/>
            </w:tcBorders>
          </w:tcPr>
          <w:p w:rsidR="00134A5D" w:rsidRPr="00134A5D" w:rsidRDefault="00134A5D" w:rsidP="00B74581">
            <w:pPr>
              <w:spacing w:line="268" w:lineRule="exact"/>
              <w:ind w:left="107" w:right="1"/>
              <w:rPr>
                <w:sz w:val="24"/>
              </w:rPr>
            </w:pPr>
            <w:r w:rsidRPr="00134A5D">
              <w:rPr>
                <w:w w:val="105"/>
                <w:sz w:val="24"/>
              </w:rPr>
              <w:t>Уровень сложности</w:t>
            </w:r>
          </w:p>
        </w:tc>
        <w:tc>
          <w:tcPr>
            <w:tcW w:w="888" w:type="dxa"/>
            <w:tcBorders>
              <w:bottom w:val="single" w:sz="6" w:space="0" w:color="000000"/>
            </w:tcBorders>
          </w:tcPr>
          <w:p w:rsidR="00134A5D" w:rsidRPr="00134A5D" w:rsidRDefault="00134A5D" w:rsidP="00B74581">
            <w:pPr>
              <w:spacing w:line="268" w:lineRule="exact"/>
              <w:ind w:left="8" w:right="1"/>
              <w:jc w:val="center"/>
              <w:rPr>
                <w:sz w:val="24"/>
              </w:rPr>
            </w:pPr>
            <w:r w:rsidRPr="00134A5D">
              <w:rPr>
                <w:w w:val="102"/>
                <w:sz w:val="24"/>
              </w:rPr>
              <w:t>П</w:t>
            </w:r>
          </w:p>
        </w:tc>
        <w:tc>
          <w:tcPr>
            <w:tcW w:w="891" w:type="dxa"/>
            <w:tcBorders>
              <w:bottom w:val="single" w:sz="6" w:space="0" w:color="000000"/>
            </w:tcBorders>
          </w:tcPr>
          <w:p w:rsidR="00134A5D" w:rsidRPr="00134A5D" w:rsidRDefault="00134A5D" w:rsidP="00B74581">
            <w:pPr>
              <w:spacing w:line="268" w:lineRule="exact"/>
              <w:ind w:left="11" w:right="1"/>
              <w:jc w:val="center"/>
              <w:rPr>
                <w:sz w:val="24"/>
              </w:rPr>
            </w:pPr>
            <w:r w:rsidRPr="00134A5D">
              <w:rPr>
                <w:w w:val="102"/>
                <w:sz w:val="24"/>
              </w:rPr>
              <w:t>П</w:t>
            </w:r>
          </w:p>
        </w:tc>
        <w:tc>
          <w:tcPr>
            <w:tcW w:w="893" w:type="dxa"/>
            <w:tcBorders>
              <w:bottom w:val="single" w:sz="6" w:space="0" w:color="000000"/>
            </w:tcBorders>
          </w:tcPr>
          <w:p w:rsidR="00134A5D" w:rsidRPr="00134A5D" w:rsidRDefault="00134A5D" w:rsidP="00B74581">
            <w:pPr>
              <w:spacing w:line="268" w:lineRule="exact"/>
              <w:ind w:left="8" w:right="1"/>
              <w:jc w:val="center"/>
              <w:rPr>
                <w:sz w:val="24"/>
              </w:rPr>
            </w:pPr>
            <w:r w:rsidRPr="00134A5D">
              <w:rPr>
                <w:w w:val="102"/>
                <w:sz w:val="24"/>
              </w:rPr>
              <w:t>П</w:t>
            </w:r>
          </w:p>
        </w:tc>
        <w:tc>
          <w:tcPr>
            <w:tcW w:w="888" w:type="dxa"/>
            <w:tcBorders>
              <w:bottom w:val="single" w:sz="6" w:space="0" w:color="000000"/>
            </w:tcBorders>
          </w:tcPr>
          <w:p w:rsidR="00134A5D" w:rsidRPr="00134A5D" w:rsidRDefault="00134A5D" w:rsidP="00B74581">
            <w:pPr>
              <w:spacing w:line="268" w:lineRule="exact"/>
              <w:ind w:left="8" w:right="1"/>
              <w:jc w:val="center"/>
              <w:rPr>
                <w:sz w:val="24"/>
              </w:rPr>
            </w:pPr>
            <w:r w:rsidRPr="00134A5D">
              <w:rPr>
                <w:w w:val="102"/>
                <w:sz w:val="24"/>
              </w:rPr>
              <w:t>П</w:t>
            </w:r>
          </w:p>
        </w:tc>
        <w:tc>
          <w:tcPr>
            <w:tcW w:w="891" w:type="dxa"/>
            <w:tcBorders>
              <w:bottom w:val="single" w:sz="6" w:space="0" w:color="000000"/>
            </w:tcBorders>
          </w:tcPr>
          <w:p w:rsidR="00134A5D" w:rsidRPr="00134A5D" w:rsidRDefault="00134A5D" w:rsidP="00B74581">
            <w:pPr>
              <w:spacing w:line="268" w:lineRule="exact"/>
              <w:ind w:left="11" w:right="1"/>
              <w:jc w:val="center"/>
              <w:rPr>
                <w:sz w:val="24"/>
              </w:rPr>
            </w:pPr>
            <w:r w:rsidRPr="00134A5D">
              <w:rPr>
                <w:w w:val="102"/>
                <w:sz w:val="24"/>
              </w:rPr>
              <w:t>В</w:t>
            </w:r>
          </w:p>
        </w:tc>
        <w:tc>
          <w:tcPr>
            <w:tcW w:w="893" w:type="dxa"/>
            <w:tcBorders>
              <w:bottom w:val="single" w:sz="6" w:space="0" w:color="000000"/>
            </w:tcBorders>
          </w:tcPr>
          <w:p w:rsidR="00134A5D" w:rsidRPr="00134A5D" w:rsidRDefault="00134A5D" w:rsidP="00B74581">
            <w:pPr>
              <w:spacing w:line="268" w:lineRule="exact"/>
              <w:ind w:left="8" w:right="1"/>
              <w:jc w:val="center"/>
              <w:rPr>
                <w:sz w:val="24"/>
              </w:rPr>
            </w:pPr>
            <w:r w:rsidRPr="00134A5D">
              <w:rPr>
                <w:w w:val="102"/>
                <w:sz w:val="24"/>
              </w:rPr>
              <w:t>В</w:t>
            </w:r>
          </w:p>
        </w:tc>
      </w:tr>
      <w:tr w:rsidR="00134A5D" w:rsidRPr="00134A5D" w:rsidTr="00DA5D5C">
        <w:trPr>
          <w:trHeight w:val="297"/>
        </w:trPr>
        <w:tc>
          <w:tcPr>
            <w:tcW w:w="4043" w:type="dxa"/>
            <w:tcBorders>
              <w:top w:val="single" w:sz="6" w:space="0" w:color="000000"/>
            </w:tcBorders>
          </w:tcPr>
          <w:p w:rsidR="00134A5D" w:rsidRPr="00134A5D" w:rsidRDefault="00134A5D" w:rsidP="00B74581">
            <w:pPr>
              <w:spacing w:line="265" w:lineRule="exact"/>
              <w:ind w:left="107" w:right="1"/>
              <w:rPr>
                <w:sz w:val="24"/>
              </w:rPr>
            </w:pPr>
            <w:r w:rsidRPr="00134A5D">
              <w:rPr>
                <w:w w:val="105"/>
                <w:sz w:val="24"/>
              </w:rPr>
              <w:t>Ожидаемый процент выполнения</w:t>
            </w:r>
          </w:p>
        </w:tc>
        <w:tc>
          <w:tcPr>
            <w:tcW w:w="888" w:type="dxa"/>
            <w:tcBorders>
              <w:top w:val="single" w:sz="6" w:space="0" w:color="000000"/>
            </w:tcBorders>
          </w:tcPr>
          <w:p w:rsidR="00134A5D" w:rsidRPr="00134A5D" w:rsidRDefault="00134A5D" w:rsidP="00B74581">
            <w:pPr>
              <w:spacing w:line="265" w:lineRule="exact"/>
              <w:ind w:left="106" w:right="1"/>
              <w:jc w:val="center"/>
              <w:rPr>
                <w:sz w:val="24"/>
              </w:rPr>
            </w:pPr>
            <w:r w:rsidRPr="00134A5D">
              <w:rPr>
                <w:w w:val="105"/>
                <w:sz w:val="24"/>
              </w:rPr>
              <w:t>30–50</w:t>
            </w:r>
          </w:p>
        </w:tc>
        <w:tc>
          <w:tcPr>
            <w:tcW w:w="891" w:type="dxa"/>
            <w:tcBorders>
              <w:top w:val="single" w:sz="6" w:space="0" w:color="000000"/>
            </w:tcBorders>
          </w:tcPr>
          <w:p w:rsidR="00134A5D" w:rsidRPr="00134A5D" w:rsidRDefault="00134A5D" w:rsidP="00B74581">
            <w:pPr>
              <w:spacing w:line="265" w:lineRule="exact"/>
              <w:ind w:left="109" w:right="1"/>
              <w:jc w:val="center"/>
              <w:rPr>
                <w:sz w:val="24"/>
              </w:rPr>
            </w:pPr>
            <w:r w:rsidRPr="00134A5D">
              <w:rPr>
                <w:w w:val="105"/>
                <w:sz w:val="24"/>
              </w:rPr>
              <w:t>20–40</w:t>
            </w:r>
          </w:p>
        </w:tc>
        <w:tc>
          <w:tcPr>
            <w:tcW w:w="893" w:type="dxa"/>
            <w:tcBorders>
              <w:top w:val="single" w:sz="6" w:space="0" w:color="000000"/>
            </w:tcBorders>
          </w:tcPr>
          <w:p w:rsidR="00134A5D" w:rsidRPr="00134A5D" w:rsidRDefault="00134A5D" w:rsidP="00B74581">
            <w:pPr>
              <w:spacing w:line="265" w:lineRule="exact"/>
              <w:ind w:left="109" w:right="1"/>
              <w:jc w:val="center"/>
              <w:rPr>
                <w:sz w:val="24"/>
              </w:rPr>
            </w:pPr>
            <w:r w:rsidRPr="00134A5D">
              <w:rPr>
                <w:w w:val="105"/>
                <w:sz w:val="24"/>
              </w:rPr>
              <w:t>30–50</w:t>
            </w:r>
          </w:p>
        </w:tc>
        <w:tc>
          <w:tcPr>
            <w:tcW w:w="888" w:type="dxa"/>
            <w:tcBorders>
              <w:top w:val="single" w:sz="6" w:space="0" w:color="000000"/>
            </w:tcBorders>
          </w:tcPr>
          <w:p w:rsidR="00134A5D" w:rsidRPr="00134A5D" w:rsidRDefault="00134A5D" w:rsidP="00B74581">
            <w:pPr>
              <w:spacing w:line="265" w:lineRule="exact"/>
              <w:ind w:left="106" w:right="1"/>
              <w:jc w:val="center"/>
              <w:rPr>
                <w:sz w:val="24"/>
              </w:rPr>
            </w:pPr>
            <w:r w:rsidRPr="00134A5D">
              <w:rPr>
                <w:w w:val="105"/>
                <w:sz w:val="24"/>
              </w:rPr>
              <w:t>30–50</w:t>
            </w:r>
          </w:p>
        </w:tc>
        <w:tc>
          <w:tcPr>
            <w:tcW w:w="891" w:type="dxa"/>
            <w:tcBorders>
              <w:top w:val="single" w:sz="6" w:space="0" w:color="000000"/>
            </w:tcBorders>
          </w:tcPr>
          <w:p w:rsidR="00134A5D" w:rsidRPr="00134A5D" w:rsidRDefault="00134A5D" w:rsidP="00B74581">
            <w:pPr>
              <w:spacing w:line="265" w:lineRule="exact"/>
              <w:ind w:left="109" w:right="1"/>
              <w:jc w:val="center"/>
              <w:rPr>
                <w:sz w:val="24"/>
              </w:rPr>
            </w:pPr>
            <w:r w:rsidRPr="00134A5D">
              <w:rPr>
                <w:w w:val="105"/>
                <w:sz w:val="24"/>
              </w:rPr>
              <w:t>3–15</w:t>
            </w:r>
          </w:p>
        </w:tc>
        <w:tc>
          <w:tcPr>
            <w:tcW w:w="893" w:type="dxa"/>
            <w:tcBorders>
              <w:top w:val="single" w:sz="6" w:space="0" w:color="000000"/>
            </w:tcBorders>
          </w:tcPr>
          <w:p w:rsidR="00134A5D" w:rsidRPr="00134A5D" w:rsidRDefault="00134A5D" w:rsidP="00B74581">
            <w:pPr>
              <w:spacing w:line="265" w:lineRule="exact"/>
              <w:ind w:left="109" w:right="1"/>
              <w:jc w:val="center"/>
              <w:rPr>
                <w:sz w:val="24"/>
              </w:rPr>
            </w:pPr>
            <w:r w:rsidRPr="00134A5D">
              <w:rPr>
                <w:w w:val="105"/>
                <w:sz w:val="24"/>
              </w:rPr>
              <w:t>3–15</w:t>
            </w:r>
          </w:p>
        </w:tc>
      </w:tr>
    </w:tbl>
    <w:p w:rsidR="00134A5D" w:rsidRPr="00134A5D" w:rsidRDefault="00134A5D" w:rsidP="00B74581">
      <w:pPr>
        <w:spacing w:before="269"/>
        <w:ind w:left="8286" w:right="1"/>
        <w:rPr>
          <w:sz w:val="28"/>
          <w:szCs w:val="28"/>
        </w:rPr>
      </w:pPr>
      <w:r w:rsidRPr="00134A5D">
        <w:rPr>
          <w:w w:val="105"/>
          <w:sz w:val="28"/>
          <w:szCs w:val="28"/>
        </w:rPr>
        <w:t>Таблица 3.2.</w:t>
      </w:r>
    </w:p>
    <w:p w:rsidR="00134A5D" w:rsidRPr="00134A5D" w:rsidRDefault="00134A5D" w:rsidP="00B74581">
      <w:pPr>
        <w:spacing w:before="189"/>
        <w:ind w:left="1084" w:right="1"/>
        <w:outlineLvl w:val="0"/>
        <w:rPr>
          <w:b/>
          <w:bCs/>
          <w:sz w:val="28"/>
          <w:szCs w:val="28"/>
        </w:rPr>
      </w:pPr>
      <w:r w:rsidRPr="00134A5D">
        <w:rPr>
          <w:b/>
          <w:bCs/>
          <w:sz w:val="28"/>
          <w:szCs w:val="28"/>
        </w:rPr>
        <w:t>Планируемый процент выполнения заданий частей 2 (2019 г.)</w:t>
      </w:r>
    </w:p>
    <w:p w:rsidR="00134A5D" w:rsidRPr="00134A5D" w:rsidRDefault="00134A5D" w:rsidP="00B74581">
      <w:pPr>
        <w:spacing w:before="2" w:after="1"/>
        <w:ind w:right="1"/>
        <w:rPr>
          <w:b/>
          <w:sz w:val="16"/>
          <w:szCs w:val="28"/>
        </w:rPr>
      </w:pPr>
    </w:p>
    <w:tbl>
      <w:tblPr>
        <w:tblStyle w:val="TableNormal"/>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04"/>
        <w:gridCol w:w="881"/>
        <w:gridCol w:w="884"/>
        <w:gridCol w:w="884"/>
        <w:gridCol w:w="882"/>
        <w:gridCol w:w="885"/>
        <w:gridCol w:w="928"/>
      </w:tblGrid>
      <w:tr w:rsidR="00134A5D" w:rsidRPr="00134A5D" w:rsidTr="00DA5D5C">
        <w:trPr>
          <w:trHeight w:val="345"/>
        </w:trPr>
        <w:tc>
          <w:tcPr>
            <w:tcW w:w="4004" w:type="dxa"/>
          </w:tcPr>
          <w:p w:rsidR="00134A5D" w:rsidRPr="00134A5D" w:rsidRDefault="00134A5D" w:rsidP="00B74581">
            <w:pPr>
              <w:spacing w:line="273" w:lineRule="exact"/>
              <w:ind w:left="107" w:right="1"/>
              <w:rPr>
                <w:b/>
                <w:sz w:val="24"/>
              </w:rPr>
            </w:pPr>
            <w:r w:rsidRPr="00134A5D">
              <w:rPr>
                <w:b/>
                <w:w w:val="105"/>
                <w:sz w:val="24"/>
              </w:rPr>
              <w:t>Модуль</w:t>
            </w:r>
          </w:p>
        </w:tc>
        <w:tc>
          <w:tcPr>
            <w:tcW w:w="2649" w:type="dxa"/>
            <w:gridSpan w:val="3"/>
          </w:tcPr>
          <w:p w:rsidR="00134A5D" w:rsidRPr="00134A5D" w:rsidRDefault="00134A5D" w:rsidP="00B74581">
            <w:pPr>
              <w:spacing w:line="273" w:lineRule="exact"/>
              <w:ind w:left="727" w:right="1"/>
              <w:rPr>
                <w:b/>
                <w:sz w:val="24"/>
              </w:rPr>
            </w:pPr>
            <w:r w:rsidRPr="00134A5D">
              <w:rPr>
                <w:b/>
                <w:w w:val="105"/>
                <w:sz w:val="24"/>
              </w:rPr>
              <w:t>«Алгебра»</w:t>
            </w:r>
          </w:p>
        </w:tc>
        <w:tc>
          <w:tcPr>
            <w:tcW w:w="2695" w:type="dxa"/>
            <w:gridSpan w:val="3"/>
          </w:tcPr>
          <w:p w:rsidR="00134A5D" w:rsidRPr="00134A5D" w:rsidRDefault="00134A5D" w:rsidP="00B74581">
            <w:pPr>
              <w:spacing w:line="273" w:lineRule="exact"/>
              <w:ind w:left="605" w:right="1"/>
              <w:rPr>
                <w:b/>
                <w:sz w:val="24"/>
              </w:rPr>
            </w:pPr>
            <w:r w:rsidRPr="00134A5D">
              <w:rPr>
                <w:b/>
                <w:w w:val="105"/>
                <w:sz w:val="24"/>
              </w:rPr>
              <w:t>«Геометрия»</w:t>
            </w:r>
          </w:p>
        </w:tc>
      </w:tr>
      <w:tr w:rsidR="00134A5D" w:rsidRPr="00134A5D" w:rsidTr="00DA5D5C">
        <w:trPr>
          <w:trHeight w:val="345"/>
        </w:trPr>
        <w:tc>
          <w:tcPr>
            <w:tcW w:w="4004" w:type="dxa"/>
          </w:tcPr>
          <w:p w:rsidR="00134A5D" w:rsidRPr="00134A5D" w:rsidRDefault="00134A5D" w:rsidP="00B74581">
            <w:pPr>
              <w:spacing w:line="268" w:lineRule="exact"/>
              <w:ind w:left="107" w:right="1"/>
              <w:rPr>
                <w:sz w:val="24"/>
              </w:rPr>
            </w:pPr>
            <w:r w:rsidRPr="00134A5D">
              <w:rPr>
                <w:w w:val="105"/>
                <w:sz w:val="24"/>
              </w:rPr>
              <w:t>Номер задания</w:t>
            </w:r>
          </w:p>
        </w:tc>
        <w:tc>
          <w:tcPr>
            <w:tcW w:w="881" w:type="dxa"/>
          </w:tcPr>
          <w:p w:rsidR="00134A5D" w:rsidRPr="00134A5D" w:rsidRDefault="00134A5D" w:rsidP="00B74581">
            <w:pPr>
              <w:spacing w:line="268" w:lineRule="exact"/>
              <w:ind w:left="105" w:right="1"/>
              <w:jc w:val="center"/>
              <w:rPr>
                <w:sz w:val="24"/>
              </w:rPr>
            </w:pPr>
            <w:r w:rsidRPr="00134A5D">
              <w:rPr>
                <w:sz w:val="24"/>
              </w:rPr>
              <w:t>21</w:t>
            </w:r>
          </w:p>
        </w:tc>
        <w:tc>
          <w:tcPr>
            <w:tcW w:w="884" w:type="dxa"/>
          </w:tcPr>
          <w:p w:rsidR="00134A5D" w:rsidRPr="00134A5D" w:rsidRDefault="00134A5D" w:rsidP="00B74581">
            <w:pPr>
              <w:spacing w:line="268" w:lineRule="exact"/>
              <w:ind w:left="107" w:right="1"/>
              <w:jc w:val="center"/>
              <w:rPr>
                <w:sz w:val="24"/>
              </w:rPr>
            </w:pPr>
            <w:r w:rsidRPr="00134A5D">
              <w:rPr>
                <w:sz w:val="24"/>
              </w:rPr>
              <w:t>22</w:t>
            </w:r>
          </w:p>
        </w:tc>
        <w:tc>
          <w:tcPr>
            <w:tcW w:w="884" w:type="dxa"/>
          </w:tcPr>
          <w:p w:rsidR="00134A5D" w:rsidRPr="00134A5D" w:rsidRDefault="00134A5D" w:rsidP="00B74581">
            <w:pPr>
              <w:spacing w:line="268" w:lineRule="exact"/>
              <w:ind w:left="104" w:right="1"/>
              <w:jc w:val="center"/>
              <w:rPr>
                <w:sz w:val="24"/>
              </w:rPr>
            </w:pPr>
            <w:r w:rsidRPr="00134A5D">
              <w:rPr>
                <w:sz w:val="24"/>
              </w:rPr>
              <w:t>23</w:t>
            </w:r>
          </w:p>
        </w:tc>
        <w:tc>
          <w:tcPr>
            <w:tcW w:w="882" w:type="dxa"/>
          </w:tcPr>
          <w:p w:rsidR="00134A5D" w:rsidRPr="00134A5D" w:rsidRDefault="00134A5D" w:rsidP="00B74581">
            <w:pPr>
              <w:spacing w:line="268" w:lineRule="exact"/>
              <w:ind w:left="104" w:right="1"/>
              <w:jc w:val="center"/>
              <w:rPr>
                <w:sz w:val="24"/>
              </w:rPr>
            </w:pPr>
            <w:r w:rsidRPr="00134A5D">
              <w:rPr>
                <w:sz w:val="24"/>
              </w:rPr>
              <w:t>24</w:t>
            </w:r>
          </w:p>
        </w:tc>
        <w:tc>
          <w:tcPr>
            <w:tcW w:w="885" w:type="dxa"/>
          </w:tcPr>
          <w:p w:rsidR="00134A5D" w:rsidRPr="00134A5D" w:rsidRDefault="00134A5D" w:rsidP="00B74581">
            <w:pPr>
              <w:spacing w:line="268" w:lineRule="exact"/>
              <w:ind w:left="105" w:right="1"/>
              <w:jc w:val="center"/>
              <w:rPr>
                <w:sz w:val="24"/>
              </w:rPr>
            </w:pPr>
            <w:r w:rsidRPr="00134A5D">
              <w:rPr>
                <w:sz w:val="24"/>
              </w:rPr>
              <w:t>25</w:t>
            </w:r>
          </w:p>
        </w:tc>
        <w:tc>
          <w:tcPr>
            <w:tcW w:w="928" w:type="dxa"/>
          </w:tcPr>
          <w:p w:rsidR="00134A5D" w:rsidRPr="00134A5D" w:rsidRDefault="00134A5D" w:rsidP="00B74581">
            <w:pPr>
              <w:spacing w:line="268" w:lineRule="exact"/>
              <w:ind w:left="187" w:right="1"/>
              <w:jc w:val="center"/>
              <w:rPr>
                <w:sz w:val="24"/>
              </w:rPr>
            </w:pPr>
            <w:r w:rsidRPr="00134A5D">
              <w:rPr>
                <w:sz w:val="24"/>
              </w:rPr>
              <w:t>26</w:t>
            </w:r>
          </w:p>
        </w:tc>
      </w:tr>
      <w:tr w:rsidR="00134A5D" w:rsidRPr="00134A5D" w:rsidTr="00DA5D5C">
        <w:trPr>
          <w:trHeight w:val="345"/>
        </w:trPr>
        <w:tc>
          <w:tcPr>
            <w:tcW w:w="4004" w:type="dxa"/>
          </w:tcPr>
          <w:p w:rsidR="00134A5D" w:rsidRPr="00134A5D" w:rsidRDefault="00134A5D" w:rsidP="00B74581">
            <w:pPr>
              <w:spacing w:line="268" w:lineRule="exact"/>
              <w:ind w:left="107" w:right="1"/>
              <w:rPr>
                <w:sz w:val="24"/>
              </w:rPr>
            </w:pPr>
            <w:r w:rsidRPr="00134A5D">
              <w:rPr>
                <w:w w:val="105"/>
                <w:sz w:val="24"/>
              </w:rPr>
              <w:t>Уровень сложности</w:t>
            </w:r>
          </w:p>
        </w:tc>
        <w:tc>
          <w:tcPr>
            <w:tcW w:w="881" w:type="dxa"/>
          </w:tcPr>
          <w:p w:rsidR="00134A5D" w:rsidRPr="00134A5D" w:rsidRDefault="00134A5D" w:rsidP="00B74581">
            <w:pPr>
              <w:spacing w:line="268" w:lineRule="exact"/>
              <w:ind w:left="12" w:right="1"/>
              <w:jc w:val="center"/>
              <w:rPr>
                <w:sz w:val="24"/>
              </w:rPr>
            </w:pPr>
            <w:r w:rsidRPr="00134A5D">
              <w:rPr>
                <w:w w:val="102"/>
                <w:sz w:val="24"/>
              </w:rPr>
              <w:t>П</w:t>
            </w:r>
          </w:p>
        </w:tc>
        <w:tc>
          <w:tcPr>
            <w:tcW w:w="884" w:type="dxa"/>
          </w:tcPr>
          <w:p w:rsidR="00134A5D" w:rsidRPr="00134A5D" w:rsidRDefault="00134A5D" w:rsidP="00B74581">
            <w:pPr>
              <w:spacing w:line="268" w:lineRule="exact"/>
              <w:ind w:left="14" w:right="1"/>
              <w:jc w:val="center"/>
              <w:rPr>
                <w:sz w:val="24"/>
              </w:rPr>
            </w:pPr>
            <w:r w:rsidRPr="00134A5D">
              <w:rPr>
                <w:w w:val="102"/>
                <w:sz w:val="24"/>
              </w:rPr>
              <w:t>П</w:t>
            </w:r>
          </w:p>
        </w:tc>
        <w:tc>
          <w:tcPr>
            <w:tcW w:w="884" w:type="dxa"/>
          </w:tcPr>
          <w:p w:rsidR="00134A5D" w:rsidRPr="00134A5D" w:rsidRDefault="00134A5D" w:rsidP="00B74581">
            <w:pPr>
              <w:spacing w:line="268" w:lineRule="exact"/>
              <w:ind w:left="4" w:right="1"/>
              <w:jc w:val="center"/>
              <w:rPr>
                <w:sz w:val="24"/>
              </w:rPr>
            </w:pPr>
            <w:r w:rsidRPr="00134A5D">
              <w:rPr>
                <w:w w:val="102"/>
                <w:sz w:val="24"/>
              </w:rPr>
              <w:t>В</w:t>
            </w:r>
          </w:p>
        </w:tc>
        <w:tc>
          <w:tcPr>
            <w:tcW w:w="882" w:type="dxa"/>
          </w:tcPr>
          <w:p w:rsidR="00134A5D" w:rsidRPr="00134A5D" w:rsidRDefault="00134A5D" w:rsidP="00B74581">
            <w:pPr>
              <w:spacing w:line="268" w:lineRule="exact"/>
              <w:ind w:left="8" w:right="1"/>
              <w:jc w:val="center"/>
              <w:rPr>
                <w:sz w:val="24"/>
              </w:rPr>
            </w:pPr>
            <w:r w:rsidRPr="00134A5D">
              <w:rPr>
                <w:w w:val="102"/>
                <w:sz w:val="24"/>
              </w:rPr>
              <w:t>П</w:t>
            </w:r>
          </w:p>
        </w:tc>
        <w:tc>
          <w:tcPr>
            <w:tcW w:w="885" w:type="dxa"/>
          </w:tcPr>
          <w:p w:rsidR="00134A5D" w:rsidRPr="00134A5D" w:rsidRDefault="00134A5D" w:rsidP="00B74581">
            <w:pPr>
              <w:spacing w:line="268" w:lineRule="exact"/>
              <w:ind w:left="9" w:right="1"/>
              <w:jc w:val="center"/>
              <w:rPr>
                <w:sz w:val="24"/>
              </w:rPr>
            </w:pPr>
            <w:r w:rsidRPr="00134A5D">
              <w:rPr>
                <w:w w:val="102"/>
                <w:sz w:val="24"/>
              </w:rPr>
              <w:t>П</w:t>
            </w:r>
          </w:p>
        </w:tc>
        <w:tc>
          <w:tcPr>
            <w:tcW w:w="928" w:type="dxa"/>
          </w:tcPr>
          <w:p w:rsidR="00134A5D" w:rsidRPr="00134A5D" w:rsidRDefault="00134A5D" w:rsidP="00B74581">
            <w:pPr>
              <w:spacing w:line="268" w:lineRule="exact"/>
              <w:ind w:left="1" w:right="1"/>
              <w:jc w:val="center"/>
              <w:rPr>
                <w:sz w:val="24"/>
              </w:rPr>
            </w:pPr>
            <w:r w:rsidRPr="00134A5D">
              <w:rPr>
                <w:w w:val="102"/>
                <w:sz w:val="24"/>
              </w:rPr>
              <w:t>В</w:t>
            </w:r>
          </w:p>
        </w:tc>
      </w:tr>
      <w:tr w:rsidR="00134A5D" w:rsidRPr="00134A5D" w:rsidTr="00DA5D5C">
        <w:trPr>
          <w:trHeight w:val="345"/>
        </w:trPr>
        <w:tc>
          <w:tcPr>
            <w:tcW w:w="4004" w:type="dxa"/>
          </w:tcPr>
          <w:p w:rsidR="00134A5D" w:rsidRPr="00134A5D" w:rsidRDefault="00134A5D" w:rsidP="00B74581">
            <w:pPr>
              <w:spacing w:line="268" w:lineRule="exact"/>
              <w:ind w:left="107" w:right="1"/>
              <w:rPr>
                <w:sz w:val="24"/>
              </w:rPr>
            </w:pPr>
            <w:r w:rsidRPr="00134A5D">
              <w:rPr>
                <w:w w:val="105"/>
                <w:sz w:val="24"/>
              </w:rPr>
              <w:t>Ожидаемый процент выполнения</w:t>
            </w:r>
          </w:p>
        </w:tc>
        <w:tc>
          <w:tcPr>
            <w:tcW w:w="881" w:type="dxa"/>
          </w:tcPr>
          <w:p w:rsidR="00134A5D" w:rsidRPr="00134A5D" w:rsidRDefault="00134A5D" w:rsidP="00B74581">
            <w:pPr>
              <w:spacing w:line="268" w:lineRule="exact"/>
              <w:ind w:left="105" w:right="1"/>
              <w:jc w:val="center"/>
              <w:rPr>
                <w:sz w:val="24"/>
              </w:rPr>
            </w:pPr>
            <w:r w:rsidRPr="00134A5D">
              <w:rPr>
                <w:w w:val="105"/>
                <w:sz w:val="24"/>
              </w:rPr>
              <w:t>30–50</w:t>
            </w:r>
          </w:p>
        </w:tc>
        <w:tc>
          <w:tcPr>
            <w:tcW w:w="884" w:type="dxa"/>
          </w:tcPr>
          <w:p w:rsidR="00134A5D" w:rsidRPr="00134A5D" w:rsidRDefault="00134A5D" w:rsidP="00B74581">
            <w:pPr>
              <w:spacing w:line="268" w:lineRule="exact"/>
              <w:ind w:left="107" w:right="1"/>
              <w:jc w:val="center"/>
              <w:rPr>
                <w:sz w:val="24"/>
              </w:rPr>
            </w:pPr>
            <w:r w:rsidRPr="00134A5D">
              <w:rPr>
                <w:w w:val="105"/>
                <w:sz w:val="24"/>
              </w:rPr>
              <w:t>15–30</w:t>
            </w:r>
          </w:p>
        </w:tc>
        <w:tc>
          <w:tcPr>
            <w:tcW w:w="884" w:type="dxa"/>
          </w:tcPr>
          <w:p w:rsidR="00134A5D" w:rsidRPr="00134A5D" w:rsidRDefault="00134A5D" w:rsidP="00B74581">
            <w:pPr>
              <w:spacing w:line="268" w:lineRule="exact"/>
              <w:ind w:left="103" w:right="1"/>
              <w:jc w:val="center"/>
              <w:rPr>
                <w:sz w:val="24"/>
              </w:rPr>
            </w:pPr>
            <w:r w:rsidRPr="00134A5D">
              <w:rPr>
                <w:w w:val="105"/>
                <w:sz w:val="24"/>
              </w:rPr>
              <w:t>3–15</w:t>
            </w:r>
          </w:p>
        </w:tc>
        <w:tc>
          <w:tcPr>
            <w:tcW w:w="882" w:type="dxa"/>
          </w:tcPr>
          <w:p w:rsidR="00134A5D" w:rsidRPr="00134A5D" w:rsidRDefault="00134A5D" w:rsidP="00B74581">
            <w:pPr>
              <w:spacing w:line="268" w:lineRule="exact"/>
              <w:ind w:left="104" w:right="1"/>
              <w:jc w:val="center"/>
              <w:rPr>
                <w:sz w:val="24"/>
              </w:rPr>
            </w:pPr>
            <w:r w:rsidRPr="00134A5D">
              <w:rPr>
                <w:w w:val="105"/>
                <w:sz w:val="24"/>
              </w:rPr>
              <w:t>30–50</w:t>
            </w:r>
          </w:p>
        </w:tc>
        <w:tc>
          <w:tcPr>
            <w:tcW w:w="885" w:type="dxa"/>
          </w:tcPr>
          <w:p w:rsidR="00134A5D" w:rsidRPr="00134A5D" w:rsidRDefault="00134A5D" w:rsidP="00B74581">
            <w:pPr>
              <w:spacing w:line="268" w:lineRule="exact"/>
              <w:ind w:left="105" w:right="1"/>
              <w:jc w:val="center"/>
              <w:rPr>
                <w:sz w:val="24"/>
              </w:rPr>
            </w:pPr>
            <w:r w:rsidRPr="00134A5D">
              <w:rPr>
                <w:w w:val="105"/>
                <w:sz w:val="24"/>
              </w:rPr>
              <w:t>15–30</w:t>
            </w:r>
          </w:p>
        </w:tc>
        <w:tc>
          <w:tcPr>
            <w:tcW w:w="928" w:type="dxa"/>
          </w:tcPr>
          <w:p w:rsidR="00134A5D" w:rsidRPr="00134A5D" w:rsidRDefault="00134A5D" w:rsidP="00B74581">
            <w:pPr>
              <w:spacing w:line="268" w:lineRule="exact"/>
              <w:ind w:left="187" w:right="1"/>
              <w:jc w:val="center"/>
              <w:rPr>
                <w:sz w:val="24"/>
              </w:rPr>
            </w:pPr>
            <w:r w:rsidRPr="00134A5D">
              <w:rPr>
                <w:w w:val="105"/>
                <w:sz w:val="24"/>
              </w:rPr>
              <w:t>3–15</w:t>
            </w:r>
          </w:p>
        </w:tc>
      </w:tr>
    </w:tbl>
    <w:p w:rsidR="00134A5D" w:rsidRPr="00134A5D" w:rsidRDefault="00134A5D" w:rsidP="0026115F">
      <w:pPr>
        <w:numPr>
          <w:ilvl w:val="0"/>
          <w:numId w:val="49"/>
        </w:numPr>
        <w:tabs>
          <w:tab w:val="left" w:pos="1300"/>
        </w:tabs>
        <w:spacing w:before="269" w:line="276" w:lineRule="auto"/>
        <w:ind w:right="1" w:firstLine="708"/>
        <w:jc w:val="both"/>
        <w:rPr>
          <w:i/>
          <w:sz w:val="28"/>
        </w:rPr>
      </w:pPr>
      <w:r w:rsidRPr="00134A5D">
        <w:rPr>
          <w:b/>
          <w:i/>
          <w:sz w:val="28"/>
        </w:rPr>
        <w:lastRenderedPageBreak/>
        <w:t xml:space="preserve">Преемственность экзаменационной модели ОГЭ с КИМ ЕГЭ </w:t>
      </w:r>
      <w:r w:rsidRPr="00134A5D">
        <w:rPr>
          <w:sz w:val="28"/>
        </w:rPr>
        <w:t xml:space="preserve">с целью дальнейшего </w:t>
      </w:r>
      <w:r w:rsidRPr="00134A5D">
        <w:rPr>
          <w:b/>
          <w:i/>
          <w:sz w:val="28"/>
        </w:rPr>
        <w:t xml:space="preserve">успешного обучения по математике </w:t>
      </w:r>
      <w:r w:rsidRPr="00134A5D">
        <w:rPr>
          <w:sz w:val="28"/>
        </w:rPr>
        <w:t xml:space="preserve">в средней школе и </w:t>
      </w:r>
      <w:r w:rsidRPr="00134A5D">
        <w:rPr>
          <w:b/>
          <w:i/>
          <w:sz w:val="28"/>
        </w:rPr>
        <w:t>эффективной подготовки к</w:t>
      </w:r>
      <w:r w:rsidRPr="00134A5D">
        <w:rPr>
          <w:b/>
          <w:i/>
          <w:spacing w:val="-3"/>
          <w:sz w:val="28"/>
        </w:rPr>
        <w:t xml:space="preserve"> </w:t>
      </w:r>
      <w:r w:rsidRPr="00134A5D">
        <w:rPr>
          <w:b/>
          <w:i/>
          <w:sz w:val="28"/>
        </w:rPr>
        <w:t>ЕГЭ</w:t>
      </w:r>
      <w:r w:rsidRPr="00134A5D">
        <w:rPr>
          <w:i/>
          <w:sz w:val="28"/>
        </w:rPr>
        <w:t>.</w:t>
      </w:r>
    </w:p>
    <w:p w:rsidR="00AB08C8" w:rsidRPr="00134A5D" w:rsidRDefault="00134A5D" w:rsidP="00AB08C8">
      <w:pPr>
        <w:spacing w:before="1" w:line="276" w:lineRule="auto"/>
        <w:ind w:left="212" w:right="1" w:firstLine="708"/>
        <w:jc w:val="both"/>
        <w:rPr>
          <w:sz w:val="28"/>
        </w:rPr>
      </w:pPr>
      <w:r w:rsidRPr="00134A5D">
        <w:rPr>
          <w:sz w:val="28"/>
        </w:rPr>
        <w:t xml:space="preserve">Содержательное единство требований государственной итоговой аттестации за курс основной и средней школы обеспечивается </w:t>
      </w:r>
      <w:r w:rsidRPr="00134A5D">
        <w:rPr>
          <w:i/>
          <w:sz w:val="28"/>
        </w:rPr>
        <w:t xml:space="preserve">общими подходами к разработке заданий. </w:t>
      </w:r>
      <w:r w:rsidRPr="00134A5D">
        <w:rPr>
          <w:sz w:val="28"/>
        </w:rPr>
        <w:t xml:space="preserve">Между заданиями ОГЭ и ЕГЭ </w:t>
      </w:r>
      <w:r w:rsidRPr="00134A5D">
        <w:rPr>
          <w:i/>
          <w:sz w:val="28"/>
        </w:rPr>
        <w:t xml:space="preserve">имеется преемственность по формам заданий и тематике, </w:t>
      </w:r>
      <w:r w:rsidRPr="00134A5D">
        <w:rPr>
          <w:sz w:val="28"/>
        </w:rPr>
        <w:t xml:space="preserve">особенно в части практико- ориентированных заданий и тех элементов содержания, </w:t>
      </w:r>
      <w:r w:rsidRPr="00134A5D">
        <w:rPr>
          <w:i/>
          <w:sz w:val="28"/>
        </w:rPr>
        <w:t xml:space="preserve">где </w:t>
      </w:r>
      <w:r w:rsidRPr="00134A5D">
        <w:rPr>
          <w:sz w:val="28"/>
        </w:rPr>
        <w:t xml:space="preserve">впоследствии </w:t>
      </w:r>
      <w:r w:rsidRPr="00134A5D">
        <w:rPr>
          <w:i/>
          <w:sz w:val="28"/>
        </w:rPr>
        <w:t>у</w:t>
      </w:r>
      <w:r w:rsidR="00F72F5B">
        <w:rPr>
          <w:i/>
          <w:sz w:val="28"/>
        </w:rPr>
        <w:t xml:space="preserve"> </w:t>
      </w:r>
      <w:r w:rsidRPr="00134A5D">
        <w:rPr>
          <w:i/>
          <w:sz w:val="28"/>
        </w:rPr>
        <w:t xml:space="preserve">выпускников 11 классов возникают массовые трудности </w:t>
      </w:r>
      <w:r w:rsidRPr="00134A5D">
        <w:rPr>
          <w:sz w:val="28"/>
        </w:rPr>
        <w:t>(задачи на доказательство в геометрии, задачи на исследование уравнений и неравенств).</w:t>
      </w:r>
    </w:p>
    <w:p w:rsidR="00134A5D" w:rsidRPr="00134A5D" w:rsidRDefault="00134A5D" w:rsidP="0026115F">
      <w:pPr>
        <w:numPr>
          <w:ilvl w:val="0"/>
          <w:numId w:val="49"/>
        </w:numPr>
        <w:tabs>
          <w:tab w:val="left" w:pos="1291"/>
        </w:tabs>
        <w:spacing w:line="278" w:lineRule="auto"/>
        <w:ind w:right="1" w:firstLine="708"/>
        <w:jc w:val="both"/>
        <w:outlineLvl w:val="0"/>
        <w:rPr>
          <w:b/>
          <w:bCs/>
          <w:sz w:val="28"/>
          <w:szCs w:val="28"/>
        </w:rPr>
      </w:pPr>
      <w:r w:rsidRPr="00134A5D">
        <w:rPr>
          <w:b/>
          <w:bCs/>
          <w:sz w:val="28"/>
          <w:szCs w:val="28"/>
        </w:rPr>
        <w:t>Отличия в распределение заданий КИМ по содержанию курса математики</w:t>
      </w:r>
    </w:p>
    <w:p w:rsidR="00937E55" w:rsidRDefault="00134A5D" w:rsidP="00B74581">
      <w:pPr>
        <w:spacing w:line="276" w:lineRule="auto"/>
        <w:ind w:left="212" w:right="1" w:firstLine="708"/>
        <w:jc w:val="both"/>
        <w:rPr>
          <w:sz w:val="28"/>
          <w:szCs w:val="28"/>
        </w:rPr>
      </w:pPr>
      <w:r w:rsidRPr="00134A5D">
        <w:rPr>
          <w:sz w:val="28"/>
          <w:szCs w:val="28"/>
        </w:rPr>
        <w:t xml:space="preserve">Часть 1. В этой части экзаменационной работы содержатся задания по всем ключевым разделам математики, отражённым в кодификаторе элементов содержания (КЭС). Количество заданий по каждому из разделов кодификатора примерно соответствует удельному весу этого раздела в курсе. </w:t>
      </w:r>
    </w:p>
    <w:p w:rsidR="00134A5D" w:rsidRPr="00134A5D" w:rsidRDefault="00134A5D" w:rsidP="00B74581">
      <w:pPr>
        <w:spacing w:line="276" w:lineRule="auto"/>
        <w:ind w:left="212" w:right="1" w:firstLine="708"/>
        <w:jc w:val="both"/>
        <w:rPr>
          <w:sz w:val="28"/>
          <w:szCs w:val="28"/>
        </w:rPr>
      </w:pPr>
      <w:r w:rsidRPr="00134A5D">
        <w:rPr>
          <w:sz w:val="28"/>
          <w:szCs w:val="28"/>
        </w:rPr>
        <w:t>Распределение заданий по разделам содержания приведено в таблице 4.1.</w:t>
      </w:r>
    </w:p>
    <w:p w:rsidR="00134A5D" w:rsidRPr="00134A5D" w:rsidRDefault="00134A5D" w:rsidP="00B74581">
      <w:pPr>
        <w:spacing w:before="7"/>
        <w:ind w:right="1"/>
        <w:rPr>
          <w:sz w:val="9"/>
          <w:szCs w:val="28"/>
        </w:rPr>
      </w:pPr>
    </w:p>
    <w:p w:rsidR="00134A5D" w:rsidRPr="00134A5D" w:rsidRDefault="00134A5D" w:rsidP="00B74581">
      <w:pPr>
        <w:spacing w:before="90"/>
        <w:ind w:right="1"/>
        <w:jc w:val="right"/>
        <w:rPr>
          <w:sz w:val="28"/>
          <w:szCs w:val="28"/>
        </w:rPr>
      </w:pPr>
      <w:r w:rsidRPr="00134A5D">
        <w:rPr>
          <w:sz w:val="28"/>
          <w:szCs w:val="28"/>
        </w:rPr>
        <w:t>Таблица 4.1.</w:t>
      </w:r>
    </w:p>
    <w:p w:rsidR="00134A5D" w:rsidRPr="00134A5D" w:rsidRDefault="00134A5D" w:rsidP="00B74581">
      <w:pPr>
        <w:spacing w:before="191"/>
        <w:ind w:left="1178" w:right="1"/>
        <w:jc w:val="center"/>
        <w:outlineLvl w:val="0"/>
        <w:rPr>
          <w:b/>
          <w:bCs/>
          <w:sz w:val="28"/>
          <w:szCs w:val="28"/>
        </w:rPr>
      </w:pPr>
      <w:r w:rsidRPr="00134A5D">
        <w:rPr>
          <w:b/>
          <w:bCs/>
          <w:sz w:val="28"/>
          <w:szCs w:val="28"/>
        </w:rPr>
        <w:t>Распределение заданий части 1</w:t>
      </w:r>
    </w:p>
    <w:p w:rsidR="00134A5D" w:rsidRPr="00134A5D" w:rsidRDefault="00134A5D" w:rsidP="00B74581">
      <w:pPr>
        <w:ind w:left="1171" w:right="1"/>
        <w:jc w:val="center"/>
        <w:rPr>
          <w:b/>
          <w:sz w:val="28"/>
        </w:rPr>
      </w:pPr>
      <w:r w:rsidRPr="00134A5D">
        <w:rPr>
          <w:b/>
          <w:sz w:val="28"/>
        </w:rPr>
        <w:t>по разделам содержания курса математики</w:t>
      </w:r>
    </w:p>
    <w:p w:rsidR="00134A5D" w:rsidRPr="00134A5D" w:rsidRDefault="00134A5D" w:rsidP="00B74581">
      <w:pPr>
        <w:spacing w:before="3"/>
        <w:ind w:right="1"/>
        <w:rPr>
          <w:b/>
          <w:sz w:val="16"/>
          <w:szCs w:val="28"/>
        </w:rPr>
      </w:pPr>
    </w:p>
    <w:tbl>
      <w:tblPr>
        <w:tblStyle w:val="TableNormal"/>
        <w:tblW w:w="0" w:type="auto"/>
        <w:tblInd w:w="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0"/>
        <w:gridCol w:w="4719"/>
        <w:gridCol w:w="1558"/>
        <w:gridCol w:w="1560"/>
      </w:tblGrid>
      <w:tr w:rsidR="00134A5D" w:rsidRPr="00134A5D" w:rsidTr="00DA5D5C">
        <w:trPr>
          <w:trHeight w:val="275"/>
        </w:trPr>
        <w:tc>
          <w:tcPr>
            <w:tcW w:w="1260" w:type="dxa"/>
            <w:vMerge w:val="restart"/>
          </w:tcPr>
          <w:p w:rsidR="00134A5D" w:rsidRPr="00134A5D" w:rsidRDefault="00134A5D" w:rsidP="00B74581">
            <w:pPr>
              <w:spacing w:line="276" w:lineRule="exact"/>
              <w:ind w:left="362" w:right="1" w:hanging="118"/>
              <w:rPr>
                <w:b/>
                <w:sz w:val="24"/>
              </w:rPr>
            </w:pPr>
            <w:r w:rsidRPr="00134A5D">
              <w:rPr>
                <w:b/>
                <w:w w:val="105"/>
                <w:sz w:val="24"/>
              </w:rPr>
              <w:t>Код по КЭС</w:t>
            </w:r>
          </w:p>
        </w:tc>
        <w:tc>
          <w:tcPr>
            <w:tcW w:w="4719" w:type="dxa"/>
            <w:vMerge w:val="restart"/>
          </w:tcPr>
          <w:p w:rsidR="00134A5D" w:rsidRPr="00134A5D" w:rsidRDefault="00134A5D" w:rsidP="00B74581">
            <w:pPr>
              <w:spacing w:line="273" w:lineRule="exact"/>
              <w:ind w:left="1349" w:right="1"/>
              <w:rPr>
                <w:b/>
                <w:sz w:val="24"/>
              </w:rPr>
            </w:pPr>
            <w:r w:rsidRPr="00134A5D">
              <w:rPr>
                <w:b/>
                <w:w w:val="105"/>
                <w:sz w:val="24"/>
              </w:rPr>
              <w:t>Название раздела</w:t>
            </w:r>
          </w:p>
        </w:tc>
        <w:tc>
          <w:tcPr>
            <w:tcW w:w="3118" w:type="dxa"/>
            <w:gridSpan w:val="2"/>
          </w:tcPr>
          <w:p w:rsidR="00134A5D" w:rsidRPr="00134A5D" w:rsidRDefault="00134A5D" w:rsidP="00B74581">
            <w:pPr>
              <w:spacing w:line="256" w:lineRule="exact"/>
              <w:ind w:left="429" w:right="1"/>
              <w:rPr>
                <w:b/>
                <w:sz w:val="24"/>
              </w:rPr>
            </w:pPr>
            <w:r w:rsidRPr="00134A5D">
              <w:rPr>
                <w:b/>
                <w:sz w:val="24"/>
              </w:rPr>
              <w:t>Количество заданий</w:t>
            </w:r>
          </w:p>
        </w:tc>
      </w:tr>
      <w:tr w:rsidR="00134A5D" w:rsidRPr="00134A5D" w:rsidTr="00DA5D5C">
        <w:trPr>
          <w:trHeight w:val="275"/>
        </w:trPr>
        <w:tc>
          <w:tcPr>
            <w:tcW w:w="1260" w:type="dxa"/>
            <w:vMerge/>
            <w:tcBorders>
              <w:top w:val="nil"/>
            </w:tcBorders>
          </w:tcPr>
          <w:p w:rsidR="00134A5D" w:rsidRPr="00134A5D" w:rsidRDefault="00134A5D" w:rsidP="00B74581">
            <w:pPr>
              <w:ind w:right="1"/>
              <w:rPr>
                <w:sz w:val="2"/>
                <w:szCs w:val="2"/>
              </w:rPr>
            </w:pPr>
          </w:p>
        </w:tc>
        <w:tc>
          <w:tcPr>
            <w:tcW w:w="4719" w:type="dxa"/>
            <w:vMerge/>
            <w:tcBorders>
              <w:top w:val="nil"/>
            </w:tcBorders>
          </w:tcPr>
          <w:p w:rsidR="00134A5D" w:rsidRPr="00134A5D" w:rsidRDefault="00134A5D" w:rsidP="00B74581">
            <w:pPr>
              <w:ind w:right="1"/>
              <w:rPr>
                <w:sz w:val="2"/>
                <w:szCs w:val="2"/>
              </w:rPr>
            </w:pPr>
          </w:p>
        </w:tc>
        <w:tc>
          <w:tcPr>
            <w:tcW w:w="1558" w:type="dxa"/>
          </w:tcPr>
          <w:p w:rsidR="00134A5D" w:rsidRPr="00134A5D" w:rsidRDefault="00134A5D" w:rsidP="00B74581">
            <w:pPr>
              <w:spacing w:line="256" w:lineRule="exact"/>
              <w:ind w:left="519" w:right="1"/>
              <w:jc w:val="center"/>
              <w:rPr>
                <w:b/>
                <w:sz w:val="24"/>
              </w:rPr>
            </w:pPr>
            <w:r w:rsidRPr="00134A5D">
              <w:rPr>
                <w:b/>
                <w:sz w:val="24"/>
              </w:rPr>
              <w:t>2019</w:t>
            </w:r>
          </w:p>
        </w:tc>
        <w:tc>
          <w:tcPr>
            <w:tcW w:w="1560" w:type="dxa"/>
          </w:tcPr>
          <w:p w:rsidR="00134A5D" w:rsidRPr="00134A5D" w:rsidRDefault="00134A5D" w:rsidP="00B74581">
            <w:pPr>
              <w:spacing w:line="256" w:lineRule="exact"/>
              <w:ind w:left="521" w:right="1"/>
              <w:jc w:val="center"/>
              <w:rPr>
                <w:b/>
                <w:sz w:val="24"/>
              </w:rPr>
            </w:pPr>
            <w:r w:rsidRPr="00134A5D">
              <w:rPr>
                <w:b/>
                <w:sz w:val="24"/>
              </w:rPr>
              <w:t>2020</w:t>
            </w:r>
          </w:p>
        </w:tc>
      </w:tr>
      <w:tr w:rsidR="00134A5D" w:rsidRPr="00134A5D" w:rsidTr="00DA5D5C">
        <w:trPr>
          <w:trHeight w:val="285"/>
        </w:trPr>
        <w:tc>
          <w:tcPr>
            <w:tcW w:w="1260" w:type="dxa"/>
          </w:tcPr>
          <w:p w:rsidR="00134A5D" w:rsidRPr="00134A5D" w:rsidRDefault="00134A5D" w:rsidP="00B74581">
            <w:pPr>
              <w:spacing w:line="265" w:lineRule="exact"/>
              <w:ind w:left="10" w:right="1"/>
              <w:jc w:val="center"/>
              <w:rPr>
                <w:sz w:val="24"/>
              </w:rPr>
            </w:pPr>
            <w:r w:rsidRPr="00134A5D">
              <w:rPr>
                <w:w w:val="102"/>
                <w:sz w:val="24"/>
              </w:rPr>
              <w:t>1</w:t>
            </w:r>
          </w:p>
        </w:tc>
        <w:tc>
          <w:tcPr>
            <w:tcW w:w="4719" w:type="dxa"/>
          </w:tcPr>
          <w:p w:rsidR="00134A5D" w:rsidRPr="00134A5D" w:rsidRDefault="00134A5D" w:rsidP="00B74581">
            <w:pPr>
              <w:spacing w:line="265" w:lineRule="exact"/>
              <w:ind w:left="110" w:right="1"/>
              <w:rPr>
                <w:sz w:val="24"/>
              </w:rPr>
            </w:pPr>
            <w:r w:rsidRPr="00134A5D">
              <w:rPr>
                <w:w w:val="105"/>
                <w:sz w:val="24"/>
              </w:rPr>
              <w:t>Числа и вычисления</w:t>
            </w:r>
          </w:p>
        </w:tc>
        <w:tc>
          <w:tcPr>
            <w:tcW w:w="1558" w:type="dxa"/>
          </w:tcPr>
          <w:p w:rsidR="00134A5D" w:rsidRPr="00134A5D" w:rsidRDefault="00134A5D" w:rsidP="00B74581">
            <w:pPr>
              <w:spacing w:line="265" w:lineRule="exact"/>
              <w:ind w:left="12" w:right="1"/>
              <w:jc w:val="center"/>
              <w:rPr>
                <w:sz w:val="24"/>
              </w:rPr>
            </w:pPr>
            <w:r w:rsidRPr="00134A5D">
              <w:rPr>
                <w:sz w:val="24"/>
              </w:rPr>
              <w:t>3</w:t>
            </w:r>
          </w:p>
        </w:tc>
        <w:tc>
          <w:tcPr>
            <w:tcW w:w="1560" w:type="dxa"/>
          </w:tcPr>
          <w:p w:rsidR="00134A5D" w:rsidRPr="00134A5D" w:rsidRDefault="00134A5D" w:rsidP="00B74581">
            <w:pPr>
              <w:spacing w:line="265" w:lineRule="exact"/>
              <w:ind w:left="13" w:right="1"/>
              <w:jc w:val="center"/>
              <w:rPr>
                <w:b/>
                <w:sz w:val="24"/>
              </w:rPr>
            </w:pPr>
            <w:r w:rsidRPr="00134A5D">
              <w:rPr>
                <w:b/>
                <w:w w:val="102"/>
                <w:sz w:val="24"/>
              </w:rPr>
              <w:t>5</w:t>
            </w:r>
          </w:p>
        </w:tc>
      </w:tr>
      <w:tr w:rsidR="00134A5D" w:rsidRPr="00134A5D" w:rsidTr="00DA5D5C">
        <w:trPr>
          <w:trHeight w:val="285"/>
        </w:trPr>
        <w:tc>
          <w:tcPr>
            <w:tcW w:w="1260" w:type="dxa"/>
          </w:tcPr>
          <w:p w:rsidR="00134A5D" w:rsidRPr="00134A5D" w:rsidRDefault="00134A5D" w:rsidP="00B74581">
            <w:pPr>
              <w:spacing w:line="265" w:lineRule="exact"/>
              <w:ind w:left="10" w:right="1"/>
              <w:jc w:val="center"/>
              <w:rPr>
                <w:sz w:val="24"/>
              </w:rPr>
            </w:pPr>
            <w:r w:rsidRPr="00134A5D">
              <w:rPr>
                <w:w w:val="102"/>
                <w:sz w:val="24"/>
              </w:rPr>
              <w:t>2</w:t>
            </w:r>
          </w:p>
        </w:tc>
        <w:tc>
          <w:tcPr>
            <w:tcW w:w="4719" w:type="dxa"/>
          </w:tcPr>
          <w:p w:rsidR="00134A5D" w:rsidRPr="00134A5D" w:rsidRDefault="00134A5D" w:rsidP="00B74581">
            <w:pPr>
              <w:spacing w:line="265" w:lineRule="exact"/>
              <w:ind w:left="110" w:right="1"/>
              <w:rPr>
                <w:sz w:val="24"/>
              </w:rPr>
            </w:pPr>
            <w:r w:rsidRPr="00134A5D">
              <w:rPr>
                <w:w w:val="105"/>
                <w:sz w:val="24"/>
              </w:rPr>
              <w:t>Алгебраические выражения</w:t>
            </w:r>
          </w:p>
        </w:tc>
        <w:tc>
          <w:tcPr>
            <w:tcW w:w="1558" w:type="dxa"/>
          </w:tcPr>
          <w:p w:rsidR="00134A5D" w:rsidRPr="00134A5D" w:rsidRDefault="00134A5D" w:rsidP="00B74581">
            <w:pPr>
              <w:spacing w:line="265" w:lineRule="exact"/>
              <w:ind w:left="12" w:right="1"/>
              <w:jc w:val="center"/>
              <w:rPr>
                <w:sz w:val="24"/>
              </w:rPr>
            </w:pPr>
            <w:r w:rsidRPr="00134A5D">
              <w:rPr>
                <w:sz w:val="24"/>
              </w:rPr>
              <w:t>3</w:t>
            </w:r>
          </w:p>
        </w:tc>
        <w:tc>
          <w:tcPr>
            <w:tcW w:w="1560" w:type="dxa"/>
          </w:tcPr>
          <w:p w:rsidR="00134A5D" w:rsidRPr="00134A5D" w:rsidRDefault="00134A5D" w:rsidP="00B74581">
            <w:pPr>
              <w:spacing w:line="265" w:lineRule="exact"/>
              <w:ind w:left="13" w:right="1"/>
              <w:jc w:val="center"/>
              <w:rPr>
                <w:b/>
                <w:sz w:val="24"/>
              </w:rPr>
            </w:pPr>
            <w:r w:rsidRPr="00134A5D">
              <w:rPr>
                <w:b/>
                <w:w w:val="102"/>
                <w:sz w:val="24"/>
              </w:rPr>
              <w:t>2</w:t>
            </w:r>
          </w:p>
        </w:tc>
      </w:tr>
      <w:tr w:rsidR="00134A5D" w:rsidRPr="00134A5D" w:rsidTr="00DA5D5C">
        <w:trPr>
          <w:trHeight w:val="285"/>
        </w:trPr>
        <w:tc>
          <w:tcPr>
            <w:tcW w:w="1260" w:type="dxa"/>
          </w:tcPr>
          <w:p w:rsidR="00134A5D" w:rsidRPr="00134A5D" w:rsidRDefault="00134A5D" w:rsidP="00B74581">
            <w:pPr>
              <w:spacing w:line="265" w:lineRule="exact"/>
              <w:ind w:left="10" w:right="1"/>
              <w:jc w:val="center"/>
              <w:rPr>
                <w:sz w:val="24"/>
              </w:rPr>
            </w:pPr>
            <w:r w:rsidRPr="00134A5D">
              <w:rPr>
                <w:w w:val="102"/>
                <w:sz w:val="24"/>
              </w:rPr>
              <w:t>3</w:t>
            </w:r>
          </w:p>
        </w:tc>
        <w:tc>
          <w:tcPr>
            <w:tcW w:w="4719" w:type="dxa"/>
          </w:tcPr>
          <w:p w:rsidR="00134A5D" w:rsidRPr="00134A5D" w:rsidRDefault="00134A5D" w:rsidP="00B74581">
            <w:pPr>
              <w:spacing w:line="265" w:lineRule="exact"/>
              <w:ind w:left="110" w:right="1"/>
              <w:rPr>
                <w:sz w:val="24"/>
              </w:rPr>
            </w:pPr>
            <w:r w:rsidRPr="00134A5D">
              <w:rPr>
                <w:w w:val="105"/>
                <w:sz w:val="24"/>
              </w:rPr>
              <w:t>Уравнения и неравенства</w:t>
            </w:r>
          </w:p>
        </w:tc>
        <w:tc>
          <w:tcPr>
            <w:tcW w:w="1558" w:type="dxa"/>
          </w:tcPr>
          <w:p w:rsidR="00134A5D" w:rsidRPr="00134A5D" w:rsidRDefault="00134A5D" w:rsidP="00B74581">
            <w:pPr>
              <w:spacing w:line="265" w:lineRule="exact"/>
              <w:ind w:left="12" w:right="1"/>
              <w:jc w:val="center"/>
              <w:rPr>
                <w:sz w:val="24"/>
              </w:rPr>
            </w:pPr>
            <w:r w:rsidRPr="00134A5D">
              <w:rPr>
                <w:sz w:val="24"/>
              </w:rPr>
              <w:t>2</w:t>
            </w:r>
          </w:p>
        </w:tc>
        <w:tc>
          <w:tcPr>
            <w:tcW w:w="1560" w:type="dxa"/>
          </w:tcPr>
          <w:p w:rsidR="00134A5D" w:rsidRPr="00134A5D" w:rsidRDefault="00134A5D" w:rsidP="00B74581">
            <w:pPr>
              <w:spacing w:line="265" w:lineRule="exact"/>
              <w:ind w:left="13" w:right="1"/>
              <w:jc w:val="center"/>
              <w:rPr>
                <w:b/>
                <w:sz w:val="24"/>
              </w:rPr>
            </w:pPr>
            <w:r w:rsidRPr="00134A5D">
              <w:rPr>
                <w:b/>
                <w:w w:val="102"/>
                <w:sz w:val="24"/>
              </w:rPr>
              <w:t>2</w:t>
            </w:r>
          </w:p>
        </w:tc>
      </w:tr>
      <w:tr w:rsidR="00134A5D" w:rsidRPr="00134A5D" w:rsidTr="00DA5D5C">
        <w:trPr>
          <w:trHeight w:val="285"/>
        </w:trPr>
        <w:tc>
          <w:tcPr>
            <w:tcW w:w="1260" w:type="dxa"/>
          </w:tcPr>
          <w:p w:rsidR="00134A5D" w:rsidRPr="00134A5D" w:rsidRDefault="00134A5D" w:rsidP="00B74581">
            <w:pPr>
              <w:spacing w:line="265" w:lineRule="exact"/>
              <w:ind w:left="10" w:right="1"/>
              <w:jc w:val="center"/>
              <w:rPr>
                <w:sz w:val="24"/>
              </w:rPr>
            </w:pPr>
            <w:r w:rsidRPr="00134A5D">
              <w:rPr>
                <w:w w:val="102"/>
                <w:sz w:val="24"/>
              </w:rPr>
              <w:t>4</w:t>
            </w:r>
          </w:p>
        </w:tc>
        <w:tc>
          <w:tcPr>
            <w:tcW w:w="4719" w:type="dxa"/>
          </w:tcPr>
          <w:p w:rsidR="00134A5D" w:rsidRPr="00134A5D" w:rsidRDefault="00134A5D" w:rsidP="00B74581">
            <w:pPr>
              <w:spacing w:line="265" w:lineRule="exact"/>
              <w:ind w:left="110" w:right="1"/>
              <w:rPr>
                <w:sz w:val="24"/>
              </w:rPr>
            </w:pPr>
            <w:r w:rsidRPr="00134A5D">
              <w:rPr>
                <w:w w:val="105"/>
                <w:sz w:val="24"/>
              </w:rPr>
              <w:t>Числовые последовательности</w:t>
            </w:r>
          </w:p>
        </w:tc>
        <w:tc>
          <w:tcPr>
            <w:tcW w:w="1558" w:type="dxa"/>
          </w:tcPr>
          <w:p w:rsidR="00134A5D" w:rsidRPr="00134A5D" w:rsidRDefault="00134A5D" w:rsidP="00B74581">
            <w:pPr>
              <w:spacing w:line="265" w:lineRule="exact"/>
              <w:ind w:left="12" w:right="1"/>
              <w:jc w:val="center"/>
              <w:rPr>
                <w:sz w:val="24"/>
              </w:rPr>
            </w:pPr>
            <w:r w:rsidRPr="00134A5D">
              <w:rPr>
                <w:sz w:val="24"/>
              </w:rPr>
              <w:t>1</w:t>
            </w:r>
          </w:p>
        </w:tc>
        <w:tc>
          <w:tcPr>
            <w:tcW w:w="1560" w:type="dxa"/>
          </w:tcPr>
          <w:p w:rsidR="00134A5D" w:rsidRPr="00134A5D" w:rsidRDefault="00134A5D" w:rsidP="00B74581">
            <w:pPr>
              <w:spacing w:line="265" w:lineRule="exact"/>
              <w:ind w:left="13" w:right="1"/>
              <w:jc w:val="center"/>
              <w:rPr>
                <w:b/>
                <w:sz w:val="24"/>
              </w:rPr>
            </w:pPr>
            <w:r w:rsidRPr="00134A5D">
              <w:rPr>
                <w:b/>
                <w:w w:val="102"/>
                <w:sz w:val="24"/>
              </w:rPr>
              <w:t>1</w:t>
            </w:r>
          </w:p>
        </w:tc>
      </w:tr>
      <w:tr w:rsidR="00134A5D" w:rsidRPr="00134A5D" w:rsidTr="00DA5D5C">
        <w:trPr>
          <w:trHeight w:val="285"/>
        </w:trPr>
        <w:tc>
          <w:tcPr>
            <w:tcW w:w="1260" w:type="dxa"/>
          </w:tcPr>
          <w:p w:rsidR="00134A5D" w:rsidRPr="00134A5D" w:rsidRDefault="00134A5D" w:rsidP="00B74581">
            <w:pPr>
              <w:spacing w:line="265" w:lineRule="exact"/>
              <w:ind w:left="10" w:right="1"/>
              <w:jc w:val="center"/>
              <w:rPr>
                <w:sz w:val="24"/>
              </w:rPr>
            </w:pPr>
            <w:r w:rsidRPr="00134A5D">
              <w:rPr>
                <w:w w:val="102"/>
                <w:sz w:val="24"/>
              </w:rPr>
              <w:t>5</w:t>
            </w:r>
          </w:p>
        </w:tc>
        <w:tc>
          <w:tcPr>
            <w:tcW w:w="4719" w:type="dxa"/>
          </w:tcPr>
          <w:p w:rsidR="00134A5D" w:rsidRPr="00134A5D" w:rsidRDefault="00134A5D" w:rsidP="00B74581">
            <w:pPr>
              <w:spacing w:line="265" w:lineRule="exact"/>
              <w:ind w:left="110" w:right="1"/>
              <w:rPr>
                <w:sz w:val="24"/>
              </w:rPr>
            </w:pPr>
            <w:r w:rsidRPr="00134A5D">
              <w:rPr>
                <w:w w:val="105"/>
                <w:sz w:val="24"/>
              </w:rPr>
              <w:t>Функции и графики</w:t>
            </w:r>
          </w:p>
        </w:tc>
        <w:tc>
          <w:tcPr>
            <w:tcW w:w="1558" w:type="dxa"/>
          </w:tcPr>
          <w:p w:rsidR="00134A5D" w:rsidRPr="00134A5D" w:rsidRDefault="00134A5D" w:rsidP="00B74581">
            <w:pPr>
              <w:spacing w:line="265" w:lineRule="exact"/>
              <w:ind w:left="12" w:right="1"/>
              <w:jc w:val="center"/>
              <w:rPr>
                <w:sz w:val="24"/>
              </w:rPr>
            </w:pPr>
            <w:r w:rsidRPr="00134A5D">
              <w:rPr>
                <w:sz w:val="24"/>
              </w:rPr>
              <w:t>2</w:t>
            </w:r>
          </w:p>
        </w:tc>
        <w:tc>
          <w:tcPr>
            <w:tcW w:w="1560" w:type="dxa"/>
          </w:tcPr>
          <w:p w:rsidR="00134A5D" w:rsidRPr="00134A5D" w:rsidRDefault="00134A5D" w:rsidP="00B74581">
            <w:pPr>
              <w:spacing w:line="265" w:lineRule="exact"/>
              <w:ind w:left="13" w:right="1"/>
              <w:jc w:val="center"/>
              <w:rPr>
                <w:b/>
                <w:sz w:val="24"/>
              </w:rPr>
            </w:pPr>
            <w:r w:rsidRPr="00134A5D">
              <w:rPr>
                <w:b/>
                <w:w w:val="102"/>
                <w:sz w:val="24"/>
              </w:rPr>
              <w:t>1</w:t>
            </w:r>
          </w:p>
        </w:tc>
      </w:tr>
      <w:tr w:rsidR="00134A5D" w:rsidRPr="00134A5D" w:rsidTr="00DA5D5C">
        <w:trPr>
          <w:trHeight w:val="285"/>
        </w:trPr>
        <w:tc>
          <w:tcPr>
            <w:tcW w:w="1260" w:type="dxa"/>
          </w:tcPr>
          <w:p w:rsidR="00134A5D" w:rsidRPr="00134A5D" w:rsidRDefault="00134A5D" w:rsidP="00B74581">
            <w:pPr>
              <w:spacing w:line="265" w:lineRule="exact"/>
              <w:ind w:left="10" w:right="1"/>
              <w:jc w:val="center"/>
              <w:rPr>
                <w:sz w:val="24"/>
              </w:rPr>
            </w:pPr>
            <w:r w:rsidRPr="00134A5D">
              <w:rPr>
                <w:w w:val="102"/>
                <w:sz w:val="24"/>
              </w:rPr>
              <w:t>6</w:t>
            </w:r>
          </w:p>
        </w:tc>
        <w:tc>
          <w:tcPr>
            <w:tcW w:w="4719" w:type="dxa"/>
          </w:tcPr>
          <w:p w:rsidR="00134A5D" w:rsidRPr="00134A5D" w:rsidRDefault="00134A5D" w:rsidP="00B74581">
            <w:pPr>
              <w:spacing w:line="265" w:lineRule="exact"/>
              <w:ind w:left="110" w:right="1"/>
              <w:rPr>
                <w:sz w:val="24"/>
              </w:rPr>
            </w:pPr>
            <w:r w:rsidRPr="00134A5D">
              <w:rPr>
                <w:w w:val="105"/>
                <w:sz w:val="24"/>
              </w:rPr>
              <w:t>Координаты на прямой и плоскости</w:t>
            </w:r>
          </w:p>
        </w:tc>
        <w:tc>
          <w:tcPr>
            <w:tcW w:w="1558" w:type="dxa"/>
          </w:tcPr>
          <w:p w:rsidR="00134A5D" w:rsidRPr="00134A5D" w:rsidRDefault="00134A5D" w:rsidP="00B74581">
            <w:pPr>
              <w:spacing w:line="265" w:lineRule="exact"/>
              <w:ind w:left="10" w:right="1"/>
              <w:jc w:val="center"/>
              <w:rPr>
                <w:sz w:val="24"/>
              </w:rPr>
            </w:pPr>
            <w:r w:rsidRPr="00134A5D">
              <w:rPr>
                <w:w w:val="99"/>
                <w:sz w:val="24"/>
              </w:rPr>
              <w:t>-</w:t>
            </w:r>
          </w:p>
        </w:tc>
        <w:tc>
          <w:tcPr>
            <w:tcW w:w="1560" w:type="dxa"/>
          </w:tcPr>
          <w:p w:rsidR="00134A5D" w:rsidRPr="00134A5D" w:rsidRDefault="00134A5D" w:rsidP="00B74581">
            <w:pPr>
              <w:spacing w:line="265" w:lineRule="exact"/>
              <w:ind w:left="13" w:right="1"/>
              <w:jc w:val="center"/>
              <w:rPr>
                <w:b/>
                <w:sz w:val="24"/>
              </w:rPr>
            </w:pPr>
            <w:r w:rsidRPr="00134A5D">
              <w:rPr>
                <w:b/>
                <w:w w:val="102"/>
                <w:sz w:val="24"/>
              </w:rPr>
              <w:t>1</w:t>
            </w:r>
          </w:p>
        </w:tc>
      </w:tr>
      <w:tr w:rsidR="00134A5D" w:rsidRPr="00134A5D" w:rsidTr="00DA5D5C">
        <w:trPr>
          <w:trHeight w:val="285"/>
        </w:trPr>
        <w:tc>
          <w:tcPr>
            <w:tcW w:w="1260" w:type="dxa"/>
          </w:tcPr>
          <w:p w:rsidR="00134A5D" w:rsidRPr="00134A5D" w:rsidRDefault="00134A5D" w:rsidP="00B74581">
            <w:pPr>
              <w:spacing w:line="265" w:lineRule="exact"/>
              <w:ind w:left="10" w:right="1"/>
              <w:jc w:val="center"/>
              <w:rPr>
                <w:sz w:val="24"/>
              </w:rPr>
            </w:pPr>
            <w:r w:rsidRPr="00134A5D">
              <w:rPr>
                <w:w w:val="102"/>
                <w:sz w:val="24"/>
              </w:rPr>
              <w:t>7</w:t>
            </w:r>
          </w:p>
        </w:tc>
        <w:tc>
          <w:tcPr>
            <w:tcW w:w="4719" w:type="dxa"/>
          </w:tcPr>
          <w:p w:rsidR="00134A5D" w:rsidRPr="00134A5D" w:rsidRDefault="00134A5D" w:rsidP="00B74581">
            <w:pPr>
              <w:spacing w:line="265" w:lineRule="exact"/>
              <w:ind w:left="110" w:right="1"/>
              <w:rPr>
                <w:sz w:val="24"/>
              </w:rPr>
            </w:pPr>
            <w:r w:rsidRPr="00134A5D">
              <w:rPr>
                <w:w w:val="105"/>
                <w:sz w:val="24"/>
              </w:rPr>
              <w:t>Геометрия</w:t>
            </w:r>
          </w:p>
        </w:tc>
        <w:tc>
          <w:tcPr>
            <w:tcW w:w="1558" w:type="dxa"/>
          </w:tcPr>
          <w:p w:rsidR="00134A5D" w:rsidRPr="00134A5D" w:rsidRDefault="00134A5D" w:rsidP="00B74581">
            <w:pPr>
              <w:spacing w:line="265" w:lineRule="exact"/>
              <w:ind w:left="12" w:right="1"/>
              <w:jc w:val="center"/>
              <w:rPr>
                <w:sz w:val="24"/>
              </w:rPr>
            </w:pPr>
            <w:r w:rsidRPr="00134A5D">
              <w:rPr>
                <w:sz w:val="24"/>
              </w:rPr>
              <w:t>6</w:t>
            </w:r>
          </w:p>
        </w:tc>
        <w:tc>
          <w:tcPr>
            <w:tcW w:w="1560" w:type="dxa"/>
          </w:tcPr>
          <w:p w:rsidR="00134A5D" w:rsidRPr="00134A5D" w:rsidRDefault="00134A5D" w:rsidP="00B74581">
            <w:pPr>
              <w:spacing w:line="265" w:lineRule="exact"/>
              <w:ind w:left="13" w:right="1"/>
              <w:jc w:val="center"/>
              <w:rPr>
                <w:b/>
                <w:sz w:val="24"/>
              </w:rPr>
            </w:pPr>
            <w:r w:rsidRPr="00134A5D">
              <w:rPr>
                <w:b/>
                <w:w w:val="102"/>
                <w:sz w:val="24"/>
              </w:rPr>
              <w:t>4</w:t>
            </w:r>
          </w:p>
        </w:tc>
      </w:tr>
      <w:tr w:rsidR="00134A5D" w:rsidRPr="00134A5D" w:rsidTr="00DA5D5C">
        <w:trPr>
          <w:trHeight w:val="285"/>
        </w:trPr>
        <w:tc>
          <w:tcPr>
            <w:tcW w:w="1260" w:type="dxa"/>
          </w:tcPr>
          <w:p w:rsidR="00134A5D" w:rsidRPr="00134A5D" w:rsidRDefault="00134A5D" w:rsidP="00B74581">
            <w:pPr>
              <w:spacing w:line="265" w:lineRule="exact"/>
              <w:ind w:left="10" w:right="1"/>
              <w:jc w:val="center"/>
              <w:rPr>
                <w:sz w:val="24"/>
              </w:rPr>
            </w:pPr>
            <w:r w:rsidRPr="00134A5D">
              <w:rPr>
                <w:w w:val="102"/>
                <w:sz w:val="24"/>
              </w:rPr>
              <w:t>8</w:t>
            </w:r>
          </w:p>
        </w:tc>
        <w:tc>
          <w:tcPr>
            <w:tcW w:w="4719" w:type="dxa"/>
          </w:tcPr>
          <w:p w:rsidR="00134A5D" w:rsidRPr="00134A5D" w:rsidRDefault="00134A5D" w:rsidP="00B74581">
            <w:pPr>
              <w:spacing w:line="265" w:lineRule="exact"/>
              <w:ind w:left="110" w:right="1"/>
              <w:rPr>
                <w:sz w:val="24"/>
              </w:rPr>
            </w:pPr>
            <w:r w:rsidRPr="00134A5D">
              <w:rPr>
                <w:w w:val="105"/>
                <w:sz w:val="24"/>
              </w:rPr>
              <w:t>Статистика и теория вероятностей</w:t>
            </w:r>
          </w:p>
        </w:tc>
        <w:tc>
          <w:tcPr>
            <w:tcW w:w="1558" w:type="dxa"/>
          </w:tcPr>
          <w:p w:rsidR="00134A5D" w:rsidRPr="00134A5D" w:rsidRDefault="00134A5D" w:rsidP="00B74581">
            <w:pPr>
              <w:spacing w:line="265" w:lineRule="exact"/>
              <w:ind w:left="12" w:right="1"/>
              <w:jc w:val="center"/>
              <w:rPr>
                <w:sz w:val="24"/>
              </w:rPr>
            </w:pPr>
            <w:r w:rsidRPr="00134A5D">
              <w:rPr>
                <w:sz w:val="24"/>
              </w:rPr>
              <w:t>3</w:t>
            </w:r>
          </w:p>
        </w:tc>
        <w:tc>
          <w:tcPr>
            <w:tcW w:w="1560" w:type="dxa"/>
          </w:tcPr>
          <w:p w:rsidR="00134A5D" w:rsidRPr="00134A5D" w:rsidRDefault="00134A5D" w:rsidP="00B74581">
            <w:pPr>
              <w:spacing w:line="265" w:lineRule="exact"/>
              <w:ind w:left="13" w:right="1"/>
              <w:jc w:val="center"/>
              <w:rPr>
                <w:b/>
                <w:sz w:val="24"/>
              </w:rPr>
            </w:pPr>
            <w:r w:rsidRPr="00134A5D">
              <w:rPr>
                <w:b/>
                <w:w w:val="102"/>
                <w:sz w:val="24"/>
              </w:rPr>
              <w:t>1</w:t>
            </w:r>
          </w:p>
        </w:tc>
      </w:tr>
      <w:tr w:rsidR="00134A5D" w:rsidRPr="00134A5D" w:rsidTr="00DA5D5C">
        <w:trPr>
          <w:trHeight w:val="285"/>
        </w:trPr>
        <w:tc>
          <w:tcPr>
            <w:tcW w:w="1260" w:type="dxa"/>
          </w:tcPr>
          <w:p w:rsidR="00134A5D" w:rsidRPr="00134A5D" w:rsidRDefault="00134A5D" w:rsidP="00B74581">
            <w:pPr>
              <w:ind w:right="1"/>
              <w:rPr>
                <w:sz w:val="20"/>
              </w:rPr>
            </w:pPr>
          </w:p>
        </w:tc>
        <w:tc>
          <w:tcPr>
            <w:tcW w:w="4719" w:type="dxa"/>
          </w:tcPr>
          <w:p w:rsidR="00134A5D" w:rsidRPr="00134A5D" w:rsidRDefault="00134A5D" w:rsidP="00B74581">
            <w:pPr>
              <w:spacing w:line="265" w:lineRule="exact"/>
              <w:ind w:left="110" w:right="1"/>
              <w:rPr>
                <w:sz w:val="24"/>
              </w:rPr>
            </w:pPr>
            <w:r w:rsidRPr="00134A5D">
              <w:rPr>
                <w:w w:val="105"/>
                <w:sz w:val="24"/>
              </w:rPr>
              <w:t>Итого:</w:t>
            </w:r>
          </w:p>
        </w:tc>
        <w:tc>
          <w:tcPr>
            <w:tcW w:w="1558" w:type="dxa"/>
          </w:tcPr>
          <w:p w:rsidR="00134A5D" w:rsidRPr="00134A5D" w:rsidRDefault="00134A5D" w:rsidP="00B74581">
            <w:pPr>
              <w:spacing w:line="265" w:lineRule="exact"/>
              <w:ind w:left="519" w:right="1"/>
              <w:rPr>
                <w:sz w:val="24"/>
              </w:rPr>
            </w:pPr>
            <w:r w:rsidRPr="00134A5D">
              <w:rPr>
                <w:sz w:val="24"/>
              </w:rPr>
              <w:t>20</w:t>
            </w:r>
          </w:p>
        </w:tc>
        <w:tc>
          <w:tcPr>
            <w:tcW w:w="1560" w:type="dxa"/>
          </w:tcPr>
          <w:p w:rsidR="00134A5D" w:rsidRPr="00134A5D" w:rsidRDefault="00B74581" w:rsidP="00B74581">
            <w:pPr>
              <w:spacing w:line="265" w:lineRule="exact"/>
              <w:ind w:left="521" w:right="1"/>
              <w:rPr>
                <w:b/>
                <w:sz w:val="24"/>
              </w:rPr>
            </w:pPr>
            <w:r>
              <w:rPr>
                <w:b/>
                <w:sz w:val="24"/>
              </w:rPr>
              <w:t xml:space="preserve">  </w:t>
            </w:r>
            <w:r w:rsidR="00134A5D" w:rsidRPr="00134A5D">
              <w:rPr>
                <w:b/>
                <w:sz w:val="24"/>
              </w:rPr>
              <w:t>17</w:t>
            </w:r>
          </w:p>
        </w:tc>
      </w:tr>
    </w:tbl>
    <w:p w:rsidR="00134A5D" w:rsidRPr="00134A5D" w:rsidRDefault="00134A5D" w:rsidP="00B74581">
      <w:pPr>
        <w:ind w:right="1"/>
        <w:rPr>
          <w:b/>
          <w:sz w:val="24"/>
          <w:szCs w:val="28"/>
        </w:rPr>
      </w:pPr>
    </w:p>
    <w:p w:rsidR="00134A5D" w:rsidRPr="00134A5D" w:rsidRDefault="00134A5D" w:rsidP="00B74581">
      <w:pPr>
        <w:spacing w:before="89" w:line="276" w:lineRule="auto"/>
        <w:ind w:left="212" w:right="1" w:firstLine="708"/>
        <w:rPr>
          <w:sz w:val="28"/>
          <w:szCs w:val="28"/>
        </w:rPr>
      </w:pPr>
      <w:r w:rsidRPr="00134A5D">
        <w:rPr>
          <w:i/>
          <w:sz w:val="28"/>
          <w:szCs w:val="28"/>
        </w:rPr>
        <w:t xml:space="preserve">Часть 2. </w:t>
      </w:r>
      <w:r w:rsidRPr="00134A5D">
        <w:rPr>
          <w:sz w:val="28"/>
          <w:szCs w:val="28"/>
        </w:rPr>
        <w:t>Задания части 2 направлены на проверку таких качеств математической подготовки выпускников, как:</w:t>
      </w:r>
    </w:p>
    <w:p w:rsidR="00134A5D" w:rsidRPr="00134A5D" w:rsidRDefault="00C1646A" w:rsidP="0026115F">
      <w:pPr>
        <w:numPr>
          <w:ilvl w:val="0"/>
          <w:numId w:val="44"/>
        </w:numPr>
        <w:tabs>
          <w:tab w:val="left" w:pos="1629"/>
          <w:tab w:val="left" w:pos="1630"/>
          <w:tab w:val="left" w:pos="3182"/>
          <w:tab w:val="left" w:pos="4597"/>
          <w:tab w:val="left" w:pos="7940"/>
        </w:tabs>
        <w:spacing w:line="276" w:lineRule="auto"/>
        <w:ind w:right="1" w:firstLine="708"/>
        <w:rPr>
          <w:rFonts w:ascii="Wingdings" w:hAnsi="Wingdings"/>
          <w:sz w:val="19"/>
        </w:rPr>
      </w:pPr>
      <w:r>
        <w:rPr>
          <w:sz w:val="28"/>
        </w:rPr>
        <w:t xml:space="preserve">Уверенное владение формально-оперативным </w:t>
      </w:r>
      <w:r w:rsidR="00134A5D" w:rsidRPr="00134A5D">
        <w:rPr>
          <w:spacing w:val="-1"/>
          <w:sz w:val="28"/>
        </w:rPr>
        <w:t xml:space="preserve">алгебраическим </w:t>
      </w:r>
      <w:r w:rsidR="00134A5D" w:rsidRPr="00134A5D">
        <w:rPr>
          <w:sz w:val="28"/>
        </w:rPr>
        <w:t>аппаратом;</w:t>
      </w:r>
    </w:p>
    <w:p w:rsidR="00134A5D" w:rsidRPr="00134A5D" w:rsidRDefault="00134A5D" w:rsidP="0026115F">
      <w:pPr>
        <w:numPr>
          <w:ilvl w:val="0"/>
          <w:numId w:val="44"/>
        </w:numPr>
        <w:tabs>
          <w:tab w:val="left" w:pos="1629"/>
          <w:tab w:val="left" w:pos="1630"/>
        </w:tabs>
        <w:spacing w:line="276" w:lineRule="auto"/>
        <w:ind w:right="1" w:firstLine="708"/>
        <w:rPr>
          <w:rFonts w:ascii="Wingdings" w:hAnsi="Wingdings"/>
          <w:sz w:val="19"/>
        </w:rPr>
      </w:pPr>
      <w:r w:rsidRPr="00134A5D">
        <w:rPr>
          <w:sz w:val="28"/>
        </w:rPr>
        <w:t>умение решить комплексную задачу, включающую в себя знания из разных тем курса алгебры;</w:t>
      </w:r>
    </w:p>
    <w:p w:rsidR="00134A5D" w:rsidRPr="00134A5D" w:rsidRDefault="00134A5D" w:rsidP="0026115F">
      <w:pPr>
        <w:numPr>
          <w:ilvl w:val="0"/>
          <w:numId w:val="44"/>
        </w:numPr>
        <w:tabs>
          <w:tab w:val="left" w:pos="1629"/>
          <w:tab w:val="left" w:pos="1630"/>
        </w:tabs>
        <w:spacing w:line="278" w:lineRule="auto"/>
        <w:ind w:right="1" w:firstLine="708"/>
        <w:rPr>
          <w:rFonts w:ascii="Wingdings" w:hAnsi="Wingdings"/>
          <w:sz w:val="19"/>
        </w:rPr>
      </w:pPr>
      <w:r w:rsidRPr="00134A5D">
        <w:rPr>
          <w:sz w:val="28"/>
        </w:rPr>
        <w:t>умение решить планиметрическую задачу, применяя различные теоретические знания курса геометрии;</w:t>
      </w:r>
    </w:p>
    <w:p w:rsidR="00134A5D" w:rsidRPr="00134A5D" w:rsidRDefault="00134A5D" w:rsidP="0026115F">
      <w:pPr>
        <w:numPr>
          <w:ilvl w:val="0"/>
          <w:numId w:val="44"/>
        </w:numPr>
        <w:tabs>
          <w:tab w:val="left" w:pos="1629"/>
          <w:tab w:val="left" w:pos="1630"/>
        </w:tabs>
        <w:spacing w:line="276" w:lineRule="auto"/>
        <w:ind w:right="1" w:firstLine="708"/>
        <w:rPr>
          <w:rFonts w:ascii="Wingdings" w:hAnsi="Wingdings"/>
          <w:sz w:val="19"/>
        </w:rPr>
      </w:pPr>
      <w:r w:rsidRPr="00134A5D">
        <w:rPr>
          <w:sz w:val="28"/>
        </w:rPr>
        <w:t>умение математически грамотно и ясно записать решение, приводя при этом необходимые пояснения и</w:t>
      </w:r>
      <w:r w:rsidRPr="00134A5D">
        <w:rPr>
          <w:spacing w:val="2"/>
          <w:sz w:val="28"/>
        </w:rPr>
        <w:t xml:space="preserve"> </w:t>
      </w:r>
      <w:r w:rsidRPr="00134A5D">
        <w:rPr>
          <w:sz w:val="28"/>
        </w:rPr>
        <w:t>обоснования;</w:t>
      </w:r>
    </w:p>
    <w:p w:rsidR="00134A5D" w:rsidRPr="00134A5D" w:rsidRDefault="00134A5D" w:rsidP="0026115F">
      <w:pPr>
        <w:numPr>
          <w:ilvl w:val="0"/>
          <w:numId w:val="44"/>
        </w:numPr>
        <w:tabs>
          <w:tab w:val="left" w:pos="1629"/>
          <w:tab w:val="left" w:pos="1630"/>
        </w:tabs>
        <w:spacing w:line="321" w:lineRule="exact"/>
        <w:ind w:left="1629" w:right="1" w:hanging="709"/>
        <w:rPr>
          <w:rFonts w:ascii="Wingdings" w:hAnsi="Wingdings"/>
          <w:sz w:val="19"/>
        </w:rPr>
      </w:pPr>
      <w:r w:rsidRPr="00134A5D">
        <w:rPr>
          <w:sz w:val="28"/>
        </w:rPr>
        <w:lastRenderedPageBreak/>
        <w:t>владение широким спектром приёмов и способов</w:t>
      </w:r>
      <w:r w:rsidRPr="00134A5D">
        <w:rPr>
          <w:spacing w:val="-16"/>
          <w:sz w:val="28"/>
        </w:rPr>
        <w:t xml:space="preserve"> </w:t>
      </w:r>
      <w:r w:rsidRPr="00134A5D">
        <w:rPr>
          <w:sz w:val="28"/>
        </w:rPr>
        <w:t>рассуждений.</w:t>
      </w:r>
    </w:p>
    <w:p w:rsidR="00134A5D" w:rsidRPr="00134A5D" w:rsidRDefault="00134A5D" w:rsidP="00B74581">
      <w:pPr>
        <w:spacing w:before="43" w:line="276" w:lineRule="auto"/>
        <w:ind w:left="212" w:right="1" w:firstLine="708"/>
        <w:jc w:val="both"/>
        <w:rPr>
          <w:sz w:val="28"/>
          <w:szCs w:val="28"/>
        </w:rPr>
      </w:pPr>
      <w:r w:rsidRPr="00134A5D">
        <w:rPr>
          <w:sz w:val="28"/>
          <w:szCs w:val="28"/>
        </w:rPr>
        <w:t>Распределение заданий части 2 по разделам кодификаторов элементов содержания и требований к уровню подготовки выпускников представлено в таблицах 4.2 и 5.2.</w:t>
      </w:r>
      <w:r w:rsidRPr="00134A5D">
        <w:rPr>
          <w:w w:val="105"/>
          <w:sz w:val="28"/>
          <w:szCs w:val="28"/>
        </w:rPr>
        <w:t>Таблица 4.2.</w:t>
      </w:r>
    </w:p>
    <w:p w:rsidR="00134A5D" w:rsidRPr="00134A5D" w:rsidRDefault="00134A5D" w:rsidP="00B74581">
      <w:pPr>
        <w:spacing w:before="190" w:line="322" w:lineRule="exact"/>
        <w:ind w:left="1178" w:right="1"/>
        <w:jc w:val="center"/>
        <w:outlineLvl w:val="0"/>
        <w:rPr>
          <w:b/>
          <w:bCs/>
          <w:sz w:val="28"/>
          <w:szCs w:val="28"/>
        </w:rPr>
      </w:pPr>
      <w:r w:rsidRPr="00134A5D">
        <w:rPr>
          <w:b/>
          <w:bCs/>
          <w:sz w:val="28"/>
          <w:szCs w:val="28"/>
        </w:rPr>
        <w:t>Распределение заданий части 2</w:t>
      </w:r>
    </w:p>
    <w:p w:rsidR="00134A5D" w:rsidRPr="00134A5D" w:rsidRDefault="00134A5D" w:rsidP="00B74581">
      <w:pPr>
        <w:ind w:left="1171" w:right="1"/>
        <w:jc w:val="center"/>
        <w:rPr>
          <w:b/>
          <w:sz w:val="28"/>
        </w:rPr>
      </w:pPr>
      <w:r w:rsidRPr="00134A5D">
        <w:rPr>
          <w:b/>
          <w:sz w:val="28"/>
        </w:rPr>
        <w:t>по разделам содержания курса математики</w:t>
      </w:r>
    </w:p>
    <w:p w:rsidR="00134A5D" w:rsidRPr="00134A5D" w:rsidRDefault="00134A5D" w:rsidP="00B74581">
      <w:pPr>
        <w:spacing w:before="2"/>
        <w:ind w:right="1"/>
        <w:rPr>
          <w:b/>
          <w:sz w:val="16"/>
          <w:szCs w:val="28"/>
        </w:rPr>
      </w:pPr>
    </w:p>
    <w:tbl>
      <w:tblPr>
        <w:tblStyle w:val="TableNormal"/>
        <w:tblW w:w="0" w:type="auto"/>
        <w:tblInd w:w="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8"/>
        <w:gridCol w:w="4542"/>
        <w:gridCol w:w="1558"/>
        <w:gridCol w:w="1560"/>
      </w:tblGrid>
      <w:tr w:rsidR="00134A5D" w:rsidRPr="00134A5D" w:rsidTr="00DA5D5C">
        <w:trPr>
          <w:trHeight w:val="347"/>
        </w:trPr>
        <w:tc>
          <w:tcPr>
            <w:tcW w:w="1438" w:type="dxa"/>
            <w:vMerge w:val="restart"/>
          </w:tcPr>
          <w:p w:rsidR="00134A5D" w:rsidRPr="00134A5D" w:rsidRDefault="00134A5D" w:rsidP="00B74581">
            <w:pPr>
              <w:ind w:left="451" w:right="1" w:hanging="120"/>
              <w:rPr>
                <w:b/>
                <w:sz w:val="24"/>
              </w:rPr>
            </w:pPr>
            <w:r w:rsidRPr="00134A5D">
              <w:rPr>
                <w:b/>
                <w:w w:val="105"/>
                <w:sz w:val="24"/>
              </w:rPr>
              <w:t>Код по КЭС</w:t>
            </w:r>
          </w:p>
        </w:tc>
        <w:tc>
          <w:tcPr>
            <w:tcW w:w="4542" w:type="dxa"/>
            <w:vMerge w:val="restart"/>
          </w:tcPr>
          <w:p w:rsidR="00134A5D" w:rsidRPr="00134A5D" w:rsidRDefault="00134A5D" w:rsidP="00B74581">
            <w:pPr>
              <w:spacing w:line="273" w:lineRule="exact"/>
              <w:ind w:left="1257" w:right="1"/>
              <w:rPr>
                <w:b/>
                <w:sz w:val="24"/>
              </w:rPr>
            </w:pPr>
            <w:r w:rsidRPr="00134A5D">
              <w:rPr>
                <w:b/>
                <w:w w:val="105"/>
                <w:sz w:val="24"/>
              </w:rPr>
              <w:t>Название раздела</w:t>
            </w:r>
          </w:p>
        </w:tc>
        <w:tc>
          <w:tcPr>
            <w:tcW w:w="3118" w:type="dxa"/>
            <w:gridSpan w:val="2"/>
          </w:tcPr>
          <w:p w:rsidR="00134A5D" w:rsidRPr="00134A5D" w:rsidRDefault="00134A5D" w:rsidP="00B74581">
            <w:pPr>
              <w:spacing w:line="273" w:lineRule="exact"/>
              <w:ind w:left="428" w:right="1"/>
              <w:rPr>
                <w:b/>
                <w:sz w:val="24"/>
              </w:rPr>
            </w:pPr>
            <w:r w:rsidRPr="00134A5D">
              <w:rPr>
                <w:b/>
                <w:sz w:val="24"/>
              </w:rPr>
              <w:t>Количество заданий</w:t>
            </w:r>
          </w:p>
        </w:tc>
      </w:tr>
      <w:tr w:rsidR="00134A5D" w:rsidRPr="00134A5D" w:rsidTr="00DA5D5C">
        <w:trPr>
          <w:trHeight w:val="297"/>
        </w:trPr>
        <w:tc>
          <w:tcPr>
            <w:tcW w:w="1438" w:type="dxa"/>
            <w:vMerge/>
            <w:tcBorders>
              <w:top w:val="nil"/>
            </w:tcBorders>
          </w:tcPr>
          <w:p w:rsidR="00134A5D" w:rsidRPr="00134A5D" w:rsidRDefault="00134A5D" w:rsidP="00B74581">
            <w:pPr>
              <w:ind w:right="1"/>
              <w:rPr>
                <w:sz w:val="2"/>
                <w:szCs w:val="2"/>
              </w:rPr>
            </w:pPr>
          </w:p>
        </w:tc>
        <w:tc>
          <w:tcPr>
            <w:tcW w:w="4542" w:type="dxa"/>
            <w:vMerge/>
            <w:tcBorders>
              <w:top w:val="nil"/>
            </w:tcBorders>
          </w:tcPr>
          <w:p w:rsidR="00134A5D" w:rsidRPr="00134A5D" w:rsidRDefault="00134A5D" w:rsidP="00B74581">
            <w:pPr>
              <w:ind w:right="1"/>
              <w:rPr>
                <w:sz w:val="2"/>
                <w:szCs w:val="2"/>
              </w:rPr>
            </w:pPr>
          </w:p>
        </w:tc>
        <w:tc>
          <w:tcPr>
            <w:tcW w:w="1558" w:type="dxa"/>
          </w:tcPr>
          <w:p w:rsidR="00134A5D" w:rsidRPr="00134A5D" w:rsidRDefault="00134A5D" w:rsidP="00B74581">
            <w:pPr>
              <w:spacing w:line="275" w:lineRule="exact"/>
              <w:ind w:left="518" w:right="1"/>
              <w:jc w:val="center"/>
              <w:rPr>
                <w:b/>
                <w:sz w:val="24"/>
              </w:rPr>
            </w:pPr>
            <w:r w:rsidRPr="00134A5D">
              <w:rPr>
                <w:b/>
                <w:sz w:val="24"/>
              </w:rPr>
              <w:t>2019</w:t>
            </w:r>
          </w:p>
        </w:tc>
        <w:tc>
          <w:tcPr>
            <w:tcW w:w="1560" w:type="dxa"/>
          </w:tcPr>
          <w:p w:rsidR="00134A5D" w:rsidRPr="00134A5D" w:rsidRDefault="00134A5D" w:rsidP="00B74581">
            <w:pPr>
              <w:spacing w:line="275" w:lineRule="exact"/>
              <w:ind w:left="520" w:right="1"/>
              <w:jc w:val="center"/>
              <w:rPr>
                <w:b/>
                <w:sz w:val="24"/>
              </w:rPr>
            </w:pPr>
            <w:r w:rsidRPr="00134A5D">
              <w:rPr>
                <w:b/>
                <w:sz w:val="24"/>
              </w:rPr>
              <w:t>2020</w:t>
            </w:r>
          </w:p>
        </w:tc>
      </w:tr>
      <w:tr w:rsidR="00134A5D" w:rsidRPr="00134A5D" w:rsidTr="00DA5D5C">
        <w:trPr>
          <w:trHeight w:val="302"/>
        </w:trPr>
        <w:tc>
          <w:tcPr>
            <w:tcW w:w="1438" w:type="dxa"/>
          </w:tcPr>
          <w:p w:rsidR="00134A5D" w:rsidRPr="00134A5D" w:rsidRDefault="00134A5D" w:rsidP="00B74581">
            <w:pPr>
              <w:spacing w:line="268" w:lineRule="exact"/>
              <w:ind w:left="657" w:right="1"/>
              <w:rPr>
                <w:sz w:val="24"/>
              </w:rPr>
            </w:pPr>
            <w:r w:rsidRPr="00134A5D">
              <w:rPr>
                <w:w w:val="102"/>
                <w:sz w:val="24"/>
              </w:rPr>
              <w:t>1</w:t>
            </w:r>
          </w:p>
        </w:tc>
        <w:tc>
          <w:tcPr>
            <w:tcW w:w="4542" w:type="dxa"/>
          </w:tcPr>
          <w:p w:rsidR="00134A5D" w:rsidRPr="00134A5D" w:rsidRDefault="00134A5D" w:rsidP="00B74581">
            <w:pPr>
              <w:spacing w:line="268" w:lineRule="exact"/>
              <w:ind w:left="107" w:right="1"/>
              <w:rPr>
                <w:sz w:val="24"/>
              </w:rPr>
            </w:pPr>
            <w:r w:rsidRPr="00134A5D">
              <w:rPr>
                <w:w w:val="105"/>
                <w:sz w:val="24"/>
              </w:rPr>
              <w:t>Числа и вычисления</w:t>
            </w:r>
          </w:p>
        </w:tc>
        <w:tc>
          <w:tcPr>
            <w:tcW w:w="1558" w:type="dxa"/>
          </w:tcPr>
          <w:p w:rsidR="00134A5D" w:rsidRPr="00134A5D" w:rsidRDefault="00134A5D" w:rsidP="00B74581">
            <w:pPr>
              <w:spacing w:line="268" w:lineRule="exact"/>
              <w:ind w:left="8" w:right="1"/>
              <w:jc w:val="center"/>
              <w:rPr>
                <w:sz w:val="24"/>
              </w:rPr>
            </w:pPr>
            <w:r w:rsidRPr="00134A5D">
              <w:rPr>
                <w:w w:val="99"/>
                <w:sz w:val="24"/>
              </w:rPr>
              <w:t>-</w:t>
            </w:r>
          </w:p>
        </w:tc>
        <w:tc>
          <w:tcPr>
            <w:tcW w:w="1560" w:type="dxa"/>
          </w:tcPr>
          <w:p w:rsidR="00134A5D" w:rsidRPr="00134A5D" w:rsidRDefault="00134A5D" w:rsidP="00B74581">
            <w:pPr>
              <w:spacing w:line="273" w:lineRule="exact"/>
              <w:ind w:left="11" w:right="1"/>
              <w:jc w:val="center"/>
              <w:rPr>
                <w:b/>
                <w:sz w:val="24"/>
              </w:rPr>
            </w:pPr>
            <w:r w:rsidRPr="00134A5D">
              <w:rPr>
                <w:b/>
                <w:w w:val="102"/>
                <w:sz w:val="24"/>
              </w:rPr>
              <w:t>1</w:t>
            </w:r>
          </w:p>
        </w:tc>
      </w:tr>
      <w:tr w:rsidR="00134A5D" w:rsidRPr="00134A5D" w:rsidTr="00DA5D5C">
        <w:trPr>
          <w:trHeight w:val="302"/>
        </w:trPr>
        <w:tc>
          <w:tcPr>
            <w:tcW w:w="1438" w:type="dxa"/>
          </w:tcPr>
          <w:p w:rsidR="00134A5D" w:rsidRPr="00134A5D" w:rsidRDefault="00134A5D" w:rsidP="00B74581">
            <w:pPr>
              <w:spacing w:line="268" w:lineRule="exact"/>
              <w:ind w:left="657" w:right="1"/>
              <w:rPr>
                <w:sz w:val="24"/>
              </w:rPr>
            </w:pPr>
            <w:r w:rsidRPr="00134A5D">
              <w:rPr>
                <w:w w:val="102"/>
                <w:sz w:val="24"/>
              </w:rPr>
              <w:t>2</w:t>
            </w:r>
          </w:p>
        </w:tc>
        <w:tc>
          <w:tcPr>
            <w:tcW w:w="4542" w:type="dxa"/>
          </w:tcPr>
          <w:p w:rsidR="00134A5D" w:rsidRPr="00134A5D" w:rsidRDefault="00134A5D" w:rsidP="00B74581">
            <w:pPr>
              <w:spacing w:line="268" w:lineRule="exact"/>
              <w:ind w:left="107" w:right="1"/>
              <w:rPr>
                <w:sz w:val="24"/>
              </w:rPr>
            </w:pPr>
            <w:r w:rsidRPr="00134A5D">
              <w:rPr>
                <w:w w:val="105"/>
                <w:sz w:val="24"/>
              </w:rPr>
              <w:t>Алгебраические выражения</w:t>
            </w:r>
          </w:p>
        </w:tc>
        <w:tc>
          <w:tcPr>
            <w:tcW w:w="1558" w:type="dxa"/>
          </w:tcPr>
          <w:p w:rsidR="00134A5D" w:rsidRPr="00134A5D" w:rsidRDefault="00134A5D" w:rsidP="00B74581">
            <w:pPr>
              <w:spacing w:line="268" w:lineRule="exact"/>
              <w:ind w:left="10" w:right="1"/>
              <w:jc w:val="center"/>
              <w:rPr>
                <w:sz w:val="24"/>
              </w:rPr>
            </w:pPr>
            <w:r w:rsidRPr="00134A5D">
              <w:rPr>
                <w:sz w:val="24"/>
              </w:rPr>
              <w:t>1</w:t>
            </w:r>
          </w:p>
        </w:tc>
        <w:tc>
          <w:tcPr>
            <w:tcW w:w="1560" w:type="dxa"/>
          </w:tcPr>
          <w:p w:rsidR="00134A5D" w:rsidRPr="00134A5D" w:rsidRDefault="00134A5D" w:rsidP="00B74581">
            <w:pPr>
              <w:spacing w:line="273" w:lineRule="exact"/>
              <w:ind w:left="13" w:right="1"/>
              <w:jc w:val="center"/>
              <w:rPr>
                <w:b/>
                <w:sz w:val="24"/>
              </w:rPr>
            </w:pPr>
            <w:r w:rsidRPr="00134A5D">
              <w:rPr>
                <w:b/>
                <w:w w:val="102"/>
                <w:sz w:val="24"/>
              </w:rPr>
              <w:t>-</w:t>
            </w:r>
          </w:p>
        </w:tc>
      </w:tr>
      <w:tr w:rsidR="00134A5D" w:rsidRPr="00134A5D" w:rsidTr="00DA5D5C">
        <w:trPr>
          <w:trHeight w:val="301"/>
        </w:trPr>
        <w:tc>
          <w:tcPr>
            <w:tcW w:w="1438" w:type="dxa"/>
          </w:tcPr>
          <w:p w:rsidR="00134A5D" w:rsidRPr="00134A5D" w:rsidRDefault="00134A5D" w:rsidP="00B74581">
            <w:pPr>
              <w:spacing w:line="268" w:lineRule="exact"/>
              <w:ind w:left="657" w:right="1"/>
              <w:rPr>
                <w:sz w:val="24"/>
              </w:rPr>
            </w:pPr>
            <w:r w:rsidRPr="00134A5D">
              <w:rPr>
                <w:w w:val="102"/>
                <w:sz w:val="24"/>
              </w:rPr>
              <w:t>3</w:t>
            </w:r>
          </w:p>
        </w:tc>
        <w:tc>
          <w:tcPr>
            <w:tcW w:w="4542" w:type="dxa"/>
          </w:tcPr>
          <w:p w:rsidR="00134A5D" w:rsidRPr="00134A5D" w:rsidRDefault="00134A5D" w:rsidP="00B74581">
            <w:pPr>
              <w:spacing w:line="268" w:lineRule="exact"/>
              <w:ind w:left="107" w:right="1"/>
              <w:rPr>
                <w:sz w:val="24"/>
              </w:rPr>
            </w:pPr>
            <w:r w:rsidRPr="00134A5D">
              <w:rPr>
                <w:w w:val="105"/>
                <w:sz w:val="24"/>
              </w:rPr>
              <w:t>Уравнения и неравенства</w:t>
            </w:r>
          </w:p>
        </w:tc>
        <w:tc>
          <w:tcPr>
            <w:tcW w:w="1558" w:type="dxa"/>
          </w:tcPr>
          <w:p w:rsidR="00134A5D" w:rsidRPr="00134A5D" w:rsidRDefault="00134A5D" w:rsidP="00B74581">
            <w:pPr>
              <w:spacing w:line="268" w:lineRule="exact"/>
              <w:ind w:left="10" w:right="1"/>
              <w:jc w:val="center"/>
              <w:rPr>
                <w:sz w:val="24"/>
              </w:rPr>
            </w:pPr>
            <w:r w:rsidRPr="00134A5D">
              <w:rPr>
                <w:sz w:val="24"/>
              </w:rPr>
              <w:t>1</w:t>
            </w:r>
          </w:p>
        </w:tc>
        <w:tc>
          <w:tcPr>
            <w:tcW w:w="1560" w:type="dxa"/>
          </w:tcPr>
          <w:p w:rsidR="00134A5D" w:rsidRPr="00134A5D" w:rsidRDefault="00134A5D" w:rsidP="00B74581">
            <w:pPr>
              <w:spacing w:line="273" w:lineRule="exact"/>
              <w:ind w:left="11" w:right="1"/>
              <w:jc w:val="center"/>
              <w:rPr>
                <w:b/>
                <w:sz w:val="24"/>
              </w:rPr>
            </w:pPr>
            <w:r w:rsidRPr="00134A5D">
              <w:rPr>
                <w:b/>
                <w:w w:val="102"/>
                <w:sz w:val="24"/>
              </w:rPr>
              <w:t>1</w:t>
            </w:r>
          </w:p>
        </w:tc>
      </w:tr>
      <w:tr w:rsidR="00134A5D" w:rsidRPr="00134A5D" w:rsidTr="00DA5D5C">
        <w:trPr>
          <w:trHeight w:val="302"/>
        </w:trPr>
        <w:tc>
          <w:tcPr>
            <w:tcW w:w="1438" w:type="dxa"/>
          </w:tcPr>
          <w:p w:rsidR="00134A5D" w:rsidRPr="00134A5D" w:rsidRDefault="00134A5D" w:rsidP="00B74581">
            <w:pPr>
              <w:spacing w:line="268" w:lineRule="exact"/>
              <w:ind w:left="657" w:right="1"/>
              <w:rPr>
                <w:sz w:val="24"/>
              </w:rPr>
            </w:pPr>
            <w:r w:rsidRPr="00134A5D">
              <w:rPr>
                <w:w w:val="102"/>
                <w:sz w:val="24"/>
              </w:rPr>
              <w:t>5</w:t>
            </w:r>
          </w:p>
        </w:tc>
        <w:tc>
          <w:tcPr>
            <w:tcW w:w="4542" w:type="dxa"/>
          </w:tcPr>
          <w:p w:rsidR="00134A5D" w:rsidRPr="00134A5D" w:rsidRDefault="00134A5D" w:rsidP="00B74581">
            <w:pPr>
              <w:spacing w:line="268" w:lineRule="exact"/>
              <w:ind w:left="107" w:right="1"/>
              <w:rPr>
                <w:sz w:val="24"/>
              </w:rPr>
            </w:pPr>
            <w:r w:rsidRPr="00134A5D">
              <w:rPr>
                <w:w w:val="105"/>
                <w:sz w:val="24"/>
              </w:rPr>
              <w:t>Функции и графики</w:t>
            </w:r>
          </w:p>
        </w:tc>
        <w:tc>
          <w:tcPr>
            <w:tcW w:w="1558" w:type="dxa"/>
          </w:tcPr>
          <w:p w:rsidR="00134A5D" w:rsidRPr="00134A5D" w:rsidRDefault="00134A5D" w:rsidP="00B74581">
            <w:pPr>
              <w:spacing w:line="268" w:lineRule="exact"/>
              <w:ind w:left="10" w:right="1"/>
              <w:jc w:val="center"/>
              <w:rPr>
                <w:sz w:val="24"/>
              </w:rPr>
            </w:pPr>
            <w:r w:rsidRPr="00134A5D">
              <w:rPr>
                <w:sz w:val="24"/>
              </w:rPr>
              <w:t>1</w:t>
            </w:r>
          </w:p>
        </w:tc>
        <w:tc>
          <w:tcPr>
            <w:tcW w:w="1560" w:type="dxa"/>
          </w:tcPr>
          <w:p w:rsidR="00134A5D" w:rsidRPr="00134A5D" w:rsidRDefault="00134A5D" w:rsidP="00B74581">
            <w:pPr>
              <w:spacing w:line="273" w:lineRule="exact"/>
              <w:ind w:left="11" w:right="1"/>
              <w:jc w:val="center"/>
              <w:rPr>
                <w:b/>
                <w:sz w:val="24"/>
              </w:rPr>
            </w:pPr>
            <w:r w:rsidRPr="00134A5D">
              <w:rPr>
                <w:b/>
                <w:w w:val="102"/>
                <w:sz w:val="24"/>
              </w:rPr>
              <w:t>1</w:t>
            </w:r>
          </w:p>
        </w:tc>
      </w:tr>
      <w:tr w:rsidR="00134A5D" w:rsidRPr="00134A5D" w:rsidTr="00DA5D5C">
        <w:trPr>
          <w:trHeight w:val="275"/>
        </w:trPr>
        <w:tc>
          <w:tcPr>
            <w:tcW w:w="1438" w:type="dxa"/>
          </w:tcPr>
          <w:p w:rsidR="00134A5D" w:rsidRPr="00134A5D" w:rsidRDefault="00134A5D" w:rsidP="00B74581">
            <w:pPr>
              <w:spacing w:line="256" w:lineRule="exact"/>
              <w:ind w:left="657" w:right="1"/>
              <w:rPr>
                <w:sz w:val="24"/>
              </w:rPr>
            </w:pPr>
            <w:r w:rsidRPr="00134A5D">
              <w:rPr>
                <w:w w:val="102"/>
                <w:sz w:val="24"/>
              </w:rPr>
              <w:t>7</w:t>
            </w:r>
          </w:p>
        </w:tc>
        <w:tc>
          <w:tcPr>
            <w:tcW w:w="4542" w:type="dxa"/>
          </w:tcPr>
          <w:p w:rsidR="00134A5D" w:rsidRPr="00134A5D" w:rsidRDefault="00134A5D" w:rsidP="00B74581">
            <w:pPr>
              <w:spacing w:line="256" w:lineRule="exact"/>
              <w:ind w:left="107" w:right="1"/>
              <w:rPr>
                <w:sz w:val="24"/>
              </w:rPr>
            </w:pPr>
            <w:r w:rsidRPr="00134A5D">
              <w:rPr>
                <w:w w:val="105"/>
                <w:sz w:val="24"/>
              </w:rPr>
              <w:t>Геометрия</w:t>
            </w:r>
          </w:p>
        </w:tc>
        <w:tc>
          <w:tcPr>
            <w:tcW w:w="1558" w:type="dxa"/>
          </w:tcPr>
          <w:p w:rsidR="00134A5D" w:rsidRPr="00134A5D" w:rsidRDefault="00134A5D" w:rsidP="00B74581">
            <w:pPr>
              <w:spacing w:line="256" w:lineRule="exact"/>
              <w:ind w:left="10" w:right="1"/>
              <w:jc w:val="center"/>
              <w:rPr>
                <w:sz w:val="24"/>
              </w:rPr>
            </w:pPr>
            <w:r w:rsidRPr="00134A5D">
              <w:rPr>
                <w:sz w:val="24"/>
              </w:rPr>
              <w:t>3</w:t>
            </w:r>
          </w:p>
        </w:tc>
        <w:tc>
          <w:tcPr>
            <w:tcW w:w="1560" w:type="dxa"/>
          </w:tcPr>
          <w:p w:rsidR="00134A5D" w:rsidRPr="00134A5D" w:rsidRDefault="00134A5D" w:rsidP="00B74581">
            <w:pPr>
              <w:spacing w:line="256" w:lineRule="exact"/>
              <w:ind w:left="11" w:right="1"/>
              <w:jc w:val="center"/>
              <w:rPr>
                <w:b/>
                <w:sz w:val="24"/>
              </w:rPr>
            </w:pPr>
            <w:r w:rsidRPr="00134A5D">
              <w:rPr>
                <w:b/>
                <w:w w:val="102"/>
                <w:sz w:val="24"/>
              </w:rPr>
              <w:t>2</w:t>
            </w:r>
          </w:p>
        </w:tc>
      </w:tr>
      <w:tr w:rsidR="00134A5D" w:rsidRPr="00134A5D" w:rsidTr="00DA5D5C">
        <w:trPr>
          <w:trHeight w:val="275"/>
        </w:trPr>
        <w:tc>
          <w:tcPr>
            <w:tcW w:w="1438" w:type="dxa"/>
          </w:tcPr>
          <w:p w:rsidR="00134A5D" w:rsidRPr="00134A5D" w:rsidRDefault="00134A5D" w:rsidP="00B74581">
            <w:pPr>
              <w:spacing w:line="256" w:lineRule="exact"/>
              <w:ind w:left="657" w:right="1"/>
              <w:rPr>
                <w:sz w:val="24"/>
              </w:rPr>
            </w:pPr>
            <w:r w:rsidRPr="00134A5D">
              <w:rPr>
                <w:w w:val="102"/>
                <w:sz w:val="24"/>
              </w:rPr>
              <w:t>8</w:t>
            </w:r>
          </w:p>
        </w:tc>
        <w:tc>
          <w:tcPr>
            <w:tcW w:w="4542" w:type="dxa"/>
          </w:tcPr>
          <w:p w:rsidR="00134A5D" w:rsidRPr="00134A5D" w:rsidRDefault="00134A5D" w:rsidP="00B74581">
            <w:pPr>
              <w:spacing w:line="256" w:lineRule="exact"/>
              <w:ind w:left="107" w:right="1"/>
              <w:rPr>
                <w:sz w:val="24"/>
              </w:rPr>
            </w:pPr>
            <w:r w:rsidRPr="00134A5D">
              <w:rPr>
                <w:w w:val="105"/>
                <w:sz w:val="24"/>
              </w:rPr>
              <w:t>Статистика и теория вероятностей</w:t>
            </w:r>
          </w:p>
        </w:tc>
        <w:tc>
          <w:tcPr>
            <w:tcW w:w="1558" w:type="dxa"/>
          </w:tcPr>
          <w:p w:rsidR="00134A5D" w:rsidRPr="00134A5D" w:rsidRDefault="00134A5D" w:rsidP="00B74581">
            <w:pPr>
              <w:spacing w:line="256" w:lineRule="exact"/>
              <w:ind w:left="8" w:right="1"/>
              <w:jc w:val="center"/>
              <w:rPr>
                <w:sz w:val="24"/>
              </w:rPr>
            </w:pPr>
            <w:r w:rsidRPr="00134A5D">
              <w:rPr>
                <w:w w:val="99"/>
                <w:sz w:val="24"/>
              </w:rPr>
              <w:t>-</w:t>
            </w:r>
          </w:p>
        </w:tc>
        <w:tc>
          <w:tcPr>
            <w:tcW w:w="1560" w:type="dxa"/>
          </w:tcPr>
          <w:p w:rsidR="00134A5D" w:rsidRPr="00134A5D" w:rsidRDefault="00134A5D" w:rsidP="00B74581">
            <w:pPr>
              <w:spacing w:line="256" w:lineRule="exact"/>
              <w:ind w:left="11" w:right="1"/>
              <w:jc w:val="center"/>
              <w:rPr>
                <w:b/>
                <w:sz w:val="24"/>
              </w:rPr>
            </w:pPr>
            <w:r w:rsidRPr="00134A5D">
              <w:rPr>
                <w:b/>
                <w:w w:val="102"/>
                <w:sz w:val="24"/>
              </w:rPr>
              <w:t>1</w:t>
            </w:r>
          </w:p>
        </w:tc>
      </w:tr>
      <w:tr w:rsidR="00134A5D" w:rsidRPr="00134A5D" w:rsidTr="00DA5D5C">
        <w:trPr>
          <w:trHeight w:val="275"/>
        </w:trPr>
        <w:tc>
          <w:tcPr>
            <w:tcW w:w="1438" w:type="dxa"/>
          </w:tcPr>
          <w:p w:rsidR="00134A5D" w:rsidRPr="00134A5D" w:rsidRDefault="00134A5D" w:rsidP="00B74581">
            <w:pPr>
              <w:ind w:right="1"/>
              <w:rPr>
                <w:sz w:val="20"/>
              </w:rPr>
            </w:pPr>
          </w:p>
        </w:tc>
        <w:tc>
          <w:tcPr>
            <w:tcW w:w="4542" w:type="dxa"/>
          </w:tcPr>
          <w:p w:rsidR="00134A5D" w:rsidRPr="00134A5D" w:rsidRDefault="00134A5D" w:rsidP="00B74581">
            <w:pPr>
              <w:spacing w:line="256" w:lineRule="exact"/>
              <w:ind w:left="107" w:right="1"/>
              <w:rPr>
                <w:sz w:val="24"/>
              </w:rPr>
            </w:pPr>
            <w:r w:rsidRPr="00134A5D">
              <w:rPr>
                <w:w w:val="105"/>
                <w:sz w:val="24"/>
              </w:rPr>
              <w:t>Итого:</w:t>
            </w:r>
          </w:p>
        </w:tc>
        <w:tc>
          <w:tcPr>
            <w:tcW w:w="1558" w:type="dxa"/>
          </w:tcPr>
          <w:p w:rsidR="00134A5D" w:rsidRPr="00134A5D" w:rsidRDefault="00134A5D" w:rsidP="00B74581">
            <w:pPr>
              <w:spacing w:line="256" w:lineRule="exact"/>
              <w:ind w:left="10" w:right="1"/>
              <w:jc w:val="center"/>
              <w:rPr>
                <w:sz w:val="24"/>
              </w:rPr>
            </w:pPr>
            <w:r w:rsidRPr="00134A5D">
              <w:rPr>
                <w:sz w:val="24"/>
              </w:rPr>
              <w:t>6</w:t>
            </w:r>
          </w:p>
        </w:tc>
        <w:tc>
          <w:tcPr>
            <w:tcW w:w="1560" w:type="dxa"/>
          </w:tcPr>
          <w:p w:rsidR="00134A5D" w:rsidRPr="00134A5D" w:rsidRDefault="00134A5D" w:rsidP="00B74581">
            <w:pPr>
              <w:spacing w:line="256" w:lineRule="exact"/>
              <w:ind w:left="11" w:right="1"/>
              <w:jc w:val="center"/>
              <w:rPr>
                <w:b/>
                <w:sz w:val="24"/>
              </w:rPr>
            </w:pPr>
            <w:r w:rsidRPr="00134A5D">
              <w:rPr>
                <w:b/>
                <w:w w:val="102"/>
                <w:sz w:val="24"/>
              </w:rPr>
              <w:t>6</w:t>
            </w:r>
          </w:p>
        </w:tc>
      </w:tr>
    </w:tbl>
    <w:p w:rsidR="00134A5D" w:rsidRPr="00134A5D" w:rsidRDefault="00134A5D" w:rsidP="00B74581">
      <w:pPr>
        <w:spacing w:before="8"/>
        <w:ind w:right="1"/>
        <w:rPr>
          <w:b/>
          <w:sz w:val="15"/>
          <w:szCs w:val="28"/>
        </w:rPr>
      </w:pPr>
    </w:p>
    <w:p w:rsidR="00134A5D" w:rsidRPr="00134A5D" w:rsidRDefault="00134A5D" w:rsidP="0026115F">
      <w:pPr>
        <w:numPr>
          <w:ilvl w:val="0"/>
          <w:numId w:val="49"/>
        </w:numPr>
        <w:tabs>
          <w:tab w:val="left" w:pos="1514"/>
        </w:tabs>
        <w:spacing w:before="89" w:line="278" w:lineRule="auto"/>
        <w:ind w:right="1" w:firstLine="852"/>
        <w:jc w:val="both"/>
        <w:rPr>
          <w:b/>
          <w:sz w:val="28"/>
        </w:rPr>
      </w:pPr>
      <w:r w:rsidRPr="00134A5D">
        <w:rPr>
          <w:b/>
          <w:sz w:val="28"/>
        </w:rPr>
        <w:t>Отличия в распределение заданий КИМ по проверяемым умениям и способам</w:t>
      </w:r>
      <w:r w:rsidRPr="00134A5D">
        <w:rPr>
          <w:b/>
          <w:spacing w:val="-2"/>
          <w:sz w:val="28"/>
        </w:rPr>
        <w:t xml:space="preserve"> </w:t>
      </w:r>
      <w:r w:rsidRPr="00134A5D">
        <w:rPr>
          <w:b/>
          <w:sz w:val="28"/>
        </w:rPr>
        <w:t>деятельности.</w:t>
      </w:r>
    </w:p>
    <w:p w:rsidR="00937E55" w:rsidRPr="00C1646A" w:rsidRDefault="00134A5D" w:rsidP="00C1646A">
      <w:pPr>
        <w:spacing w:line="276" w:lineRule="auto"/>
        <w:ind w:left="212" w:right="1" w:firstLine="852"/>
        <w:jc w:val="both"/>
        <w:rPr>
          <w:sz w:val="28"/>
          <w:szCs w:val="28"/>
        </w:rPr>
      </w:pPr>
      <w:r w:rsidRPr="00134A5D">
        <w:rPr>
          <w:sz w:val="28"/>
          <w:szCs w:val="28"/>
        </w:rPr>
        <w:t>В части 1 количество достаточно простых заданий на вычисление, преобразование выражений, решение уравнений, неравенств и их систем, на умение работать со статистическими данными уменьшилось, а задач с практическим содержанием с</w:t>
      </w:r>
      <w:r w:rsidR="00B74581">
        <w:rPr>
          <w:sz w:val="28"/>
          <w:szCs w:val="28"/>
        </w:rPr>
        <w:t>тало больше на 5 (таблица 5.1).</w:t>
      </w:r>
    </w:p>
    <w:p w:rsidR="00134A5D" w:rsidRPr="00134A5D" w:rsidRDefault="00134A5D" w:rsidP="00B74581">
      <w:pPr>
        <w:spacing w:before="89"/>
        <w:ind w:right="1"/>
        <w:jc w:val="right"/>
        <w:rPr>
          <w:sz w:val="28"/>
          <w:szCs w:val="28"/>
        </w:rPr>
      </w:pPr>
      <w:r w:rsidRPr="00134A5D">
        <w:rPr>
          <w:w w:val="105"/>
          <w:sz w:val="28"/>
          <w:szCs w:val="28"/>
        </w:rPr>
        <w:t>Таблица 5.1.</w:t>
      </w:r>
    </w:p>
    <w:p w:rsidR="00134A5D" w:rsidRPr="00134A5D" w:rsidRDefault="00134A5D" w:rsidP="00B74581">
      <w:pPr>
        <w:spacing w:before="190" w:line="322" w:lineRule="exact"/>
        <w:ind w:left="1178" w:right="1"/>
        <w:jc w:val="center"/>
        <w:outlineLvl w:val="0"/>
        <w:rPr>
          <w:b/>
          <w:bCs/>
          <w:sz w:val="28"/>
          <w:szCs w:val="28"/>
        </w:rPr>
      </w:pPr>
      <w:r w:rsidRPr="00134A5D">
        <w:rPr>
          <w:b/>
          <w:bCs/>
          <w:sz w:val="28"/>
          <w:szCs w:val="28"/>
        </w:rPr>
        <w:t>Распределение заданий части 1</w:t>
      </w:r>
    </w:p>
    <w:p w:rsidR="00134A5D" w:rsidRPr="00134A5D" w:rsidRDefault="00134A5D" w:rsidP="00B74581">
      <w:pPr>
        <w:ind w:left="1176" w:right="1"/>
        <w:jc w:val="center"/>
        <w:rPr>
          <w:b/>
          <w:sz w:val="28"/>
        </w:rPr>
      </w:pPr>
      <w:r w:rsidRPr="00134A5D">
        <w:rPr>
          <w:b/>
          <w:sz w:val="28"/>
        </w:rPr>
        <w:t>по проверяемым умениям и способам действий</w:t>
      </w:r>
    </w:p>
    <w:p w:rsidR="00134A5D" w:rsidRPr="00134A5D" w:rsidRDefault="00134A5D" w:rsidP="00B74581">
      <w:pPr>
        <w:spacing w:before="2"/>
        <w:ind w:right="1"/>
        <w:rPr>
          <w:b/>
          <w:sz w:val="16"/>
          <w:szCs w:val="28"/>
        </w:rPr>
      </w:pPr>
    </w:p>
    <w:tbl>
      <w:tblPr>
        <w:tblStyle w:val="TableNormal"/>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0"/>
        <w:gridCol w:w="7089"/>
        <w:gridCol w:w="708"/>
        <w:gridCol w:w="850"/>
      </w:tblGrid>
      <w:tr w:rsidR="00134A5D" w:rsidRPr="00134A5D" w:rsidTr="00DA5D5C">
        <w:trPr>
          <w:trHeight w:val="552"/>
        </w:trPr>
        <w:tc>
          <w:tcPr>
            <w:tcW w:w="980" w:type="dxa"/>
            <w:vMerge w:val="restart"/>
          </w:tcPr>
          <w:p w:rsidR="00134A5D" w:rsidRPr="00134A5D" w:rsidRDefault="00134A5D" w:rsidP="00B74581">
            <w:pPr>
              <w:spacing w:before="141"/>
              <w:ind w:left="146" w:right="1" w:firstLine="124"/>
              <w:rPr>
                <w:b/>
                <w:sz w:val="24"/>
              </w:rPr>
            </w:pPr>
            <w:r w:rsidRPr="00134A5D">
              <w:rPr>
                <w:b/>
                <w:w w:val="105"/>
                <w:sz w:val="24"/>
              </w:rPr>
              <w:t>Код по КТ</w:t>
            </w:r>
          </w:p>
        </w:tc>
        <w:tc>
          <w:tcPr>
            <w:tcW w:w="7089" w:type="dxa"/>
            <w:vMerge w:val="restart"/>
          </w:tcPr>
          <w:p w:rsidR="00134A5D" w:rsidRPr="00134A5D" w:rsidRDefault="00134A5D" w:rsidP="00B74581">
            <w:pPr>
              <w:spacing w:before="1"/>
              <w:ind w:right="1"/>
              <w:rPr>
                <w:b/>
                <w:sz w:val="24"/>
              </w:rPr>
            </w:pPr>
          </w:p>
          <w:p w:rsidR="00134A5D" w:rsidRPr="00134A5D" w:rsidRDefault="00134A5D" w:rsidP="00B74581">
            <w:pPr>
              <w:ind w:left="1325" w:right="1"/>
              <w:jc w:val="center"/>
              <w:rPr>
                <w:b/>
                <w:sz w:val="24"/>
              </w:rPr>
            </w:pPr>
            <w:r w:rsidRPr="00134A5D">
              <w:rPr>
                <w:b/>
                <w:w w:val="105"/>
                <w:sz w:val="24"/>
              </w:rPr>
              <w:t>Основные умения и способы действий</w:t>
            </w:r>
          </w:p>
        </w:tc>
        <w:tc>
          <w:tcPr>
            <w:tcW w:w="1558" w:type="dxa"/>
            <w:gridSpan w:val="2"/>
          </w:tcPr>
          <w:p w:rsidR="00134A5D" w:rsidRPr="00134A5D" w:rsidRDefault="00134A5D" w:rsidP="00B74581">
            <w:pPr>
              <w:spacing w:line="276" w:lineRule="exact"/>
              <w:ind w:left="320" w:right="1" w:hanging="185"/>
              <w:rPr>
                <w:b/>
                <w:sz w:val="24"/>
              </w:rPr>
            </w:pPr>
            <w:r w:rsidRPr="00134A5D">
              <w:rPr>
                <w:b/>
                <w:sz w:val="24"/>
              </w:rPr>
              <w:t>Количество заданий</w:t>
            </w:r>
          </w:p>
        </w:tc>
      </w:tr>
      <w:tr w:rsidR="00134A5D" w:rsidRPr="00134A5D" w:rsidTr="00DA5D5C">
        <w:trPr>
          <w:trHeight w:val="275"/>
        </w:trPr>
        <w:tc>
          <w:tcPr>
            <w:tcW w:w="980" w:type="dxa"/>
            <w:vMerge/>
            <w:tcBorders>
              <w:top w:val="nil"/>
            </w:tcBorders>
          </w:tcPr>
          <w:p w:rsidR="00134A5D" w:rsidRPr="00134A5D" w:rsidRDefault="00134A5D" w:rsidP="00B74581">
            <w:pPr>
              <w:ind w:right="1"/>
              <w:rPr>
                <w:sz w:val="2"/>
                <w:szCs w:val="2"/>
              </w:rPr>
            </w:pPr>
          </w:p>
        </w:tc>
        <w:tc>
          <w:tcPr>
            <w:tcW w:w="7089" w:type="dxa"/>
            <w:vMerge/>
            <w:tcBorders>
              <w:top w:val="nil"/>
            </w:tcBorders>
          </w:tcPr>
          <w:p w:rsidR="00134A5D" w:rsidRPr="00134A5D" w:rsidRDefault="00134A5D" w:rsidP="00B74581">
            <w:pPr>
              <w:ind w:right="1"/>
              <w:rPr>
                <w:sz w:val="2"/>
                <w:szCs w:val="2"/>
              </w:rPr>
            </w:pPr>
          </w:p>
        </w:tc>
        <w:tc>
          <w:tcPr>
            <w:tcW w:w="708" w:type="dxa"/>
          </w:tcPr>
          <w:p w:rsidR="00134A5D" w:rsidRPr="00134A5D" w:rsidRDefault="00134A5D" w:rsidP="00B74581">
            <w:pPr>
              <w:spacing w:line="256" w:lineRule="exact"/>
              <w:ind w:left="92" w:right="1"/>
              <w:jc w:val="center"/>
              <w:rPr>
                <w:b/>
                <w:sz w:val="24"/>
              </w:rPr>
            </w:pPr>
            <w:r w:rsidRPr="00134A5D">
              <w:rPr>
                <w:b/>
                <w:sz w:val="24"/>
              </w:rPr>
              <w:t>2019</w:t>
            </w:r>
          </w:p>
        </w:tc>
        <w:tc>
          <w:tcPr>
            <w:tcW w:w="850" w:type="dxa"/>
          </w:tcPr>
          <w:p w:rsidR="00134A5D" w:rsidRPr="00134A5D" w:rsidRDefault="00134A5D" w:rsidP="00B74581">
            <w:pPr>
              <w:spacing w:line="256" w:lineRule="exact"/>
              <w:ind w:left="166" w:right="1"/>
              <w:jc w:val="center"/>
              <w:rPr>
                <w:b/>
                <w:sz w:val="24"/>
              </w:rPr>
            </w:pPr>
            <w:r w:rsidRPr="00134A5D">
              <w:rPr>
                <w:b/>
                <w:sz w:val="24"/>
              </w:rPr>
              <w:t>2020</w:t>
            </w:r>
          </w:p>
        </w:tc>
      </w:tr>
      <w:tr w:rsidR="00134A5D" w:rsidRPr="00134A5D" w:rsidTr="00DA5D5C">
        <w:trPr>
          <w:trHeight w:val="282"/>
        </w:trPr>
        <w:tc>
          <w:tcPr>
            <w:tcW w:w="980" w:type="dxa"/>
          </w:tcPr>
          <w:p w:rsidR="00134A5D" w:rsidRPr="00134A5D" w:rsidRDefault="00134A5D" w:rsidP="00B74581">
            <w:pPr>
              <w:spacing w:line="263" w:lineRule="exact"/>
              <w:ind w:left="7" w:right="1"/>
              <w:jc w:val="center"/>
              <w:rPr>
                <w:sz w:val="24"/>
              </w:rPr>
            </w:pPr>
            <w:r w:rsidRPr="00134A5D">
              <w:rPr>
                <w:w w:val="102"/>
                <w:sz w:val="24"/>
              </w:rPr>
              <w:t>1</w:t>
            </w:r>
          </w:p>
        </w:tc>
        <w:tc>
          <w:tcPr>
            <w:tcW w:w="7089" w:type="dxa"/>
          </w:tcPr>
          <w:p w:rsidR="00134A5D" w:rsidRPr="00134A5D" w:rsidRDefault="00134A5D" w:rsidP="00B74581">
            <w:pPr>
              <w:spacing w:line="263" w:lineRule="exact"/>
              <w:ind w:left="107" w:right="1"/>
              <w:rPr>
                <w:sz w:val="24"/>
              </w:rPr>
            </w:pPr>
            <w:r w:rsidRPr="00134A5D">
              <w:rPr>
                <w:w w:val="105"/>
                <w:sz w:val="24"/>
              </w:rPr>
              <w:t>Уметь выполнять вычисления и преобразования</w:t>
            </w:r>
          </w:p>
        </w:tc>
        <w:tc>
          <w:tcPr>
            <w:tcW w:w="708" w:type="dxa"/>
          </w:tcPr>
          <w:p w:rsidR="00134A5D" w:rsidRPr="00134A5D" w:rsidRDefault="00134A5D" w:rsidP="00B74581">
            <w:pPr>
              <w:spacing w:line="263" w:lineRule="exact"/>
              <w:ind w:left="9" w:right="1"/>
              <w:jc w:val="center"/>
              <w:rPr>
                <w:sz w:val="24"/>
              </w:rPr>
            </w:pPr>
            <w:r w:rsidRPr="00134A5D">
              <w:rPr>
                <w:w w:val="102"/>
                <w:sz w:val="24"/>
              </w:rPr>
              <w:t>2</w:t>
            </w:r>
          </w:p>
        </w:tc>
        <w:tc>
          <w:tcPr>
            <w:tcW w:w="850" w:type="dxa"/>
          </w:tcPr>
          <w:p w:rsidR="00134A5D" w:rsidRPr="00134A5D" w:rsidRDefault="00134A5D" w:rsidP="00B74581">
            <w:pPr>
              <w:spacing w:line="263" w:lineRule="exact"/>
              <w:ind w:left="10" w:right="1"/>
              <w:jc w:val="center"/>
              <w:rPr>
                <w:b/>
                <w:sz w:val="24"/>
              </w:rPr>
            </w:pPr>
            <w:r w:rsidRPr="00134A5D">
              <w:rPr>
                <w:b/>
                <w:w w:val="102"/>
                <w:sz w:val="24"/>
              </w:rPr>
              <w:t>1</w:t>
            </w:r>
          </w:p>
        </w:tc>
      </w:tr>
      <w:tr w:rsidR="00134A5D" w:rsidRPr="00134A5D" w:rsidTr="00DA5D5C">
        <w:trPr>
          <w:trHeight w:val="282"/>
        </w:trPr>
        <w:tc>
          <w:tcPr>
            <w:tcW w:w="980" w:type="dxa"/>
          </w:tcPr>
          <w:p w:rsidR="00134A5D" w:rsidRPr="00134A5D" w:rsidRDefault="00134A5D" w:rsidP="00B74581">
            <w:pPr>
              <w:spacing w:line="263" w:lineRule="exact"/>
              <w:ind w:left="7" w:right="1"/>
              <w:jc w:val="center"/>
              <w:rPr>
                <w:sz w:val="24"/>
              </w:rPr>
            </w:pPr>
            <w:r w:rsidRPr="00134A5D">
              <w:rPr>
                <w:w w:val="102"/>
                <w:sz w:val="24"/>
              </w:rPr>
              <w:t>2</w:t>
            </w:r>
          </w:p>
        </w:tc>
        <w:tc>
          <w:tcPr>
            <w:tcW w:w="7089" w:type="dxa"/>
          </w:tcPr>
          <w:p w:rsidR="00134A5D" w:rsidRPr="00134A5D" w:rsidRDefault="00134A5D" w:rsidP="00B74581">
            <w:pPr>
              <w:spacing w:line="263" w:lineRule="exact"/>
              <w:ind w:left="107" w:right="1"/>
              <w:rPr>
                <w:sz w:val="24"/>
              </w:rPr>
            </w:pPr>
            <w:r w:rsidRPr="00134A5D">
              <w:rPr>
                <w:w w:val="105"/>
                <w:sz w:val="24"/>
              </w:rPr>
              <w:t>Уметь выполнять преобразования алгебраических выражений</w:t>
            </w:r>
          </w:p>
        </w:tc>
        <w:tc>
          <w:tcPr>
            <w:tcW w:w="708" w:type="dxa"/>
          </w:tcPr>
          <w:p w:rsidR="00134A5D" w:rsidRPr="00134A5D" w:rsidRDefault="00134A5D" w:rsidP="00B74581">
            <w:pPr>
              <w:spacing w:line="263" w:lineRule="exact"/>
              <w:ind w:left="9" w:right="1"/>
              <w:jc w:val="center"/>
              <w:rPr>
                <w:sz w:val="24"/>
              </w:rPr>
            </w:pPr>
            <w:r w:rsidRPr="00134A5D">
              <w:rPr>
                <w:w w:val="102"/>
                <w:sz w:val="24"/>
              </w:rPr>
              <w:t>2</w:t>
            </w:r>
          </w:p>
        </w:tc>
        <w:tc>
          <w:tcPr>
            <w:tcW w:w="850" w:type="dxa"/>
          </w:tcPr>
          <w:p w:rsidR="00134A5D" w:rsidRPr="00134A5D" w:rsidRDefault="00134A5D" w:rsidP="00B74581">
            <w:pPr>
              <w:spacing w:before="1" w:line="261" w:lineRule="exact"/>
              <w:ind w:left="10" w:right="1"/>
              <w:jc w:val="center"/>
              <w:rPr>
                <w:b/>
                <w:sz w:val="24"/>
              </w:rPr>
            </w:pPr>
            <w:r w:rsidRPr="00134A5D">
              <w:rPr>
                <w:b/>
                <w:w w:val="102"/>
                <w:sz w:val="24"/>
              </w:rPr>
              <w:t>1</w:t>
            </w:r>
          </w:p>
        </w:tc>
      </w:tr>
      <w:tr w:rsidR="00134A5D" w:rsidRPr="00134A5D" w:rsidTr="00DA5D5C">
        <w:trPr>
          <w:trHeight w:val="282"/>
        </w:trPr>
        <w:tc>
          <w:tcPr>
            <w:tcW w:w="980" w:type="dxa"/>
          </w:tcPr>
          <w:p w:rsidR="00134A5D" w:rsidRPr="00134A5D" w:rsidRDefault="00134A5D" w:rsidP="00B74581">
            <w:pPr>
              <w:spacing w:line="263" w:lineRule="exact"/>
              <w:ind w:left="7" w:right="1"/>
              <w:jc w:val="center"/>
              <w:rPr>
                <w:sz w:val="24"/>
              </w:rPr>
            </w:pPr>
            <w:r w:rsidRPr="00134A5D">
              <w:rPr>
                <w:w w:val="102"/>
                <w:sz w:val="24"/>
              </w:rPr>
              <w:t>3</w:t>
            </w:r>
          </w:p>
        </w:tc>
        <w:tc>
          <w:tcPr>
            <w:tcW w:w="7089" w:type="dxa"/>
          </w:tcPr>
          <w:p w:rsidR="00134A5D" w:rsidRPr="00134A5D" w:rsidRDefault="00134A5D" w:rsidP="00B74581">
            <w:pPr>
              <w:spacing w:line="263" w:lineRule="exact"/>
              <w:ind w:left="107" w:right="1"/>
              <w:rPr>
                <w:sz w:val="24"/>
              </w:rPr>
            </w:pPr>
            <w:r w:rsidRPr="00134A5D">
              <w:rPr>
                <w:w w:val="105"/>
                <w:sz w:val="24"/>
              </w:rPr>
              <w:t>Уметь решать уравнения, неравенства и их системы</w:t>
            </w:r>
          </w:p>
        </w:tc>
        <w:tc>
          <w:tcPr>
            <w:tcW w:w="708" w:type="dxa"/>
          </w:tcPr>
          <w:p w:rsidR="00134A5D" w:rsidRPr="00134A5D" w:rsidRDefault="00134A5D" w:rsidP="00B74581">
            <w:pPr>
              <w:spacing w:line="263" w:lineRule="exact"/>
              <w:ind w:left="9" w:right="1"/>
              <w:jc w:val="center"/>
              <w:rPr>
                <w:sz w:val="24"/>
              </w:rPr>
            </w:pPr>
            <w:r w:rsidRPr="00134A5D">
              <w:rPr>
                <w:w w:val="102"/>
                <w:sz w:val="24"/>
              </w:rPr>
              <w:t>3</w:t>
            </w:r>
          </w:p>
        </w:tc>
        <w:tc>
          <w:tcPr>
            <w:tcW w:w="850" w:type="dxa"/>
          </w:tcPr>
          <w:p w:rsidR="00134A5D" w:rsidRPr="00134A5D" w:rsidRDefault="00134A5D" w:rsidP="00B74581">
            <w:pPr>
              <w:spacing w:before="1" w:line="261" w:lineRule="exact"/>
              <w:ind w:left="10" w:right="1"/>
              <w:jc w:val="center"/>
              <w:rPr>
                <w:b/>
                <w:sz w:val="24"/>
              </w:rPr>
            </w:pPr>
            <w:r w:rsidRPr="00134A5D">
              <w:rPr>
                <w:b/>
                <w:w w:val="102"/>
                <w:sz w:val="24"/>
              </w:rPr>
              <w:t>2</w:t>
            </w:r>
          </w:p>
        </w:tc>
      </w:tr>
      <w:tr w:rsidR="00134A5D" w:rsidRPr="00134A5D" w:rsidTr="00DA5D5C">
        <w:trPr>
          <w:trHeight w:val="282"/>
        </w:trPr>
        <w:tc>
          <w:tcPr>
            <w:tcW w:w="980" w:type="dxa"/>
          </w:tcPr>
          <w:p w:rsidR="00134A5D" w:rsidRPr="00134A5D" w:rsidRDefault="00134A5D" w:rsidP="00B74581">
            <w:pPr>
              <w:spacing w:line="263" w:lineRule="exact"/>
              <w:ind w:left="7" w:right="1"/>
              <w:jc w:val="center"/>
              <w:rPr>
                <w:sz w:val="24"/>
              </w:rPr>
            </w:pPr>
            <w:r w:rsidRPr="00134A5D">
              <w:rPr>
                <w:w w:val="102"/>
                <w:sz w:val="24"/>
              </w:rPr>
              <w:t>4</w:t>
            </w:r>
          </w:p>
        </w:tc>
        <w:tc>
          <w:tcPr>
            <w:tcW w:w="7089" w:type="dxa"/>
          </w:tcPr>
          <w:p w:rsidR="00134A5D" w:rsidRPr="00134A5D" w:rsidRDefault="00134A5D" w:rsidP="00B74581">
            <w:pPr>
              <w:spacing w:line="263" w:lineRule="exact"/>
              <w:ind w:left="107" w:right="1"/>
              <w:rPr>
                <w:sz w:val="24"/>
              </w:rPr>
            </w:pPr>
            <w:r w:rsidRPr="00134A5D">
              <w:rPr>
                <w:w w:val="105"/>
                <w:sz w:val="24"/>
              </w:rPr>
              <w:t>Уметь строить и читать графики функций</w:t>
            </w:r>
          </w:p>
        </w:tc>
        <w:tc>
          <w:tcPr>
            <w:tcW w:w="708" w:type="dxa"/>
          </w:tcPr>
          <w:p w:rsidR="00134A5D" w:rsidRPr="00134A5D" w:rsidRDefault="00134A5D" w:rsidP="00B74581">
            <w:pPr>
              <w:spacing w:line="263" w:lineRule="exact"/>
              <w:ind w:left="9" w:right="1"/>
              <w:jc w:val="center"/>
              <w:rPr>
                <w:sz w:val="24"/>
              </w:rPr>
            </w:pPr>
            <w:r w:rsidRPr="00134A5D">
              <w:rPr>
                <w:w w:val="102"/>
                <w:sz w:val="24"/>
              </w:rPr>
              <w:t>1</w:t>
            </w:r>
          </w:p>
        </w:tc>
        <w:tc>
          <w:tcPr>
            <w:tcW w:w="850" w:type="dxa"/>
          </w:tcPr>
          <w:p w:rsidR="00134A5D" w:rsidRPr="00134A5D" w:rsidRDefault="00134A5D" w:rsidP="00B74581">
            <w:pPr>
              <w:spacing w:before="1" w:line="261" w:lineRule="exact"/>
              <w:ind w:left="10" w:right="1"/>
              <w:jc w:val="center"/>
              <w:rPr>
                <w:b/>
                <w:sz w:val="24"/>
              </w:rPr>
            </w:pPr>
            <w:r w:rsidRPr="00134A5D">
              <w:rPr>
                <w:b/>
                <w:w w:val="102"/>
                <w:sz w:val="24"/>
              </w:rPr>
              <w:t>1</w:t>
            </w:r>
          </w:p>
        </w:tc>
      </w:tr>
      <w:tr w:rsidR="00134A5D" w:rsidRPr="00134A5D" w:rsidTr="00DA5D5C">
        <w:trPr>
          <w:trHeight w:val="553"/>
        </w:trPr>
        <w:tc>
          <w:tcPr>
            <w:tcW w:w="980" w:type="dxa"/>
          </w:tcPr>
          <w:p w:rsidR="00134A5D" w:rsidRPr="00134A5D" w:rsidRDefault="00134A5D" w:rsidP="00B74581">
            <w:pPr>
              <w:spacing w:line="270" w:lineRule="exact"/>
              <w:ind w:left="7" w:right="1"/>
              <w:jc w:val="center"/>
              <w:rPr>
                <w:sz w:val="24"/>
              </w:rPr>
            </w:pPr>
            <w:r w:rsidRPr="00134A5D">
              <w:rPr>
                <w:w w:val="102"/>
                <w:sz w:val="24"/>
              </w:rPr>
              <w:t>5</w:t>
            </w:r>
          </w:p>
        </w:tc>
        <w:tc>
          <w:tcPr>
            <w:tcW w:w="7089" w:type="dxa"/>
          </w:tcPr>
          <w:p w:rsidR="00134A5D" w:rsidRPr="00134A5D" w:rsidRDefault="00134A5D" w:rsidP="00B74581">
            <w:pPr>
              <w:spacing w:line="270" w:lineRule="exact"/>
              <w:ind w:left="107" w:right="1"/>
              <w:rPr>
                <w:sz w:val="24"/>
              </w:rPr>
            </w:pPr>
            <w:r w:rsidRPr="00134A5D">
              <w:rPr>
                <w:w w:val="105"/>
                <w:sz w:val="24"/>
              </w:rPr>
              <w:t>Уметь выполнять действия с геометрическими фигурами,</w:t>
            </w:r>
          </w:p>
          <w:p w:rsidR="00134A5D" w:rsidRPr="00134A5D" w:rsidRDefault="00134A5D" w:rsidP="00B74581">
            <w:pPr>
              <w:spacing w:line="264" w:lineRule="exact"/>
              <w:ind w:left="107" w:right="1"/>
              <w:rPr>
                <w:sz w:val="24"/>
              </w:rPr>
            </w:pPr>
            <w:r w:rsidRPr="00134A5D">
              <w:rPr>
                <w:w w:val="105"/>
                <w:sz w:val="24"/>
              </w:rPr>
              <w:t>координатами и векторами</w:t>
            </w:r>
          </w:p>
        </w:tc>
        <w:tc>
          <w:tcPr>
            <w:tcW w:w="708" w:type="dxa"/>
          </w:tcPr>
          <w:p w:rsidR="00134A5D" w:rsidRPr="00134A5D" w:rsidRDefault="00134A5D" w:rsidP="00B74581">
            <w:pPr>
              <w:spacing w:before="131"/>
              <w:ind w:left="9" w:right="1"/>
              <w:jc w:val="center"/>
              <w:rPr>
                <w:sz w:val="24"/>
              </w:rPr>
            </w:pPr>
            <w:r w:rsidRPr="00134A5D">
              <w:rPr>
                <w:w w:val="102"/>
                <w:sz w:val="24"/>
              </w:rPr>
              <w:t>4</w:t>
            </w:r>
          </w:p>
        </w:tc>
        <w:tc>
          <w:tcPr>
            <w:tcW w:w="850" w:type="dxa"/>
          </w:tcPr>
          <w:p w:rsidR="00134A5D" w:rsidRPr="00134A5D" w:rsidRDefault="00134A5D" w:rsidP="00B74581">
            <w:pPr>
              <w:spacing w:before="135"/>
              <w:ind w:left="10" w:right="1"/>
              <w:jc w:val="center"/>
              <w:rPr>
                <w:b/>
                <w:sz w:val="24"/>
              </w:rPr>
            </w:pPr>
            <w:r w:rsidRPr="00134A5D">
              <w:rPr>
                <w:b/>
                <w:w w:val="102"/>
                <w:sz w:val="24"/>
              </w:rPr>
              <w:t>3</w:t>
            </w:r>
          </w:p>
        </w:tc>
      </w:tr>
      <w:tr w:rsidR="00134A5D" w:rsidRPr="00134A5D" w:rsidTr="00DA5D5C">
        <w:trPr>
          <w:trHeight w:val="551"/>
        </w:trPr>
        <w:tc>
          <w:tcPr>
            <w:tcW w:w="980" w:type="dxa"/>
          </w:tcPr>
          <w:p w:rsidR="00134A5D" w:rsidRPr="00134A5D" w:rsidRDefault="00134A5D" w:rsidP="00B74581">
            <w:pPr>
              <w:spacing w:line="268" w:lineRule="exact"/>
              <w:ind w:left="7" w:right="1"/>
              <w:jc w:val="center"/>
              <w:rPr>
                <w:sz w:val="24"/>
              </w:rPr>
            </w:pPr>
            <w:r w:rsidRPr="00134A5D">
              <w:rPr>
                <w:w w:val="102"/>
                <w:sz w:val="24"/>
              </w:rPr>
              <w:t>6</w:t>
            </w:r>
          </w:p>
        </w:tc>
        <w:tc>
          <w:tcPr>
            <w:tcW w:w="7089" w:type="dxa"/>
          </w:tcPr>
          <w:p w:rsidR="00134A5D" w:rsidRPr="00134A5D" w:rsidRDefault="00134A5D" w:rsidP="00B74581">
            <w:pPr>
              <w:spacing w:line="268" w:lineRule="exact"/>
              <w:ind w:left="107" w:right="1"/>
              <w:rPr>
                <w:sz w:val="24"/>
              </w:rPr>
            </w:pPr>
            <w:r w:rsidRPr="00134A5D">
              <w:rPr>
                <w:w w:val="105"/>
                <w:sz w:val="24"/>
              </w:rPr>
              <w:t>Уметь работать со статистической информацией, находить</w:t>
            </w:r>
          </w:p>
          <w:p w:rsidR="00134A5D" w:rsidRPr="00134A5D" w:rsidRDefault="00134A5D" w:rsidP="00B74581">
            <w:pPr>
              <w:spacing w:line="264" w:lineRule="exact"/>
              <w:ind w:left="107" w:right="1"/>
              <w:rPr>
                <w:sz w:val="24"/>
              </w:rPr>
            </w:pPr>
            <w:r w:rsidRPr="00134A5D">
              <w:rPr>
                <w:w w:val="105"/>
                <w:sz w:val="24"/>
              </w:rPr>
              <w:t>частоту и вероятность случайного события</w:t>
            </w:r>
          </w:p>
        </w:tc>
        <w:tc>
          <w:tcPr>
            <w:tcW w:w="708" w:type="dxa"/>
          </w:tcPr>
          <w:p w:rsidR="00134A5D" w:rsidRPr="00134A5D" w:rsidRDefault="00134A5D" w:rsidP="00B74581">
            <w:pPr>
              <w:spacing w:before="128"/>
              <w:ind w:left="9" w:right="1"/>
              <w:jc w:val="center"/>
              <w:rPr>
                <w:sz w:val="24"/>
              </w:rPr>
            </w:pPr>
            <w:r w:rsidRPr="00134A5D">
              <w:rPr>
                <w:w w:val="102"/>
                <w:sz w:val="24"/>
              </w:rPr>
              <w:t>3</w:t>
            </w:r>
          </w:p>
        </w:tc>
        <w:tc>
          <w:tcPr>
            <w:tcW w:w="850" w:type="dxa"/>
          </w:tcPr>
          <w:p w:rsidR="00134A5D" w:rsidRPr="00134A5D" w:rsidRDefault="00134A5D" w:rsidP="00B74581">
            <w:pPr>
              <w:spacing w:before="133"/>
              <w:ind w:left="10" w:right="1"/>
              <w:jc w:val="center"/>
              <w:rPr>
                <w:b/>
                <w:sz w:val="24"/>
              </w:rPr>
            </w:pPr>
            <w:r w:rsidRPr="00134A5D">
              <w:rPr>
                <w:b/>
                <w:w w:val="102"/>
                <w:sz w:val="24"/>
              </w:rPr>
              <w:t>1</w:t>
            </w:r>
          </w:p>
        </w:tc>
      </w:tr>
      <w:tr w:rsidR="00134A5D" w:rsidRPr="00134A5D" w:rsidTr="00DA5D5C">
        <w:trPr>
          <w:trHeight w:val="828"/>
        </w:trPr>
        <w:tc>
          <w:tcPr>
            <w:tcW w:w="980" w:type="dxa"/>
            <w:vMerge w:val="restart"/>
          </w:tcPr>
          <w:p w:rsidR="00134A5D" w:rsidRPr="00134A5D" w:rsidRDefault="00134A5D" w:rsidP="00B74581">
            <w:pPr>
              <w:spacing w:line="268" w:lineRule="exact"/>
              <w:ind w:left="7" w:right="1"/>
              <w:jc w:val="center"/>
              <w:rPr>
                <w:sz w:val="24"/>
              </w:rPr>
            </w:pPr>
            <w:r w:rsidRPr="00134A5D">
              <w:rPr>
                <w:w w:val="102"/>
                <w:sz w:val="24"/>
              </w:rPr>
              <w:t>7</w:t>
            </w:r>
          </w:p>
        </w:tc>
        <w:tc>
          <w:tcPr>
            <w:tcW w:w="7089" w:type="dxa"/>
          </w:tcPr>
          <w:p w:rsidR="00134A5D" w:rsidRPr="00134A5D" w:rsidRDefault="00134A5D" w:rsidP="00B74581">
            <w:pPr>
              <w:tabs>
                <w:tab w:val="left" w:pos="1004"/>
                <w:tab w:val="left" w:pos="2657"/>
                <w:tab w:val="left" w:pos="4538"/>
                <w:tab w:val="left" w:pos="5492"/>
                <w:tab w:val="left" w:pos="5850"/>
                <w:tab w:val="left" w:pos="6855"/>
              </w:tabs>
              <w:ind w:left="107" w:right="1"/>
              <w:rPr>
                <w:sz w:val="24"/>
              </w:rPr>
            </w:pPr>
            <w:r w:rsidRPr="00134A5D">
              <w:rPr>
                <w:w w:val="105"/>
                <w:sz w:val="24"/>
              </w:rPr>
              <w:t>Уметь</w:t>
            </w:r>
            <w:r w:rsidRPr="00134A5D">
              <w:rPr>
                <w:w w:val="105"/>
                <w:sz w:val="24"/>
              </w:rPr>
              <w:tab/>
              <w:t>использовать</w:t>
            </w:r>
            <w:r w:rsidRPr="00134A5D">
              <w:rPr>
                <w:w w:val="105"/>
                <w:sz w:val="24"/>
              </w:rPr>
              <w:tab/>
              <w:t>приобретённые</w:t>
            </w:r>
            <w:r w:rsidRPr="00134A5D">
              <w:rPr>
                <w:w w:val="105"/>
                <w:sz w:val="24"/>
              </w:rPr>
              <w:tab/>
              <w:t>знания</w:t>
            </w:r>
            <w:r w:rsidRPr="00134A5D">
              <w:rPr>
                <w:w w:val="105"/>
                <w:sz w:val="24"/>
              </w:rPr>
              <w:tab/>
              <w:t>и</w:t>
            </w:r>
            <w:r w:rsidRPr="00134A5D">
              <w:rPr>
                <w:w w:val="105"/>
                <w:sz w:val="24"/>
              </w:rPr>
              <w:tab/>
              <w:t>умения</w:t>
            </w:r>
            <w:r w:rsidRPr="00134A5D">
              <w:rPr>
                <w:w w:val="105"/>
                <w:sz w:val="24"/>
              </w:rPr>
              <w:tab/>
            </w:r>
            <w:r w:rsidRPr="00134A5D">
              <w:rPr>
                <w:spacing w:val="-16"/>
                <w:w w:val="105"/>
                <w:sz w:val="24"/>
              </w:rPr>
              <w:t xml:space="preserve">в </w:t>
            </w:r>
            <w:r w:rsidRPr="00134A5D">
              <w:rPr>
                <w:w w:val="105"/>
                <w:sz w:val="24"/>
              </w:rPr>
              <w:t>практической деятельности и повседневной жизни,</w:t>
            </w:r>
            <w:r w:rsidRPr="00134A5D">
              <w:rPr>
                <w:spacing w:val="1"/>
                <w:w w:val="105"/>
                <w:sz w:val="24"/>
              </w:rPr>
              <w:t xml:space="preserve"> </w:t>
            </w:r>
            <w:r w:rsidRPr="00134A5D">
              <w:rPr>
                <w:w w:val="105"/>
                <w:sz w:val="24"/>
              </w:rPr>
              <w:t>уметь</w:t>
            </w:r>
          </w:p>
          <w:p w:rsidR="00134A5D" w:rsidRPr="00134A5D" w:rsidRDefault="00134A5D" w:rsidP="00B74581">
            <w:pPr>
              <w:spacing w:line="264" w:lineRule="exact"/>
              <w:ind w:left="107" w:right="1"/>
              <w:rPr>
                <w:sz w:val="24"/>
              </w:rPr>
            </w:pPr>
            <w:r w:rsidRPr="00134A5D">
              <w:rPr>
                <w:w w:val="105"/>
                <w:sz w:val="24"/>
              </w:rPr>
              <w:t>строить и исследовать простейшие математические модели</w:t>
            </w:r>
          </w:p>
        </w:tc>
        <w:tc>
          <w:tcPr>
            <w:tcW w:w="708" w:type="dxa"/>
          </w:tcPr>
          <w:p w:rsidR="00134A5D" w:rsidRPr="00134A5D" w:rsidRDefault="00134A5D" w:rsidP="00B74581">
            <w:pPr>
              <w:spacing w:before="3"/>
              <w:ind w:right="1"/>
              <w:rPr>
                <w:b/>
                <w:sz w:val="23"/>
              </w:rPr>
            </w:pPr>
          </w:p>
          <w:p w:rsidR="00134A5D" w:rsidRPr="00134A5D" w:rsidRDefault="00134A5D" w:rsidP="00B74581">
            <w:pPr>
              <w:ind w:left="9" w:right="1"/>
              <w:jc w:val="center"/>
              <w:rPr>
                <w:sz w:val="24"/>
              </w:rPr>
            </w:pPr>
            <w:r w:rsidRPr="00134A5D">
              <w:rPr>
                <w:w w:val="102"/>
                <w:sz w:val="24"/>
              </w:rPr>
              <w:t>3</w:t>
            </w:r>
          </w:p>
        </w:tc>
        <w:tc>
          <w:tcPr>
            <w:tcW w:w="850" w:type="dxa"/>
          </w:tcPr>
          <w:p w:rsidR="00134A5D" w:rsidRPr="00134A5D" w:rsidRDefault="00134A5D" w:rsidP="00B74581">
            <w:pPr>
              <w:spacing w:before="8"/>
              <w:ind w:right="1"/>
              <w:rPr>
                <w:b/>
                <w:sz w:val="23"/>
              </w:rPr>
            </w:pPr>
          </w:p>
          <w:p w:rsidR="00134A5D" w:rsidRPr="00134A5D" w:rsidRDefault="00134A5D" w:rsidP="00B74581">
            <w:pPr>
              <w:ind w:left="10" w:right="1"/>
              <w:jc w:val="center"/>
              <w:rPr>
                <w:b/>
                <w:sz w:val="24"/>
              </w:rPr>
            </w:pPr>
            <w:r w:rsidRPr="00134A5D">
              <w:rPr>
                <w:b/>
                <w:w w:val="102"/>
                <w:sz w:val="24"/>
              </w:rPr>
              <w:t>8</w:t>
            </w:r>
          </w:p>
        </w:tc>
      </w:tr>
      <w:tr w:rsidR="00134A5D" w:rsidRPr="00134A5D" w:rsidTr="00DA5D5C">
        <w:trPr>
          <w:trHeight w:val="1103"/>
        </w:trPr>
        <w:tc>
          <w:tcPr>
            <w:tcW w:w="980" w:type="dxa"/>
            <w:vMerge/>
            <w:tcBorders>
              <w:top w:val="nil"/>
            </w:tcBorders>
          </w:tcPr>
          <w:p w:rsidR="00134A5D" w:rsidRPr="00134A5D" w:rsidRDefault="00134A5D" w:rsidP="00B74581">
            <w:pPr>
              <w:ind w:right="1"/>
              <w:rPr>
                <w:sz w:val="2"/>
                <w:szCs w:val="2"/>
              </w:rPr>
            </w:pPr>
          </w:p>
        </w:tc>
        <w:tc>
          <w:tcPr>
            <w:tcW w:w="7089" w:type="dxa"/>
          </w:tcPr>
          <w:p w:rsidR="00134A5D" w:rsidRPr="00134A5D" w:rsidRDefault="00134A5D" w:rsidP="00B74581">
            <w:pPr>
              <w:ind w:left="107" w:right="1"/>
              <w:rPr>
                <w:sz w:val="24"/>
              </w:rPr>
            </w:pPr>
            <w:r w:rsidRPr="00134A5D">
              <w:rPr>
                <w:sz w:val="24"/>
              </w:rPr>
              <w:t>7.5. Описывать реальные ситуации на языке геометрии, исследовать построенные модели с использованием</w:t>
            </w:r>
          </w:p>
          <w:p w:rsidR="00134A5D" w:rsidRPr="00134A5D" w:rsidRDefault="00134A5D" w:rsidP="00B74581">
            <w:pPr>
              <w:spacing w:line="270" w:lineRule="atLeast"/>
              <w:ind w:left="107" w:right="1"/>
              <w:rPr>
                <w:sz w:val="24"/>
              </w:rPr>
            </w:pPr>
            <w:r w:rsidRPr="00134A5D">
              <w:rPr>
                <w:sz w:val="24"/>
              </w:rPr>
              <w:t>геометрических понятий и теорем, решать практические задачи, связанные с нахождением геометрических величин</w:t>
            </w:r>
          </w:p>
        </w:tc>
        <w:tc>
          <w:tcPr>
            <w:tcW w:w="708" w:type="dxa"/>
          </w:tcPr>
          <w:p w:rsidR="00134A5D" w:rsidRPr="00134A5D" w:rsidRDefault="00134A5D" w:rsidP="00B74581">
            <w:pPr>
              <w:spacing w:before="4"/>
              <w:ind w:right="1"/>
              <w:rPr>
                <w:b/>
                <w:sz w:val="35"/>
              </w:rPr>
            </w:pPr>
          </w:p>
          <w:p w:rsidR="00134A5D" w:rsidRPr="00134A5D" w:rsidRDefault="00134A5D" w:rsidP="00B74581">
            <w:pPr>
              <w:ind w:left="9" w:right="1"/>
              <w:jc w:val="center"/>
              <w:rPr>
                <w:sz w:val="24"/>
              </w:rPr>
            </w:pPr>
            <w:r w:rsidRPr="00134A5D">
              <w:rPr>
                <w:w w:val="102"/>
                <w:sz w:val="24"/>
              </w:rPr>
              <w:t>1</w:t>
            </w:r>
          </w:p>
        </w:tc>
        <w:tc>
          <w:tcPr>
            <w:tcW w:w="850" w:type="dxa"/>
          </w:tcPr>
          <w:p w:rsidR="00134A5D" w:rsidRPr="00134A5D" w:rsidRDefault="00134A5D" w:rsidP="00B74581">
            <w:pPr>
              <w:spacing w:before="9"/>
              <w:ind w:right="1"/>
              <w:rPr>
                <w:b/>
                <w:sz w:val="35"/>
              </w:rPr>
            </w:pPr>
          </w:p>
          <w:p w:rsidR="00134A5D" w:rsidRPr="00134A5D" w:rsidRDefault="00134A5D" w:rsidP="00B74581">
            <w:pPr>
              <w:ind w:left="10" w:right="1"/>
              <w:jc w:val="center"/>
              <w:rPr>
                <w:b/>
                <w:sz w:val="24"/>
              </w:rPr>
            </w:pPr>
            <w:r w:rsidRPr="00134A5D">
              <w:rPr>
                <w:b/>
                <w:w w:val="102"/>
                <w:sz w:val="24"/>
              </w:rPr>
              <w:t>–</w:t>
            </w:r>
          </w:p>
        </w:tc>
      </w:tr>
      <w:tr w:rsidR="00134A5D" w:rsidRPr="00134A5D" w:rsidTr="00DA5D5C">
        <w:trPr>
          <w:trHeight w:val="827"/>
        </w:trPr>
        <w:tc>
          <w:tcPr>
            <w:tcW w:w="980" w:type="dxa"/>
            <w:vMerge/>
            <w:tcBorders>
              <w:top w:val="nil"/>
            </w:tcBorders>
          </w:tcPr>
          <w:p w:rsidR="00134A5D" w:rsidRPr="00134A5D" w:rsidRDefault="00134A5D" w:rsidP="00B74581">
            <w:pPr>
              <w:ind w:right="1"/>
              <w:rPr>
                <w:sz w:val="2"/>
                <w:szCs w:val="2"/>
              </w:rPr>
            </w:pPr>
          </w:p>
        </w:tc>
        <w:tc>
          <w:tcPr>
            <w:tcW w:w="7089" w:type="dxa"/>
          </w:tcPr>
          <w:p w:rsidR="00134A5D" w:rsidRPr="00134A5D" w:rsidRDefault="00134A5D" w:rsidP="00B74581">
            <w:pPr>
              <w:ind w:left="107" w:right="1"/>
              <w:rPr>
                <w:sz w:val="24"/>
              </w:rPr>
            </w:pPr>
            <w:r w:rsidRPr="00134A5D">
              <w:rPr>
                <w:sz w:val="24"/>
              </w:rPr>
              <w:t>7.8. Проводить доказательные рассуждения при решении задач, оценивать логическую правильность рассуждений, распознавать</w:t>
            </w:r>
          </w:p>
          <w:p w:rsidR="00134A5D" w:rsidRPr="00134A5D" w:rsidRDefault="00134A5D" w:rsidP="00B74581">
            <w:pPr>
              <w:spacing w:line="264" w:lineRule="exact"/>
              <w:ind w:left="107" w:right="1"/>
              <w:rPr>
                <w:sz w:val="24"/>
              </w:rPr>
            </w:pPr>
            <w:r w:rsidRPr="00134A5D">
              <w:rPr>
                <w:sz w:val="24"/>
              </w:rPr>
              <w:t>ошибочные заключения</w:t>
            </w:r>
          </w:p>
        </w:tc>
        <w:tc>
          <w:tcPr>
            <w:tcW w:w="708" w:type="dxa"/>
          </w:tcPr>
          <w:p w:rsidR="00134A5D" w:rsidRPr="00134A5D" w:rsidRDefault="00134A5D" w:rsidP="00B74581">
            <w:pPr>
              <w:spacing w:before="2"/>
              <w:ind w:right="1"/>
              <w:rPr>
                <w:b/>
                <w:sz w:val="23"/>
              </w:rPr>
            </w:pPr>
          </w:p>
          <w:p w:rsidR="00134A5D" w:rsidRPr="00134A5D" w:rsidRDefault="00134A5D" w:rsidP="00B74581">
            <w:pPr>
              <w:spacing w:before="1"/>
              <w:ind w:left="9" w:right="1"/>
              <w:jc w:val="center"/>
              <w:rPr>
                <w:sz w:val="24"/>
              </w:rPr>
            </w:pPr>
            <w:r w:rsidRPr="00134A5D">
              <w:rPr>
                <w:w w:val="102"/>
                <w:sz w:val="24"/>
              </w:rPr>
              <w:t>1</w:t>
            </w:r>
          </w:p>
        </w:tc>
        <w:tc>
          <w:tcPr>
            <w:tcW w:w="850" w:type="dxa"/>
          </w:tcPr>
          <w:p w:rsidR="00134A5D" w:rsidRPr="00134A5D" w:rsidRDefault="00134A5D" w:rsidP="00B74581">
            <w:pPr>
              <w:spacing w:before="7"/>
              <w:ind w:right="1"/>
              <w:rPr>
                <w:b/>
                <w:sz w:val="23"/>
              </w:rPr>
            </w:pPr>
          </w:p>
          <w:p w:rsidR="00134A5D" w:rsidRPr="00134A5D" w:rsidRDefault="00134A5D" w:rsidP="00B74581">
            <w:pPr>
              <w:ind w:left="12" w:right="1"/>
              <w:jc w:val="center"/>
              <w:rPr>
                <w:b/>
                <w:sz w:val="24"/>
              </w:rPr>
            </w:pPr>
            <w:r w:rsidRPr="00134A5D">
              <w:rPr>
                <w:b/>
                <w:w w:val="102"/>
                <w:sz w:val="24"/>
              </w:rPr>
              <w:t>-</w:t>
            </w:r>
          </w:p>
        </w:tc>
      </w:tr>
      <w:tr w:rsidR="00134A5D" w:rsidRPr="00134A5D" w:rsidTr="00DA5D5C">
        <w:trPr>
          <w:trHeight w:val="299"/>
        </w:trPr>
        <w:tc>
          <w:tcPr>
            <w:tcW w:w="8069" w:type="dxa"/>
            <w:gridSpan w:val="2"/>
          </w:tcPr>
          <w:p w:rsidR="00134A5D" w:rsidRPr="00134A5D" w:rsidRDefault="00134A5D" w:rsidP="00B74581">
            <w:pPr>
              <w:spacing w:line="273" w:lineRule="exact"/>
              <w:ind w:right="1"/>
              <w:jc w:val="right"/>
              <w:rPr>
                <w:b/>
                <w:sz w:val="24"/>
              </w:rPr>
            </w:pPr>
            <w:r w:rsidRPr="00134A5D">
              <w:rPr>
                <w:b/>
                <w:sz w:val="24"/>
              </w:rPr>
              <w:lastRenderedPageBreak/>
              <w:t>Итого:</w:t>
            </w:r>
          </w:p>
        </w:tc>
        <w:tc>
          <w:tcPr>
            <w:tcW w:w="708" w:type="dxa"/>
          </w:tcPr>
          <w:p w:rsidR="00134A5D" w:rsidRPr="00134A5D" w:rsidRDefault="00134A5D" w:rsidP="00B74581">
            <w:pPr>
              <w:spacing w:before="8" w:line="271" w:lineRule="exact"/>
              <w:ind w:left="92" w:right="1"/>
              <w:jc w:val="center"/>
              <w:rPr>
                <w:b/>
                <w:sz w:val="24"/>
              </w:rPr>
            </w:pPr>
            <w:r w:rsidRPr="00134A5D">
              <w:rPr>
                <w:b/>
                <w:sz w:val="24"/>
              </w:rPr>
              <w:t>20</w:t>
            </w:r>
          </w:p>
        </w:tc>
        <w:tc>
          <w:tcPr>
            <w:tcW w:w="850" w:type="dxa"/>
          </w:tcPr>
          <w:p w:rsidR="00134A5D" w:rsidRPr="00134A5D" w:rsidRDefault="00134A5D" w:rsidP="00B74581">
            <w:pPr>
              <w:spacing w:before="8" w:line="271" w:lineRule="exact"/>
              <w:ind w:left="166" w:right="1"/>
              <w:jc w:val="center"/>
              <w:rPr>
                <w:b/>
                <w:sz w:val="24"/>
              </w:rPr>
            </w:pPr>
            <w:r w:rsidRPr="00134A5D">
              <w:rPr>
                <w:b/>
                <w:sz w:val="24"/>
              </w:rPr>
              <w:t>17</w:t>
            </w:r>
          </w:p>
        </w:tc>
      </w:tr>
    </w:tbl>
    <w:p w:rsidR="00134A5D" w:rsidRPr="00134A5D" w:rsidRDefault="00134A5D" w:rsidP="00B74581">
      <w:pPr>
        <w:spacing w:before="67" w:line="276" w:lineRule="auto"/>
        <w:ind w:left="212" w:right="1" w:firstLine="708"/>
        <w:jc w:val="both"/>
        <w:rPr>
          <w:sz w:val="28"/>
          <w:szCs w:val="28"/>
        </w:rPr>
      </w:pPr>
      <w:r w:rsidRPr="00134A5D">
        <w:rPr>
          <w:sz w:val="28"/>
          <w:szCs w:val="28"/>
        </w:rPr>
        <w:t>Задания на вероятность стали сложнее, и как показано в таблице 5.2 (код по КТ 7.7), отнесены к части 2. Ученик уже не только должен уметь находить частоту и вероятность случайного события, а решать практические задачи, требующие систематического перебора вариантов; сравнивать шансы наступления случайных событий, сопоставлять и исследовать модели реальной ситуации с использованием аппарата вероятности и статистики.</w:t>
      </w:r>
    </w:p>
    <w:p w:rsidR="00134A5D" w:rsidRPr="00134A5D" w:rsidRDefault="00134A5D" w:rsidP="00B74581">
      <w:pPr>
        <w:spacing w:before="1" w:line="276" w:lineRule="auto"/>
        <w:ind w:left="212" w:right="1" w:firstLine="708"/>
        <w:jc w:val="both"/>
        <w:rPr>
          <w:sz w:val="28"/>
          <w:szCs w:val="28"/>
        </w:rPr>
      </w:pPr>
      <w:r w:rsidRPr="00134A5D">
        <w:rPr>
          <w:sz w:val="28"/>
          <w:szCs w:val="28"/>
        </w:rPr>
        <w:t>В части 2 есть задание на моделирование реальных ситуаций на языке алгебры, и умение исследовать построенные модели с использованием аппарата алгебры (таблица 5.2, код по КТ 7.3).</w:t>
      </w:r>
    </w:p>
    <w:p w:rsidR="00134A5D" w:rsidRPr="00134A5D" w:rsidRDefault="00134A5D" w:rsidP="00B74581">
      <w:pPr>
        <w:ind w:right="1"/>
        <w:rPr>
          <w:sz w:val="23"/>
          <w:szCs w:val="28"/>
        </w:rPr>
      </w:pPr>
    </w:p>
    <w:p w:rsidR="00134A5D" w:rsidRPr="00134A5D" w:rsidRDefault="00134A5D" w:rsidP="00B74581">
      <w:pPr>
        <w:spacing w:before="89"/>
        <w:ind w:right="1"/>
        <w:jc w:val="right"/>
        <w:rPr>
          <w:sz w:val="28"/>
          <w:szCs w:val="28"/>
        </w:rPr>
      </w:pPr>
      <w:r w:rsidRPr="00134A5D">
        <w:rPr>
          <w:w w:val="105"/>
          <w:sz w:val="28"/>
          <w:szCs w:val="28"/>
        </w:rPr>
        <w:t>Таблица 5.2.</w:t>
      </w:r>
    </w:p>
    <w:p w:rsidR="00134A5D" w:rsidRPr="00134A5D" w:rsidRDefault="00134A5D" w:rsidP="00B74581">
      <w:pPr>
        <w:spacing w:before="189"/>
        <w:ind w:left="1178" w:right="1"/>
        <w:jc w:val="center"/>
        <w:outlineLvl w:val="0"/>
        <w:rPr>
          <w:b/>
          <w:bCs/>
          <w:sz w:val="28"/>
          <w:szCs w:val="28"/>
        </w:rPr>
      </w:pPr>
      <w:r w:rsidRPr="00134A5D">
        <w:rPr>
          <w:b/>
          <w:bCs/>
          <w:sz w:val="28"/>
          <w:szCs w:val="28"/>
        </w:rPr>
        <w:t>Распределение заданий части 2</w:t>
      </w:r>
    </w:p>
    <w:p w:rsidR="00134A5D" w:rsidRPr="00134A5D" w:rsidRDefault="00134A5D" w:rsidP="00B74581">
      <w:pPr>
        <w:ind w:left="1176" w:right="1"/>
        <w:jc w:val="center"/>
        <w:rPr>
          <w:b/>
          <w:sz w:val="28"/>
        </w:rPr>
      </w:pPr>
      <w:r w:rsidRPr="00134A5D">
        <w:rPr>
          <w:b/>
          <w:sz w:val="28"/>
        </w:rPr>
        <w:t>по проверяемым умениям и способам действий</w:t>
      </w:r>
    </w:p>
    <w:p w:rsidR="00134A5D" w:rsidRPr="00134A5D" w:rsidRDefault="00134A5D" w:rsidP="00B74581">
      <w:pPr>
        <w:spacing w:before="3"/>
        <w:ind w:right="1"/>
        <w:rPr>
          <w:b/>
          <w:sz w:val="16"/>
          <w:szCs w:val="28"/>
        </w:rPr>
      </w:pPr>
    </w:p>
    <w:tbl>
      <w:tblPr>
        <w:tblStyle w:val="TableNormal"/>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0"/>
        <w:gridCol w:w="6095"/>
        <w:gridCol w:w="1278"/>
        <w:gridCol w:w="1275"/>
      </w:tblGrid>
      <w:tr w:rsidR="00134A5D" w:rsidRPr="00134A5D" w:rsidTr="00DA5D5C">
        <w:trPr>
          <w:trHeight w:val="335"/>
        </w:trPr>
        <w:tc>
          <w:tcPr>
            <w:tcW w:w="980" w:type="dxa"/>
            <w:vMerge w:val="restart"/>
          </w:tcPr>
          <w:p w:rsidR="00134A5D" w:rsidRPr="00134A5D" w:rsidRDefault="00134A5D" w:rsidP="00B74581">
            <w:pPr>
              <w:spacing w:before="39" w:line="237" w:lineRule="auto"/>
              <w:ind w:left="146" w:right="1" w:firstLine="124"/>
              <w:rPr>
                <w:b/>
                <w:sz w:val="24"/>
              </w:rPr>
            </w:pPr>
            <w:r w:rsidRPr="00134A5D">
              <w:rPr>
                <w:b/>
                <w:w w:val="105"/>
                <w:sz w:val="24"/>
              </w:rPr>
              <w:t>Код по КТ</w:t>
            </w:r>
          </w:p>
        </w:tc>
        <w:tc>
          <w:tcPr>
            <w:tcW w:w="6095" w:type="dxa"/>
            <w:vMerge w:val="restart"/>
          </w:tcPr>
          <w:p w:rsidR="00134A5D" w:rsidRPr="00134A5D" w:rsidRDefault="00134A5D" w:rsidP="00B74581">
            <w:pPr>
              <w:spacing w:before="174"/>
              <w:ind w:left="828" w:right="1"/>
              <w:jc w:val="center"/>
              <w:rPr>
                <w:b/>
                <w:sz w:val="24"/>
              </w:rPr>
            </w:pPr>
            <w:r w:rsidRPr="00134A5D">
              <w:rPr>
                <w:b/>
                <w:w w:val="105"/>
                <w:sz w:val="24"/>
              </w:rPr>
              <w:t>Основные умения и способы действий</w:t>
            </w:r>
          </w:p>
        </w:tc>
        <w:tc>
          <w:tcPr>
            <w:tcW w:w="2553" w:type="dxa"/>
            <w:gridSpan w:val="2"/>
          </w:tcPr>
          <w:p w:rsidR="00134A5D" w:rsidRPr="00134A5D" w:rsidRDefault="00134A5D" w:rsidP="00B74581">
            <w:pPr>
              <w:spacing w:before="27"/>
              <w:ind w:left="147" w:right="1"/>
              <w:rPr>
                <w:b/>
                <w:sz w:val="24"/>
              </w:rPr>
            </w:pPr>
            <w:r w:rsidRPr="00134A5D">
              <w:rPr>
                <w:b/>
                <w:sz w:val="24"/>
              </w:rPr>
              <w:t>Количество заданий</w:t>
            </w:r>
          </w:p>
        </w:tc>
      </w:tr>
      <w:tr w:rsidR="00134A5D" w:rsidRPr="00134A5D" w:rsidTr="00DA5D5C">
        <w:trPr>
          <w:trHeight w:val="285"/>
        </w:trPr>
        <w:tc>
          <w:tcPr>
            <w:tcW w:w="980" w:type="dxa"/>
            <w:vMerge/>
            <w:tcBorders>
              <w:top w:val="nil"/>
            </w:tcBorders>
          </w:tcPr>
          <w:p w:rsidR="00134A5D" w:rsidRPr="00134A5D" w:rsidRDefault="00134A5D" w:rsidP="00B74581">
            <w:pPr>
              <w:ind w:right="1"/>
              <w:rPr>
                <w:sz w:val="2"/>
                <w:szCs w:val="2"/>
              </w:rPr>
            </w:pPr>
          </w:p>
        </w:tc>
        <w:tc>
          <w:tcPr>
            <w:tcW w:w="6095" w:type="dxa"/>
            <w:vMerge/>
            <w:tcBorders>
              <w:top w:val="nil"/>
            </w:tcBorders>
          </w:tcPr>
          <w:p w:rsidR="00134A5D" w:rsidRPr="00134A5D" w:rsidRDefault="00134A5D" w:rsidP="00B74581">
            <w:pPr>
              <w:ind w:right="1"/>
              <w:rPr>
                <w:sz w:val="2"/>
                <w:szCs w:val="2"/>
              </w:rPr>
            </w:pPr>
          </w:p>
        </w:tc>
        <w:tc>
          <w:tcPr>
            <w:tcW w:w="1278" w:type="dxa"/>
          </w:tcPr>
          <w:p w:rsidR="00134A5D" w:rsidRPr="00134A5D" w:rsidRDefault="00134A5D" w:rsidP="00B74581">
            <w:pPr>
              <w:spacing w:before="1" w:line="264" w:lineRule="exact"/>
              <w:ind w:left="377" w:right="1"/>
              <w:jc w:val="center"/>
              <w:rPr>
                <w:b/>
                <w:sz w:val="24"/>
              </w:rPr>
            </w:pPr>
            <w:r w:rsidRPr="00134A5D">
              <w:rPr>
                <w:b/>
                <w:sz w:val="24"/>
              </w:rPr>
              <w:t>2019</w:t>
            </w:r>
          </w:p>
        </w:tc>
        <w:tc>
          <w:tcPr>
            <w:tcW w:w="1275" w:type="dxa"/>
          </w:tcPr>
          <w:p w:rsidR="00134A5D" w:rsidRPr="00134A5D" w:rsidRDefault="00134A5D" w:rsidP="00B74581">
            <w:pPr>
              <w:spacing w:before="1" w:line="264" w:lineRule="exact"/>
              <w:ind w:left="376" w:right="1"/>
              <w:jc w:val="center"/>
              <w:rPr>
                <w:b/>
                <w:sz w:val="24"/>
              </w:rPr>
            </w:pPr>
            <w:r w:rsidRPr="00134A5D">
              <w:rPr>
                <w:b/>
                <w:sz w:val="24"/>
              </w:rPr>
              <w:t>2020</w:t>
            </w:r>
          </w:p>
        </w:tc>
      </w:tr>
      <w:tr w:rsidR="00134A5D" w:rsidRPr="00134A5D" w:rsidTr="00DA5D5C">
        <w:trPr>
          <w:trHeight w:val="551"/>
        </w:trPr>
        <w:tc>
          <w:tcPr>
            <w:tcW w:w="980" w:type="dxa"/>
          </w:tcPr>
          <w:p w:rsidR="00134A5D" w:rsidRPr="00134A5D" w:rsidRDefault="00134A5D" w:rsidP="00B74581">
            <w:pPr>
              <w:spacing w:line="268" w:lineRule="exact"/>
              <w:ind w:left="7" w:right="1"/>
              <w:jc w:val="center"/>
              <w:rPr>
                <w:sz w:val="24"/>
              </w:rPr>
            </w:pPr>
            <w:r w:rsidRPr="00134A5D">
              <w:rPr>
                <w:w w:val="102"/>
                <w:sz w:val="24"/>
              </w:rPr>
              <w:t>2</w:t>
            </w:r>
          </w:p>
        </w:tc>
        <w:tc>
          <w:tcPr>
            <w:tcW w:w="6095" w:type="dxa"/>
          </w:tcPr>
          <w:p w:rsidR="00134A5D" w:rsidRPr="00134A5D" w:rsidRDefault="00134A5D" w:rsidP="00B74581">
            <w:pPr>
              <w:spacing w:line="268" w:lineRule="exact"/>
              <w:ind w:left="107" w:right="1"/>
              <w:rPr>
                <w:sz w:val="24"/>
              </w:rPr>
            </w:pPr>
            <w:r w:rsidRPr="00134A5D">
              <w:rPr>
                <w:w w:val="105"/>
                <w:sz w:val="24"/>
              </w:rPr>
              <w:t>Уметь выполнять преобразования алгебраических</w:t>
            </w:r>
          </w:p>
          <w:p w:rsidR="00134A5D" w:rsidRPr="00134A5D" w:rsidRDefault="00134A5D" w:rsidP="00B74581">
            <w:pPr>
              <w:spacing w:line="264" w:lineRule="exact"/>
              <w:ind w:left="107" w:right="1"/>
              <w:rPr>
                <w:sz w:val="24"/>
              </w:rPr>
            </w:pPr>
            <w:r w:rsidRPr="00134A5D">
              <w:rPr>
                <w:w w:val="105"/>
                <w:sz w:val="24"/>
              </w:rPr>
              <w:t>выражений</w:t>
            </w:r>
          </w:p>
        </w:tc>
        <w:tc>
          <w:tcPr>
            <w:tcW w:w="1278" w:type="dxa"/>
          </w:tcPr>
          <w:p w:rsidR="00134A5D" w:rsidRPr="00134A5D" w:rsidRDefault="00134A5D" w:rsidP="00B74581">
            <w:pPr>
              <w:spacing w:before="128"/>
              <w:ind w:left="6" w:right="1"/>
              <w:jc w:val="center"/>
              <w:rPr>
                <w:sz w:val="24"/>
              </w:rPr>
            </w:pPr>
            <w:r w:rsidRPr="00134A5D">
              <w:rPr>
                <w:sz w:val="24"/>
              </w:rPr>
              <w:t>1</w:t>
            </w:r>
          </w:p>
        </w:tc>
        <w:tc>
          <w:tcPr>
            <w:tcW w:w="1275" w:type="dxa"/>
          </w:tcPr>
          <w:p w:rsidR="00134A5D" w:rsidRPr="00134A5D" w:rsidRDefault="00134A5D" w:rsidP="00B74581">
            <w:pPr>
              <w:spacing w:before="133"/>
              <w:ind w:left="8" w:right="1"/>
              <w:jc w:val="center"/>
              <w:rPr>
                <w:b/>
                <w:sz w:val="24"/>
              </w:rPr>
            </w:pPr>
            <w:r w:rsidRPr="00134A5D">
              <w:rPr>
                <w:b/>
                <w:w w:val="102"/>
                <w:sz w:val="24"/>
              </w:rPr>
              <w:t>-</w:t>
            </w:r>
          </w:p>
        </w:tc>
      </w:tr>
      <w:tr w:rsidR="00134A5D" w:rsidRPr="00134A5D" w:rsidTr="00DA5D5C">
        <w:trPr>
          <w:trHeight w:val="275"/>
        </w:trPr>
        <w:tc>
          <w:tcPr>
            <w:tcW w:w="980" w:type="dxa"/>
          </w:tcPr>
          <w:p w:rsidR="00134A5D" w:rsidRPr="00134A5D" w:rsidRDefault="00134A5D" w:rsidP="00B74581">
            <w:pPr>
              <w:spacing w:line="256" w:lineRule="exact"/>
              <w:ind w:left="7" w:right="1"/>
              <w:jc w:val="center"/>
              <w:rPr>
                <w:sz w:val="24"/>
              </w:rPr>
            </w:pPr>
            <w:r w:rsidRPr="00134A5D">
              <w:rPr>
                <w:w w:val="102"/>
                <w:sz w:val="24"/>
              </w:rPr>
              <w:t>3</w:t>
            </w:r>
          </w:p>
        </w:tc>
        <w:tc>
          <w:tcPr>
            <w:tcW w:w="6095" w:type="dxa"/>
          </w:tcPr>
          <w:p w:rsidR="00134A5D" w:rsidRPr="00134A5D" w:rsidRDefault="00134A5D" w:rsidP="00B74581">
            <w:pPr>
              <w:spacing w:line="256" w:lineRule="exact"/>
              <w:ind w:left="107" w:right="1"/>
              <w:rPr>
                <w:sz w:val="24"/>
              </w:rPr>
            </w:pPr>
            <w:r w:rsidRPr="00134A5D">
              <w:rPr>
                <w:w w:val="105"/>
                <w:sz w:val="24"/>
              </w:rPr>
              <w:t>Уметь решать уравнения, неравенства и их системы</w:t>
            </w:r>
          </w:p>
        </w:tc>
        <w:tc>
          <w:tcPr>
            <w:tcW w:w="1278" w:type="dxa"/>
          </w:tcPr>
          <w:p w:rsidR="00134A5D" w:rsidRPr="00134A5D" w:rsidRDefault="00134A5D" w:rsidP="00B74581">
            <w:pPr>
              <w:spacing w:line="256" w:lineRule="exact"/>
              <w:ind w:left="6" w:right="1"/>
              <w:jc w:val="center"/>
              <w:rPr>
                <w:sz w:val="24"/>
              </w:rPr>
            </w:pPr>
            <w:r w:rsidRPr="00134A5D">
              <w:rPr>
                <w:sz w:val="24"/>
              </w:rPr>
              <w:t>1</w:t>
            </w:r>
          </w:p>
        </w:tc>
        <w:tc>
          <w:tcPr>
            <w:tcW w:w="1275" w:type="dxa"/>
          </w:tcPr>
          <w:p w:rsidR="00134A5D" w:rsidRPr="00134A5D" w:rsidRDefault="00134A5D" w:rsidP="00B74581">
            <w:pPr>
              <w:spacing w:line="256" w:lineRule="exact"/>
              <w:ind w:left="6" w:right="1"/>
              <w:jc w:val="center"/>
              <w:rPr>
                <w:b/>
                <w:sz w:val="24"/>
              </w:rPr>
            </w:pPr>
            <w:r w:rsidRPr="00134A5D">
              <w:rPr>
                <w:b/>
                <w:w w:val="102"/>
                <w:sz w:val="24"/>
              </w:rPr>
              <w:t>1</w:t>
            </w:r>
          </w:p>
        </w:tc>
      </w:tr>
      <w:tr w:rsidR="00134A5D" w:rsidRPr="00134A5D" w:rsidTr="00DA5D5C">
        <w:trPr>
          <w:trHeight w:val="275"/>
        </w:trPr>
        <w:tc>
          <w:tcPr>
            <w:tcW w:w="980" w:type="dxa"/>
          </w:tcPr>
          <w:p w:rsidR="00134A5D" w:rsidRPr="00134A5D" w:rsidRDefault="00134A5D" w:rsidP="00B74581">
            <w:pPr>
              <w:spacing w:line="256" w:lineRule="exact"/>
              <w:ind w:left="7" w:right="1"/>
              <w:jc w:val="center"/>
              <w:rPr>
                <w:sz w:val="24"/>
              </w:rPr>
            </w:pPr>
            <w:r w:rsidRPr="00134A5D">
              <w:rPr>
                <w:w w:val="102"/>
                <w:sz w:val="24"/>
              </w:rPr>
              <w:t>4</w:t>
            </w:r>
          </w:p>
        </w:tc>
        <w:tc>
          <w:tcPr>
            <w:tcW w:w="6095" w:type="dxa"/>
          </w:tcPr>
          <w:p w:rsidR="00134A5D" w:rsidRPr="00134A5D" w:rsidRDefault="00134A5D" w:rsidP="00B74581">
            <w:pPr>
              <w:spacing w:line="256" w:lineRule="exact"/>
              <w:ind w:left="107" w:right="1"/>
              <w:rPr>
                <w:sz w:val="24"/>
              </w:rPr>
            </w:pPr>
            <w:r w:rsidRPr="00134A5D">
              <w:rPr>
                <w:w w:val="105"/>
                <w:sz w:val="24"/>
              </w:rPr>
              <w:t>Уметь строить и читать графики функций</w:t>
            </w:r>
          </w:p>
        </w:tc>
        <w:tc>
          <w:tcPr>
            <w:tcW w:w="1278" w:type="dxa"/>
          </w:tcPr>
          <w:p w:rsidR="00134A5D" w:rsidRPr="00134A5D" w:rsidRDefault="00134A5D" w:rsidP="00B74581">
            <w:pPr>
              <w:spacing w:line="256" w:lineRule="exact"/>
              <w:ind w:left="6" w:right="1"/>
              <w:jc w:val="center"/>
              <w:rPr>
                <w:sz w:val="24"/>
              </w:rPr>
            </w:pPr>
            <w:r w:rsidRPr="00134A5D">
              <w:rPr>
                <w:sz w:val="24"/>
              </w:rPr>
              <w:t>1</w:t>
            </w:r>
          </w:p>
        </w:tc>
        <w:tc>
          <w:tcPr>
            <w:tcW w:w="1275" w:type="dxa"/>
          </w:tcPr>
          <w:p w:rsidR="00134A5D" w:rsidRPr="00134A5D" w:rsidRDefault="00134A5D" w:rsidP="00B74581">
            <w:pPr>
              <w:spacing w:line="256" w:lineRule="exact"/>
              <w:ind w:left="6" w:right="1"/>
              <w:jc w:val="center"/>
              <w:rPr>
                <w:b/>
                <w:sz w:val="24"/>
              </w:rPr>
            </w:pPr>
            <w:r w:rsidRPr="00134A5D">
              <w:rPr>
                <w:b/>
                <w:w w:val="102"/>
                <w:sz w:val="24"/>
              </w:rPr>
              <w:t>1</w:t>
            </w:r>
          </w:p>
        </w:tc>
      </w:tr>
      <w:tr w:rsidR="00134A5D" w:rsidRPr="00134A5D" w:rsidTr="00DA5D5C">
        <w:trPr>
          <w:trHeight w:val="551"/>
        </w:trPr>
        <w:tc>
          <w:tcPr>
            <w:tcW w:w="980" w:type="dxa"/>
          </w:tcPr>
          <w:p w:rsidR="00134A5D" w:rsidRPr="00134A5D" w:rsidRDefault="00134A5D" w:rsidP="00B74581">
            <w:pPr>
              <w:spacing w:line="268" w:lineRule="exact"/>
              <w:ind w:left="7" w:right="1"/>
              <w:jc w:val="center"/>
              <w:rPr>
                <w:sz w:val="24"/>
              </w:rPr>
            </w:pPr>
            <w:r w:rsidRPr="00134A5D">
              <w:rPr>
                <w:w w:val="102"/>
                <w:sz w:val="24"/>
              </w:rPr>
              <w:t>5</w:t>
            </w:r>
          </w:p>
        </w:tc>
        <w:tc>
          <w:tcPr>
            <w:tcW w:w="6095" w:type="dxa"/>
          </w:tcPr>
          <w:p w:rsidR="00134A5D" w:rsidRPr="00134A5D" w:rsidRDefault="00134A5D" w:rsidP="00B74581">
            <w:pPr>
              <w:spacing w:line="268" w:lineRule="exact"/>
              <w:ind w:left="107" w:right="1"/>
              <w:rPr>
                <w:sz w:val="24"/>
              </w:rPr>
            </w:pPr>
            <w:r w:rsidRPr="00134A5D">
              <w:rPr>
                <w:w w:val="105"/>
                <w:sz w:val="24"/>
              </w:rPr>
              <w:t>Уметь выполнять действия с геометрическими</w:t>
            </w:r>
          </w:p>
          <w:p w:rsidR="00134A5D" w:rsidRPr="00134A5D" w:rsidRDefault="00134A5D" w:rsidP="00B74581">
            <w:pPr>
              <w:spacing w:line="264" w:lineRule="exact"/>
              <w:ind w:left="107" w:right="1"/>
              <w:rPr>
                <w:sz w:val="24"/>
              </w:rPr>
            </w:pPr>
            <w:r w:rsidRPr="00134A5D">
              <w:rPr>
                <w:w w:val="105"/>
                <w:sz w:val="24"/>
              </w:rPr>
              <w:t>фигурами, координатами и векторами</w:t>
            </w:r>
          </w:p>
        </w:tc>
        <w:tc>
          <w:tcPr>
            <w:tcW w:w="1278" w:type="dxa"/>
          </w:tcPr>
          <w:p w:rsidR="00134A5D" w:rsidRPr="00134A5D" w:rsidRDefault="00134A5D" w:rsidP="00B74581">
            <w:pPr>
              <w:spacing w:before="131"/>
              <w:ind w:left="6" w:right="1"/>
              <w:jc w:val="center"/>
              <w:rPr>
                <w:sz w:val="24"/>
              </w:rPr>
            </w:pPr>
            <w:r w:rsidRPr="00134A5D">
              <w:rPr>
                <w:sz w:val="24"/>
              </w:rPr>
              <w:t>2</w:t>
            </w:r>
          </w:p>
        </w:tc>
        <w:tc>
          <w:tcPr>
            <w:tcW w:w="1275" w:type="dxa"/>
          </w:tcPr>
          <w:p w:rsidR="00134A5D" w:rsidRPr="00134A5D" w:rsidRDefault="00134A5D" w:rsidP="00B74581">
            <w:pPr>
              <w:spacing w:before="135"/>
              <w:ind w:left="6" w:right="1"/>
              <w:jc w:val="center"/>
              <w:rPr>
                <w:b/>
                <w:sz w:val="24"/>
              </w:rPr>
            </w:pPr>
            <w:r w:rsidRPr="00134A5D">
              <w:rPr>
                <w:b/>
                <w:w w:val="102"/>
                <w:sz w:val="24"/>
              </w:rPr>
              <w:t>1</w:t>
            </w:r>
          </w:p>
        </w:tc>
      </w:tr>
      <w:tr w:rsidR="00134A5D" w:rsidRPr="00134A5D" w:rsidTr="00DA5D5C">
        <w:trPr>
          <w:trHeight w:val="1104"/>
        </w:trPr>
        <w:tc>
          <w:tcPr>
            <w:tcW w:w="980" w:type="dxa"/>
          </w:tcPr>
          <w:p w:rsidR="00134A5D" w:rsidRPr="00134A5D" w:rsidRDefault="00134A5D" w:rsidP="00B74581">
            <w:pPr>
              <w:spacing w:line="268" w:lineRule="exact"/>
              <w:ind w:left="310" w:right="1"/>
              <w:jc w:val="center"/>
              <w:rPr>
                <w:sz w:val="24"/>
              </w:rPr>
            </w:pPr>
            <w:r w:rsidRPr="00134A5D">
              <w:rPr>
                <w:w w:val="105"/>
                <w:sz w:val="24"/>
              </w:rPr>
              <w:t>7.3</w:t>
            </w:r>
          </w:p>
        </w:tc>
        <w:tc>
          <w:tcPr>
            <w:tcW w:w="6095" w:type="dxa"/>
          </w:tcPr>
          <w:p w:rsidR="00134A5D" w:rsidRPr="00134A5D" w:rsidRDefault="00134A5D" w:rsidP="00B74581">
            <w:pPr>
              <w:ind w:left="107" w:right="1"/>
              <w:jc w:val="both"/>
              <w:rPr>
                <w:sz w:val="24"/>
              </w:rPr>
            </w:pPr>
            <w:r w:rsidRPr="00134A5D">
              <w:rPr>
                <w:w w:val="105"/>
                <w:sz w:val="24"/>
              </w:rPr>
              <w:t>Моделировать реальные ситуации на языке алгебры, составлять выражения, уравнения и неравенства по условию задачи; исследовать построенные модели с</w:t>
            </w:r>
          </w:p>
          <w:p w:rsidR="00134A5D" w:rsidRPr="00134A5D" w:rsidRDefault="00134A5D" w:rsidP="00B74581">
            <w:pPr>
              <w:spacing w:line="264" w:lineRule="exact"/>
              <w:ind w:left="107" w:right="1"/>
              <w:jc w:val="both"/>
              <w:rPr>
                <w:sz w:val="24"/>
              </w:rPr>
            </w:pPr>
            <w:r w:rsidRPr="00134A5D">
              <w:rPr>
                <w:w w:val="105"/>
                <w:sz w:val="24"/>
              </w:rPr>
              <w:t>использованием аппарата алгебры</w:t>
            </w:r>
          </w:p>
        </w:tc>
        <w:tc>
          <w:tcPr>
            <w:tcW w:w="1278" w:type="dxa"/>
          </w:tcPr>
          <w:p w:rsidR="00134A5D" w:rsidRPr="00134A5D" w:rsidRDefault="00134A5D" w:rsidP="00B74581">
            <w:pPr>
              <w:spacing w:before="4"/>
              <w:ind w:right="1"/>
              <w:rPr>
                <w:b/>
                <w:sz w:val="35"/>
              </w:rPr>
            </w:pPr>
          </w:p>
          <w:p w:rsidR="00134A5D" w:rsidRPr="00134A5D" w:rsidRDefault="00134A5D" w:rsidP="00B74581">
            <w:pPr>
              <w:ind w:left="6" w:right="1"/>
              <w:jc w:val="center"/>
              <w:rPr>
                <w:sz w:val="24"/>
              </w:rPr>
            </w:pPr>
            <w:r w:rsidRPr="00134A5D">
              <w:rPr>
                <w:sz w:val="24"/>
              </w:rPr>
              <w:t>–</w:t>
            </w:r>
          </w:p>
        </w:tc>
        <w:tc>
          <w:tcPr>
            <w:tcW w:w="1275" w:type="dxa"/>
          </w:tcPr>
          <w:p w:rsidR="00134A5D" w:rsidRPr="00134A5D" w:rsidRDefault="00134A5D" w:rsidP="00B74581">
            <w:pPr>
              <w:spacing w:before="9"/>
              <w:ind w:right="1"/>
              <w:rPr>
                <w:b/>
                <w:sz w:val="35"/>
              </w:rPr>
            </w:pPr>
          </w:p>
          <w:p w:rsidR="00134A5D" w:rsidRPr="00134A5D" w:rsidRDefault="00134A5D" w:rsidP="00B74581">
            <w:pPr>
              <w:ind w:left="6" w:right="1"/>
              <w:jc w:val="center"/>
              <w:rPr>
                <w:b/>
                <w:sz w:val="24"/>
              </w:rPr>
            </w:pPr>
            <w:r w:rsidRPr="00134A5D">
              <w:rPr>
                <w:b/>
                <w:w w:val="102"/>
                <w:sz w:val="24"/>
              </w:rPr>
              <w:t>1</w:t>
            </w:r>
          </w:p>
        </w:tc>
      </w:tr>
      <w:tr w:rsidR="00134A5D" w:rsidRPr="00134A5D" w:rsidTr="00DA5D5C">
        <w:trPr>
          <w:trHeight w:val="1655"/>
        </w:trPr>
        <w:tc>
          <w:tcPr>
            <w:tcW w:w="980" w:type="dxa"/>
          </w:tcPr>
          <w:p w:rsidR="00134A5D" w:rsidRPr="00134A5D" w:rsidRDefault="00134A5D" w:rsidP="00B74581">
            <w:pPr>
              <w:spacing w:line="268" w:lineRule="exact"/>
              <w:ind w:left="310" w:right="1"/>
              <w:jc w:val="center"/>
              <w:rPr>
                <w:sz w:val="24"/>
              </w:rPr>
            </w:pPr>
            <w:r w:rsidRPr="00134A5D">
              <w:rPr>
                <w:w w:val="105"/>
                <w:sz w:val="24"/>
              </w:rPr>
              <w:t>7.7</w:t>
            </w:r>
          </w:p>
        </w:tc>
        <w:tc>
          <w:tcPr>
            <w:tcW w:w="6095" w:type="dxa"/>
          </w:tcPr>
          <w:p w:rsidR="00134A5D" w:rsidRPr="00134A5D" w:rsidRDefault="00134A5D" w:rsidP="00B74581">
            <w:pPr>
              <w:ind w:left="107" w:right="1"/>
              <w:jc w:val="both"/>
              <w:rPr>
                <w:sz w:val="24"/>
              </w:rPr>
            </w:pPr>
            <w:r w:rsidRPr="00134A5D">
              <w:rPr>
                <w:w w:val="105"/>
                <w:sz w:val="24"/>
              </w:rPr>
              <w:t>Решать практические задачи, требующие систематического перебора вариантов; сравнивать шансы наступления случайных событий, оценивать вероятности случайного события, сопоставлять и</w:t>
            </w:r>
          </w:p>
          <w:p w:rsidR="00134A5D" w:rsidRPr="00134A5D" w:rsidRDefault="00134A5D" w:rsidP="00B74581">
            <w:pPr>
              <w:spacing w:line="270" w:lineRule="atLeast"/>
              <w:ind w:left="107" w:right="1"/>
              <w:jc w:val="both"/>
              <w:rPr>
                <w:sz w:val="24"/>
              </w:rPr>
            </w:pPr>
            <w:r w:rsidRPr="00134A5D">
              <w:rPr>
                <w:w w:val="105"/>
                <w:sz w:val="24"/>
              </w:rPr>
              <w:t>исследовать модели реальной ситуации с использованием аппарата вероятности и статистики</w:t>
            </w:r>
          </w:p>
        </w:tc>
        <w:tc>
          <w:tcPr>
            <w:tcW w:w="1278" w:type="dxa"/>
          </w:tcPr>
          <w:p w:rsidR="00134A5D" w:rsidRPr="00134A5D" w:rsidRDefault="00134A5D" w:rsidP="00B74581">
            <w:pPr>
              <w:ind w:right="1"/>
              <w:rPr>
                <w:b/>
                <w:sz w:val="26"/>
              </w:rPr>
            </w:pPr>
          </w:p>
          <w:p w:rsidR="00134A5D" w:rsidRPr="00134A5D" w:rsidRDefault="00134A5D" w:rsidP="00B74581">
            <w:pPr>
              <w:spacing w:before="4"/>
              <w:ind w:right="1"/>
              <w:rPr>
                <w:b/>
                <w:sz w:val="33"/>
              </w:rPr>
            </w:pPr>
          </w:p>
          <w:p w:rsidR="00134A5D" w:rsidRPr="00134A5D" w:rsidRDefault="00134A5D" w:rsidP="00B74581">
            <w:pPr>
              <w:ind w:left="6" w:right="1"/>
              <w:jc w:val="center"/>
              <w:rPr>
                <w:sz w:val="24"/>
              </w:rPr>
            </w:pPr>
            <w:r w:rsidRPr="00134A5D">
              <w:rPr>
                <w:sz w:val="24"/>
              </w:rPr>
              <w:t>–</w:t>
            </w:r>
          </w:p>
        </w:tc>
        <w:tc>
          <w:tcPr>
            <w:tcW w:w="1275" w:type="dxa"/>
          </w:tcPr>
          <w:p w:rsidR="00134A5D" w:rsidRPr="00134A5D" w:rsidRDefault="00134A5D" w:rsidP="00B74581">
            <w:pPr>
              <w:ind w:right="1"/>
              <w:rPr>
                <w:b/>
                <w:sz w:val="26"/>
              </w:rPr>
            </w:pPr>
          </w:p>
          <w:p w:rsidR="00134A5D" w:rsidRPr="00134A5D" w:rsidRDefault="00134A5D" w:rsidP="00B74581">
            <w:pPr>
              <w:spacing w:before="9"/>
              <w:ind w:right="1"/>
              <w:rPr>
                <w:b/>
                <w:sz w:val="33"/>
              </w:rPr>
            </w:pPr>
          </w:p>
          <w:p w:rsidR="00134A5D" w:rsidRPr="00134A5D" w:rsidRDefault="00134A5D" w:rsidP="00B74581">
            <w:pPr>
              <w:ind w:left="6" w:right="1"/>
              <w:jc w:val="center"/>
              <w:rPr>
                <w:b/>
                <w:sz w:val="24"/>
              </w:rPr>
            </w:pPr>
            <w:r w:rsidRPr="00134A5D">
              <w:rPr>
                <w:b/>
                <w:w w:val="102"/>
                <w:sz w:val="24"/>
              </w:rPr>
              <w:t>1</w:t>
            </w:r>
          </w:p>
        </w:tc>
      </w:tr>
      <w:tr w:rsidR="00134A5D" w:rsidRPr="00134A5D" w:rsidTr="00DA5D5C">
        <w:trPr>
          <w:trHeight w:val="830"/>
        </w:trPr>
        <w:tc>
          <w:tcPr>
            <w:tcW w:w="980" w:type="dxa"/>
          </w:tcPr>
          <w:p w:rsidR="00134A5D" w:rsidRPr="00134A5D" w:rsidRDefault="00134A5D" w:rsidP="00B74581">
            <w:pPr>
              <w:spacing w:line="270" w:lineRule="exact"/>
              <w:ind w:left="310" w:right="1"/>
              <w:jc w:val="center"/>
              <w:rPr>
                <w:sz w:val="24"/>
              </w:rPr>
            </w:pPr>
            <w:r w:rsidRPr="00134A5D">
              <w:rPr>
                <w:w w:val="105"/>
                <w:sz w:val="24"/>
              </w:rPr>
              <w:t>7.8</w:t>
            </w:r>
          </w:p>
        </w:tc>
        <w:tc>
          <w:tcPr>
            <w:tcW w:w="6095" w:type="dxa"/>
          </w:tcPr>
          <w:p w:rsidR="00134A5D" w:rsidRPr="00134A5D" w:rsidRDefault="00134A5D" w:rsidP="00B74581">
            <w:pPr>
              <w:ind w:left="107" w:right="1"/>
              <w:rPr>
                <w:sz w:val="24"/>
              </w:rPr>
            </w:pPr>
            <w:r w:rsidRPr="00134A5D">
              <w:rPr>
                <w:w w:val="105"/>
                <w:sz w:val="24"/>
              </w:rPr>
              <w:t>Проводить доказательные рассуждения при решении задач, оценивать логическую правильность</w:t>
            </w:r>
          </w:p>
          <w:p w:rsidR="00134A5D" w:rsidRPr="00134A5D" w:rsidRDefault="00134A5D" w:rsidP="00B74581">
            <w:pPr>
              <w:spacing w:line="264" w:lineRule="exact"/>
              <w:ind w:left="107" w:right="1"/>
              <w:rPr>
                <w:sz w:val="24"/>
              </w:rPr>
            </w:pPr>
            <w:r w:rsidRPr="00134A5D">
              <w:rPr>
                <w:w w:val="105"/>
                <w:sz w:val="24"/>
              </w:rPr>
              <w:t>рассуждений, распознавать ошибочные заключения</w:t>
            </w:r>
          </w:p>
        </w:tc>
        <w:tc>
          <w:tcPr>
            <w:tcW w:w="1278" w:type="dxa"/>
          </w:tcPr>
          <w:p w:rsidR="00134A5D" w:rsidRPr="00134A5D" w:rsidRDefault="00134A5D" w:rsidP="00B74581">
            <w:pPr>
              <w:spacing w:before="5"/>
              <w:ind w:right="1"/>
              <w:rPr>
                <w:b/>
                <w:sz w:val="23"/>
              </w:rPr>
            </w:pPr>
          </w:p>
          <w:p w:rsidR="00134A5D" w:rsidRPr="00134A5D" w:rsidRDefault="00134A5D" w:rsidP="00B74581">
            <w:pPr>
              <w:ind w:left="6" w:right="1"/>
              <w:jc w:val="center"/>
              <w:rPr>
                <w:sz w:val="24"/>
              </w:rPr>
            </w:pPr>
            <w:r w:rsidRPr="00134A5D">
              <w:rPr>
                <w:sz w:val="24"/>
              </w:rPr>
              <w:t>1</w:t>
            </w:r>
          </w:p>
        </w:tc>
        <w:tc>
          <w:tcPr>
            <w:tcW w:w="1275" w:type="dxa"/>
          </w:tcPr>
          <w:p w:rsidR="00134A5D" w:rsidRPr="00134A5D" w:rsidRDefault="00134A5D" w:rsidP="00B74581">
            <w:pPr>
              <w:spacing w:before="10"/>
              <w:ind w:right="1"/>
              <w:rPr>
                <w:b/>
                <w:sz w:val="23"/>
              </w:rPr>
            </w:pPr>
          </w:p>
          <w:p w:rsidR="00134A5D" w:rsidRPr="00134A5D" w:rsidRDefault="00134A5D" w:rsidP="00B74581">
            <w:pPr>
              <w:ind w:left="6" w:right="1"/>
              <w:jc w:val="center"/>
              <w:rPr>
                <w:b/>
                <w:sz w:val="24"/>
              </w:rPr>
            </w:pPr>
            <w:r w:rsidRPr="00134A5D">
              <w:rPr>
                <w:b/>
                <w:w w:val="102"/>
                <w:sz w:val="24"/>
              </w:rPr>
              <w:t>1</w:t>
            </w:r>
          </w:p>
        </w:tc>
      </w:tr>
      <w:tr w:rsidR="00134A5D" w:rsidRPr="00134A5D" w:rsidTr="00DA5D5C">
        <w:trPr>
          <w:trHeight w:val="275"/>
        </w:trPr>
        <w:tc>
          <w:tcPr>
            <w:tcW w:w="7075" w:type="dxa"/>
            <w:gridSpan w:val="2"/>
          </w:tcPr>
          <w:p w:rsidR="00134A5D" w:rsidRPr="00134A5D" w:rsidRDefault="00134A5D" w:rsidP="00B74581">
            <w:pPr>
              <w:spacing w:line="256" w:lineRule="exact"/>
              <w:ind w:right="1"/>
              <w:jc w:val="right"/>
              <w:rPr>
                <w:b/>
                <w:sz w:val="24"/>
              </w:rPr>
            </w:pPr>
            <w:r w:rsidRPr="00134A5D">
              <w:rPr>
                <w:b/>
                <w:sz w:val="24"/>
              </w:rPr>
              <w:t>Итого:</w:t>
            </w:r>
          </w:p>
        </w:tc>
        <w:tc>
          <w:tcPr>
            <w:tcW w:w="1278" w:type="dxa"/>
          </w:tcPr>
          <w:p w:rsidR="00134A5D" w:rsidRPr="00134A5D" w:rsidRDefault="00134A5D" w:rsidP="00B74581">
            <w:pPr>
              <w:spacing w:line="256" w:lineRule="exact"/>
              <w:ind w:left="6" w:right="1"/>
              <w:jc w:val="center"/>
              <w:rPr>
                <w:b/>
                <w:sz w:val="24"/>
              </w:rPr>
            </w:pPr>
            <w:r w:rsidRPr="00134A5D">
              <w:rPr>
                <w:b/>
                <w:sz w:val="24"/>
              </w:rPr>
              <w:t>6</w:t>
            </w:r>
          </w:p>
        </w:tc>
        <w:tc>
          <w:tcPr>
            <w:tcW w:w="1275" w:type="dxa"/>
          </w:tcPr>
          <w:p w:rsidR="00134A5D" w:rsidRPr="00134A5D" w:rsidRDefault="00134A5D" w:rsidP="00B74581">
            <w:pPr>
              <w:spacing w:line="256" w:lineRule="exact"/>
              <w:ind w:left="6" w:right="1"/>
              <w:jc w:val="center"/>
              <w:rPr>
                <w:b/>
                <w:sz w:val="24"/>
              </w:rPr>
            </w:pPr>
            <w:r w:rsidRPr="00134A5D">
              <w:rPr>
                <w:b/>
                <w:w w:val="102"/>
                <w:sz w:val="24"/>
              </w:rPr>
              <w:t>6</w:t>
            </w:r>
          </w:p>
        </w:tc>
      </w:tr>
    </w:tbl>
    <w:p w:rsidR="00134A5D" w:rsidRPr="00134A5D" w:rsidRDefault="00134A5D" w:rsidP="00B74581">
      <w:pPr>
        <w:spacing w:before="7"/>
        <w:ind w:right="1"/>
        <w:rPr>
          <w:b/>
          <w:sz w:val="15"/>
          <w:szCs w:val="28"/>
        </w:rPr>
      </w:pPr>
    </w:p>
    <w:p w:rsidR="00134A5D" w:rsidRPr="00134A5D" w:rsidRDefault="00134A5D" w:rsidP="0026115F">
      <w:pPr>
        <w:numPr>
          <w:ilvl w:val="0"/>
          <w:numId w:val="49"/>
        </w:numPr>
        <w:tabs>
          <w:tab w:val="left" w:pos="1202"/>
        </w:tabs>
        <w:spacing w:before="89"/>
        <w:ind w:left="1201" w:right="1" w:hanging="281"/>
        <w:jc w:val="both"/>
        <w:rPr>
          <w:b/>
          <w:sz w:val="28"/>
        </w:rPr>
      </w:pPr>
      <w:r w:rsidRPr="00134A5D">
        <w:rPr>
          <w:sz w:val="28"/>
        </w:rPr>
        <w:t xml:space="preserve">Увеличилось количество </w:t>
      </w:r>
      <w:r w:rsidRPr="00134A5D">
        <w:rPr>
          <w:b/>
          <w:sz w:val="28"/>
        </w:rPr>
        <w:t>выражено практических</w:t>
      </w:r>
      <w:r w:rsidRPr="00134A5D">
        <w:rPr>
          <w:b/>
          <w:spacing w:val="-5"/>
          <w:sz w:val="28"/>
        </w:rPr>
        <w:t xml:space="preserve"> </w:t>
      </w:r>
      <w:r w:rsidRPr="00134A5D">
        <w:rPr>
          <w:b/>
          <w:sz w:val="28"/>
        </w:rPr>
        <w:t>заданий.</w:t>
      </w:r>
    </w:p>
    <w:p w:rsidR="00134A5D" w:rsidRPr="00134A5D" w:rsidRDefault="00134A5D" w:rsidP="00B74581">
      <w:pPr>
        <w:spacing w:before="48" w:line="276" w:lineRule="auto"/>
        <w:ind w:left="212" w:right="1" w:firstLine="708"/>
        <w:jc w:val="both"/>
        <w:rPr>
          <w:sz w:val="28"/>
          <w:szCs w:val="28"/>
        </w:rPr>
      </w:pPr>
      <w:r w:rsidRPr="00134A5D">
        <w:rPr>
          <w:sz w:val="28"/>
          <w:szCs w:val="28"/>
        </w:rPr>
        <w:t>В части 1 (таблица 5.1) видим, что увеличилось количество заданий (на 3) на умение использовать приобретенные знания и умения в жизни, строить и исследовать математические модели за счет сокращения заданий на вычисление, преобразования выражений, умение работать с графиками и диаграммами, решение уравнений, неравенств и их систем, умение выполнять действия с геометрическими фигурами, координатами и векторами на базовом уровне. В части 2 (таблица 5.2) также сделан акцент на</w:t>
      </w:r>
      <w:r w:rsidRPr="00134A5D">
        <w:rPr>
          <w:spacing w:val="5"/>
          <w:sz w:val="28"/>
          <w:szCs w:val="28"/>
        </w:rPr>
        <w:t xml:space="preserve"> </w:t>
      </w:r>
      <w:r w:rsidRPr="00134A5D">
        <w:rPr>
          <w:sz w:val="28"/>
          <w:szCs w:val="28"/>
        </w:rPr>
        <w:t>практическое</w:t>
      </w:r>
      <w:r w:rsidR="001E4AC9">
        <w:rPr>
          <w:sz w:val="28"/>
          <w:szCs w:val="28"/>
        </w:rPr>
        <w:t xml:space="preserve"> </w:t>
      </w:r>
      <w:r w:rsidRPr="00134A5D">
        <w:rPr>
          <w:sz w:val="28"/>
          <w:szCs w:val="28"/>
        </w:rPr>
        <w:t xml:space="preserve">применение </w:t>
      </w:r>
      <w:r w:rsidRPr="00134A5D">
        <w:rPr>
          <w:sz w:val="28"/>
          <w:szCs w:val="28"/>
        </w:rPr>
        <w:lastRenderedPageBreak/>
        <w:t>математики.</w:t>
      </w:r>
    </w:p>
    <w:p w:rsidR="00134A5D" w:rsidRPr="00134A5D" w:rsidRDefault="00134A5D" w:rsidP="00B74581">
      <w:pPr>
        <w:spacing w:before="50" w:line="276" w:lineRule="auto"/>
        <w:ind w:left="212" w:right="1" w:firstLine="708"/>
        <w:jc w:val="both"/>
        <w:rPr>
          <w:sz w:val="28"/>
          <w:szCs w:val="28"/>
        </w:rPr>
      </w:pPr>
      <w:r w:rsidRPr="00134A5D">
        <w:rPr>
          <w:sz w:val="28"/>
          <w:szCs w:val="28"/>
        </w:rPr>
        <w:t xml:space="preserve">Новые КИМ, как и ранее, разработаны с учётом положения о том, что </w:t>
      </w:r>
      <w:r w:rsidRPr="00134A5D">
        <w:rPr>
          <w:b/>
          <w:sz w:val="28"/>
          <w:szCs w:val="28"/>
        </w:rPr>
        <w:t xml:space="preserve">результатом освоения </w:t>
      </w:r>
      <w:r w:rsidRPr="00134A5D">
        <w:rPr>
          <w:sz w:val="28"/>
          <w:szCs w:val="28"/>
        </w:rPr>
        <w:t xml:space="preserve">основной образовательной программы основного общего образования должна стать </w:t>
      </w:r>
      <w:r w:rsidRPr="00134A5D">
        <w:rPr>
          <w:b/>
          <w:sz w:val="28"/>
          <w:szCs w:val="28"/>
        </w:rPr>
        <w:t>математическая компетентность выпускников</w:t>
      </w:r>
      <w:r w:rsidRPr="00134A5D">
        <w:rPr>
          <w:sz w:val="28"/>
          <w:szCs w:val="28"/>
        </w:rPr>
        <w:t>, т.е. они должны: овладеть специфическими для математики знаниями и видами деятельности; научиться преобразованию знания и его применению в учебных и внеучебных ситуациях; сформировать качества, присущие математическому мышлению, а также овладеть математической терминологией, ключевыми понятиями, методами и приёмами.</w:t>
      </w:r>
    </w:p>
    <w:p w:rsidR="00134A5D" w:rsidRPr="00134A5D" w:rsidRDefault="00134A5D" w:rsidP="00B74581">
      <w:pPr>
        <w:spacing w:before="216"/>
        <w:ind w:left="1982" w:right="1"/>
        <w:outlineLvl w:val="0"/>
        <w:rPr>
          <w:b/>
          <w:bCs/>
          <w:sz w:val="28"/>
          <w:szCs w:val="28"/>
        </w:rPr>
      </w:pPr>
      <w:r w:rsidRPr="00134A5D">
        <w:rPr>
          <w:b/>
          <w:bCs/>
          <w:sz w:val="28"/>
          <w:szCs w:val="28"/>
        </w:rPr>
        <w:t>Характеристика структуры и содержания КИМ</w:t>
      </w:r>
    </w:p>
    <w:p w:rsidR="00134A5D" w:rsidRPr="00134A5D" w:rsidRDefault="00134A5D" w:rsidP="00B74581">
      <w:pPr>
        <w:spacing w:before="256" w:line="276" w:lineRule="auto"/>
        <w:ind w:left="212" w:right="1" w:firstLine="708"/>
        <w:jc w:val="both"/>
        <w:rPr>
          <w:sz w:val="28"/>
          <w:szCs w:val="28"/>
        </w:rPr>
      </w:pPr>
      <w:r w:rsidRPr="00134A5D">
        <w:rPr>
          <w:sz w:val="28"/>
          <w:szCs w:val="28"/>
        </w:rPr>
        <w:t xml:space="preserve">Работа содержит 23 задания (в 2019 году из 26 заданий) и состоит из двух частей </w:t>
      </w:r>
      <w:r w:rsidRPr="00134A5D">
        <w:rPr>
          <w:b/>
          <w:i/>
          <w:sz w:val="28"/>
          <w:szCs w:val="28"/>
        </w:rPr>
        <w:t xml:space="preserve">без разделения на модули </w:t>
      </w:r>
      <w:r w:rsidRPr="00134A5D">
        <w:rPr>
          <w:sz w:val="28"/>
          <w:szCs w:val="28"/>
        </w:rPr>
        <w:t>«Алгебра» и «Геометрия». Часть 1 включает 17 заданий с кратким ответом, часть 2–6 заданий с развёрнутым ответом.</w:t>
      </w:r>
    </w:p>
    <w:p w:rsidR="00134A5D" w:rsidRPr="00134A5D" w:rsidRDefault="00134A5D" w:rsidP="00B74581">
      <w:pPr>
        <w:spacing w:line="276" w:lineRule="auto"/>
        <w:ind w:left="212" w:right="1" w:firstLine="708"/>
        <w:jc w:val="both"/>
        <w:rPr>
          <w:sz w:val="28"/>
          <w:szCs w:val="28"/>
        </w:rPr>
      </w:pPr>
      <w:r w:rsidRPr="00134A5D">
        <w:rPr>
          <w:sz w:val="28"/>
          <w:szCs w:val="28"/>
        </w:rPr>
        <w:t>При проверке базовой математической компетентности обучающиеся должны продемонстрировать владение основными алгоритмами, знание и понимание ключевых элементов содержания (математических понятий, их свойств, приёмов решения задач и проч.), умение пользоваться математической записью, применять знания к решению математических задач, не сводящихся к прямому применению алгоритма, а также применять математические знания в простейших практических ситуациях.</w:t>
      </w:r>
    </w:p>
    <w:p w:rsidR="00134A5D" w:rsidRPr="00134A5D" w:rsidRDefault="00134A5D" w:rsidP="00B74581">
      <w:pPr>
        <w:spacing w:line="276" w:lineRule="auto"/>
        <w:ind w:left="212" w:right="1" w:firstLine="708"/>
        <w:jc w:val="both"/>
        <w:rPr>
          <w:sz w:val="28"/>
          <w:szCs w:val="28"/>
        </w:rPr>
      </w:pPr>
      <w:r w:rsidRPr="00134A5D">
        <w:rPr>
          <w:sz w:val="28"/>
          <w:szCs w:val="28"/>
        </w:rPr>
        <w:t xml:space="preserve">Часть 2 направлена на проверку владения материалом на повышенном и </w:t>
      </w:r>
      <w:r w:rsidRPr="00134A5D">
        <w:rPr>
          <w:b/>
          <w:sz w:val="28"/>
          <w:szCs w:val="28"/>
        </w:rPr>
        <w:t xml:space="preserve">высоком уровнях. </w:t>
      </w:r>
      <w:r w:rsidRPr="00134A5D">
        <w:rPr>
          <w:sz w:val="28"/>
          <w:szCs w:val="28"/>
        </w:rPr>
        <w:t>Её назначение – дифференцировать хорошо успевающих школьников по уровням подготовки, выявить наиболее подготовленных обучающихся, составляющую потенциальный контингент профильных классов. Эта часть содержит задания повышенного и высокого уровня сложности из различных разделов математики. Все задания требуют записи решений и ответа. Задания расположены по нарастанию трудности – от относительно простых до сложных, предполагающих свободное владение материалом и хороший уровень математической</w:t>
      </w:r>
      <w:r w:rsidRPr="00134A5D">
        <w:rPr>
          <w:spacing w:val="-2"/>
          <w:sz w:val="28"/>
          <w:szCs w:val="28"/>
        </w:rPr>
        <w:t xml:space="preserve"> </w:t>
      </w:r>
      <w:r w:rsidRPr="00134A5D">
        <w:rPr>
          <w:sz w:val="28"/>
          <w:szCs w:val="28"/>
        </w:rPr>
        <w:t>культуры.</w:t>
      </w:r>
    </w:p>
    <w:p w:rsidR="001E4AC9" w:rsidRPr="001E4AC9" w:rsidRDefault="00134A5D" w:rsidP="00B74581">
      <w:pPr>
        <w:spacing w:before="1" w:line="276" w:lineRule="auto"/>
        <w:ind w:left="212" w:right="1" w:firstLine="708"/>
        <w:jc w:val="both"/>
        <w:rPr>
          <w:sz w:val="28"/>
          <w:szCs w:val="28"/>
        </w:rPr>
      </w:pPr>
      <w:r w:rsidRPr="00134A5D">
        <w:rPr>
          <w:sz w:val="28"/>
          <w:szCs w:val="28"/>
        </w:rPr>
        <w:t xml:space="preserve">Обобщенный план перспективной модели измерительных материалов по МАТЕМАТИКЕ представлен в </w:t>
      </w:r>
      <w:r w:rsidR="001E4AC9">
        <w:rPr>
          <w:sz w:val="28"/>
          <w:szCs w:val="28"/>
        </w:rPr>
        <w:t>Спецификации и Приложении 1.</w:t>
      </w:r>
    </w:p>
    <w:p w:rsidR="001E4AC9" w:rsidRDefault="001E4AC9" w:rsidP="00B74581">
      <w:pPr>
        <w:ind w:right="1"/>
        <w:jc w:val="center"/>
        <w:rPr>
          <w:b/>
          <w:bCs/>
          <w:sz w:val="28"/>
          <w:szCs w:val="28"/>
        </w:rPr>
      </w:pPr>
    </w:p>
    <w:p w:rsidR="00134A5D" w:rsidRPr="00134A5D" w:rsidRDefault="00DF3214" w:rsidP="00B74581">
      <w:pPr>
        <w:ind w:right="1"/>
        <w:jc w:val="center"/>
        <w:rPr>
          <w:b/>
          <w:bCs/>
          <w:sz w:val="28"/>
          <w:szCs w:val="28"/>
        </w:rPr>
      </w:pPr>
      <w:r>
        <w:rPr>
          <w:noProof/>
          <w:sz w:val="28"/>
          <w:szCs w:val="28"/>
          <w:lang w:bidi="ar-SA"/>
        </w:rPr>
        <mc:AlternateContent>
          <mc:Choice Requires="wps">
            <w:drawing>
              <wp:anchor distT="0" distB="0" distL="0" distR="0" simplePos="0" relativeHeight="251694080" behindDoc="1" locked="0" layoutInCell="1" allowOverlap="1" wp14:anchorId="6A1A75C6" wp14:editId="142511B6">
                <wp:simplePos x="0" y="0"/>
                <wp:positionH relativeFrom="page">
                  <wp:posOffset>835025</wp:posOffset>
                </wp:positionH>
                <wp:positionV relativeFrom="paragraph">
                  <wp:posOffset>328930</wp:posOffset>
                </wp:positionV>
                <wp:extent cx="5109845" cy="1323975"/>
                <wp:effectExtent l="0" t="0" r="14605" b="28575"/>
                <wp:wrapTopAndBottom/>
                <wp:docPr id="62" name="Поле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9845" cy="132397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C6F97" w:rsidRPr="00DF3214" w:rsidRDefault="001C6F97" w:rsidP="00134A5D">
                            <w:pPr>
                              <w:spacing w:line="273" w:lineRule="exact"/>
                              <w:ind w:left="105"/>
                              <w:rPr>
                                <w:b/>
                                <w:i/>
                                <w:sz w:val="28"/>
                                <w:szCs w:val="28"/>
                              </w:rPr>
                            </w:pPr>
                            <w:r w:rsidRPr="00DF3214">
                              <w:rPr>
                                <w:b/>
                                <w:i/>
                                <w:sz w:val="28"/>
                                <w:szCs w:val="28"/>
                              </w:rPr>
                              <w:t>Всего заданий – 23;</w:t>
                            </w:r>
                          </w:p>
                          <w:p w:rsidR="001C6F97" w:rsidRPr="00DF3214" w:rsidRDefault="001C6F97" w:rsidP="00134A5D">
                            <w:pPr>
                              <w:ind w:left="105" w:right="372"/>
                              <w:rPr>
                                <w:b/>
                                <w:i/>
                                <w:sz w:val="28"/>
                                <w:szCs w:val="28"/>
                              </w:rPr>
                            </w:pPr>
                            <w:r w:rsidRPr="00DF3214">
                              <w:rPr>
                                <w:b/>
                                <w:i/>
                                <w:sz w:val="28"/>
                                <w:szCs w:val="28"/>
                              </w:rPr>
                              <w:t>из них по типу заданий: заданий с кратким ответом – 17, заданий с развернутым ответом – 6;</w:t>
                            </w:r>
                          </w:p>
                          <w:p w:rsidR="001C6F97" w:rsidRPr="00DF3214" w:rsidRDefault="001C6F97" w:rsidP="00134A5D">
                            <w:pPr>
                              <w:ind w:left="105" w:right="1605"/>
                              <w:rPr>
                                <w:b/>
                                <w:i/>
                                <w:sz w:val="28"/>
                                <w:szCs w:val="28"/>
                              </w:rPr>
                            </w:pPr>
                            <w:r w:rsidRPr="00DF3214">
                              <w:rPr>
                                <w:b/>
                                <w:i/>
                                <w:sz w:val="28"/>
                                <w:szCs w:val="28"/>
                              </w:rPr>
                              <w:t>по уровню сложности: Б – 16; П – 5; В – 2. Максимальный первичный балл за работу – 32. Общее время выполнения работы – 235 минут.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62" o:spid="_x0000_s1026" type="#_x0000_t202" style="position:absolute;left:0;text-align:left;margin-left:65.75pt;margin-top:25.9pt;width:402.35pt;height:104.25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" filled="f" strokeweight=".48pt">
                <v:textbox inset="0,0,0,0">
                  <w:txbxContent>
                    <w:p w:rsidR="001C6F97" w:rsidRPr="00DF3214" w:rsidRDefault="001C6F97" w:rsidP="00134A5D">
                      <w:pPr>
                        <w:spacing w:line="273" w:lineRule="exact"/>
                        <w:ind w:left="105"/>
                        <w:rPr>
                          <w:b/>
                          <w:i/>
                          <w:sz w:val="28"/>
                          <w:szCs w:val="28"/>
                        </w:rPr>
                      </w:pPr>
                      <w:r w:rsidRPr="00DF3214">
                        <w:rPr>
                          <w:b/>
                          <w:i/>
                          <w:sz w:val="28"/>
                          <w:szCs w:val="28"/>
                        </w:rPr>
                        <w:t>Всего заданий – 23;</w:t>
                      </w:r>
                    </w:p>
                    <w:p w:rsidR="001C6F97" w:rsidRPr="00DF3214" w:rsidRDefault="001C6F97" w:rsidP="00134A5D">
                      <w:pPr>
                        <w:ind w:left="105" w:right="372"/>
                        <w:rPr>
                          <w:b/>
                          <w:i/>
                          <w:sz w:val="28"/>
                          <w:szCs w:val="28"/>
                        </w:rPr>
                      </w:pPr>
                      <w:r w:rsidRPr="00DF3214">
                        <w:rPr>
                          <w:b/>
                          <w:i/>
                          <w:sz w:val="28"/>
                          <w:szCs w:val="28"/>
                        </w:rPr>
                        <w:t>из них по типу заданий: заданий с кратким ответом – 17, заданий с развернутым ответом – 6;</w:t>
                      </w:r>
                    </w:p>
                    <w:p w:rsidR="001C6F97" w:rsidRPr="00DF3214" w:rsidRDefault="001C6F97" w:rsidP="00134A5D">
                      <w:pPr>
                        <w:ind w:left="105" w:right="1605"/>
                        <w:rPr>
                          <w:b/>
                          <w:i/>
                          <w:sz w:val="28"/>
                          <w:szCs w:val="28"/>
                        </w:rPr>
                      </w:pPr>
                      <w:r w:rsidRPr="00DF3214">
                        <w:rPr>
                          <w:b/>
                          <w:i/>
                          <w:sz w:val="28"/>
                          <w:szCs w:val="28"/>
                        </w:rPr>
                        <w:t>по уровню сложности: Б – 16; П – 5; В – 2. Максимальный первичный балл за работу – 32. Общее время выполнения работы – 235 минут.</w:t>
                      </w:r>
                    </w:p>
                  </w:txbxContent>
                </v:textbox>
                <w10:wrap type="topAndBottom" anchorx="page"/>
              </v:shape>
            </w:pict>
          </mc:Fallback>
        </mc:AlternateContent>
      </w:r>
      <w:r w:rsidR="00134A5D" w:rsidRPr="00134A5D">
        <w:rPr>
          <w:b/>
          <w:bCs/>
          <w:sz w:val="28"/>
          <w:szCs w:val="28"/>
        </w:rPr>
        <w:t>Примеры заданий ОГЭ-2020</w:t>
      </w:r>
    </w:p>
    <w:p w:rsidR="001E4AC9" w:rsidRDefault="00134A5D" w:rsidP="00B74581">
      <w:pPr>
        <w:spacing w:before="180"/>
        <w:ind w:left="212" w:right="1" w:firstLine="852"/>
        <w:rPr>
          <w:noProof/>
          <w:sz w:val="28"/>
          <w:szCs w:val="28"/>
          <w:lang w:bidi="ar-SA"/>
        </w:rPr>
      </w:pPr>
      <w:r w:rsidRPr="00134A5D">
        <w:rPr>
          <w:sz w:val="28"/>
          <w:szCs w:val="28"/>
        </w:rPr>
        <w:lastRenderedPageBreak/>
        <w:t>Для обучающихся и учителей непривычны задания № 1–5 в ОГЭ, которые больше напоминают задания комплексной метапредметной работы.</w:t>
      </w:r>
      <w:r w:rsidR="00B74581" w:rsidRPr="00B74581">
        <w:rPr>
          <w:noProof/>
          <w:sz w:val="28"/>
          <w:szCs w:val="28"/>
          <w:lang w:bidi="ar-SA"/>
        </w:rPr>
        <w:t xml:space="preserve"> </w:t>
      </w:r>
    </w:p>
    <w:p w:rsidR="00B74581" w:rsidRDefault="00B74581" w:rsidP="00B74581">
      <w:pPr>
        <w:spacing w:before="180"/>
        <w:ind w:left="212" w:right="1" w:firstLine="852"/>
        <w:jc w:val="center"/>
        <w:rPr>
          <w:sz w:val="28"/>
          <w:szCs w:val="28"/>
        </w:rPr>
      </w:pPr>
      <w:r w:rsidRPr="00134A5D">
        <w:rPr>
          <w:noProof/>
          <w:sz w:val="28"/>
          <w:szCs w:val="28"/>
          <w:lang w:bidi="ar-SA"/>
        </w:rPr>
        <w:drawing>
          <wp:inline distT="0" distB="0" distL="0" distR="0" wp14:anchorId="6D25325B" wp14:editId="4709B296">
            <wp:extent cx="3034030" cy="2273300"/>
            <wp:effectExtent l="0" t="0" r="0" b="0"/>
            <wp:docPr id="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3034030" cy="2273300"/>
                    </a:xfrm>
                    <a:prstGeom prst="rect">
                      <a:avLst/>
                    </a:prstGeom>
                  </pic:spPr>
                </pic:pic>
              </a:graphicData>
            </a:graphic>
          </wp:inline>
        </w:drawing>
      </w:r>
    </w:p>
    <w:p w:rsidR="00D91122" w:rsidRDefault="00D91122" w:rsidP="00D91122">
      <w:pPr>
        <w:pStyle w:val="a3"/>
        <w:spacing w:before="14"/>
        <w:ind w:left="108" w:firstLine="0"/>
        <w:jc w:val="left"/>
      </w:pPr>
      <w:r>
        <w:t>Прочитайте внимательно текст и выполните задания 1–5.</w:t>
      </w:r>
    </w:p>
    <w:p w:rsidR="00D91122" w:rsidRDefault="00D91122" w:rsidP="00D91122">
      <w:pPr>
        <w:pBdr>
          <w:top w:val="single" w:sz="4" w:space="1" w:color="auto"/>
          <w:left w:val="single" w:sz="4" w:space="4" w:color="auto"/>
          <w:bottom w:val="single" w:sz="4" w:space="1" w:color="auto"/>
          <w:right w:val="single" w:sz="4" w:space="15" w:color="auto"/>
        </w:pBdr>
        <w:spacing w:line="244" w:lineRule="auto"/>
        <w:ind w:left="103" w:right="309" w:firstLine="427"/>
        <w:jc w:val="both"/>
        <w:rPr>
          <w:sz w:val="24"/>
        </w:rPr>
      </w:pPr>
      <w:r>
        <w:rPr>
          <w:sz w:val="24"/>
        </w:rPr>
        <w:t>На плане изображено домохозяйство по адресу: с. Авдеево, 3-й  Поперечный  пер., д. 13 (сторона каждой клетки на плане равна 2 м). Участок имеет  прямоугольную форму. Выезд и въезд осуществляются через единственные</w:t>
      </w:r>
      <w:r>
        <w:rPr>
          <w:spacing w:val="2"/>
          <w:sz w:val="24"/>
        </w:rPr>
        <w:t xml:space="preserve"> </w:t>
      </w:r>
      <w:r>
        <w:rPr>
          <w:sz w:val="24"/>
        </w:rPr>
        <w:t>ворота.</w:t>
      </w:r>
    </w:p>
    <w:p w:rsidR="00D91122" w:rsidRDefault="00D91122" w:rsidP="00D91122">
      <w:pPr>
        <w:pBdr>
          <w:top w:val="single" w:sz="4" w:space="1" w:color="auto"/>
          <w:left w:val="single" w:sz="4" w:space="4" w:color="auto"/>
          <w:bottom w:val="single" w:sz="4" w:space="1" w:color="auto"/>
          <w:right w:val="single" w:sz="4" w:space="15" w:color="auto"/>
        </w:pBdr>
        <w:spacing w:line="244" w:lineRule="auto"/>
        <w:ind w:left="103" w:right="309" w:firstLine="427"/>
        <w:jc w:val="both"/>
        <w:rPr>
          <w:sz w:val="24"/>
        </w:rPr>
      </w:pPr>
      <w:r>
        <w:rPr>
          <w:sz w:val="24"/>
        </w:rPr>
        <w:t xml:space="preserve">При входе на участок справа от ворот находится баня, а слева гараж, отмеченный на плане цифрой 7. Площадь, занятая гаражом, равна 32 кв. м. Жилой дом находится в глубине территории. Помимо гаража, жилого дома и бани, на участке имеется сарай (подсобное помещение), расположенный рядом с гаражом, и теплица, построенная на территории огорода (огород отмечен цифрой 2). Перед жилым домом имеются яблоневые посадки. </w:t>
      </w:r>
    </w:p>
    <w:p w:rsidR="00D91122" w:rsidRDefault="00D91122" w:rsidP="00D91122">
      <w:pPr>
        <w:pBdr>
          <w:top w:val="single" w:sz="4" w:space="1" w:color="auto"/>
          <w:left w:val="single" w:sz="4" w:space="4" w:color="auto"/>
          <w:bottom w:val="single" w:sz="4" w:space="1" w:color="auto"/>
          <w:right w:val="single" w:sz="4" w:space="15" w:color="auto"/>
        </w:pBdr>
        <w:spacing w:line="244" w:lineRule="auto"/>
        <w:ind w:left="103" w:right="309" w:firstLine="427"/>
        <w:jc w:val="both"/>
        <w:rPr>
          <w:sz w:val="24"/>
        </w:rPr>
      </w:pPr>
      <w:r>
        <w:rPr>
          <w:sz w:val="24"/>
        </w:rPr>
        <w:t xml:space="preserve">Все дорожки внутри участка имеют ширину 1 м и вымощены тротуарной плиткой размером 1 м </w:t>
      </w:r>
      <w:r>
        <w:rPr>
          <w:rFonts w:ascii="Symbol" w:hAnsi="Symbol"/>
          <w:sz w:val="24"/>
        </w:rPr>
        <w:t></w:t>
      </w:r>
      <w:r>
        <w:rPr>
          <w:sz w:val="24"/>
        </w:rPr>
        <w:t xml:space="preserve">1 м. Между баней и гаражом имеется площадка площадью 64 кв. м, вымощенная такой же плиткой. </w:t>
      </w:r>
    </w:p>
    <w:p w:rsidR="00D91122" w:rsidRDefault="00D91122" w:rsidP="00D91122">
      <w:pPr>
        <w:pBdr>
          <w:top w:val="single" w:sz="4" w:space="1" w:color="auto"/>
          <w:left w:val="single" w:sz="4" w:space="4" w:color="auto"/>
          <w:bottom w:val="single" w:sz="4" w:space="1" w:color="auto"/>
          <w:right w:val="single" w:sz="4" w:space="15" w:color="auto"/>
        </w:pBdr>
        <w:spacing w:line="244" w:lineRule="auto"/>
        <w:ind w:left="103" w:right="309" w:firstLine="427"/>
        <w:jc w:val="both"/>
        <w:rPr>
          <w:sz w:val="24"/>
        </w:rPr>
      </w:pPr>
      <w:r>
        <w:rPr>
          <w:sz w:val="24"/>
        </w:rPr>
        <w:t>К домохозяйству подведено электричество. Имеется магистральное газоснабжение.</w:t>
      </w:r>
    </w:p>
    <w:p w:rsidR="00D91122" w:rsidRDefault="00D91122" w:rsidP="00D91122">
      <w:pPr>
        <w:spacing w:before="180"/>
        <w:ind w:right="1"/>
        <w:rPr>
          <w:sz w:val="28"/>
          <w:szCs w:val="28"/>
        </w:rPr>
      </w:pPr>
    </w:p>
    <w:p w:rsidR="00134A5D" w:rsidRDefault="00134A5D" w:rsidP="00B74581">
      <w:pPr>
        <w:spacing w:line="244" w:lineRule="auto"/>
        <w:ind w:left="1156" w:right="1"/>
        <w:jc w:val="both"/>
        <w:rPr>
          <w:sz w:val="28"/>
          <w:szCs w:val="28"/>
        </w:rPr>
      </w:pPr>
      <w:r>
        <w:rPr>
          <w:noProof/>
          <w:sz w:val="28"/>
          <w:szCs w:val="28"/>
          <w:lang w:bidi="ar-SA"/>
        </w:rPr>
        <mc:AlternateContent>
          <mc:Choice Requires="wpg">
            <w:drawing>
              <wp:anchor distT="0" distB="0" distL="114300" distR="114300" simplePos="0" relativeHeight="251697152" behindDoc="0" locked="0" layoutInCell="1" allowOverlap="1" wp14:anchorId="5A150320" wp14:editId="7325CC45">
                <wp:simplePos x="0" y="0"/>
                <wp:positionH relativeFrom="page">
                  <wp:posOffset>730250</wp:posOffset>
                </wp:positionH>
                <wp:positionV relativeFrom="paragraph">
                  <wp:posOffset>17145</wp:posOffset>
                </wp:positionV>
                <wp:extent cx="331470" cy="234950"/>
                <wp:effectExtent l="0" t="0" r="5080" b="6350"/>
                <wp:wrapNone/>
                <wp:docPr id="57" name="Группа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 cy="234950"/>
                          <a:chOff x="1150" y="27"/>
                          <a:chExt cx="522" cy="370"/>
                        </a:xfrm>
                      </wpg:grpSpPr>
                      <pic:pic xmlns:pic="http://schemas.openxmlformats.org/drawingml/2006/picture">
                        <pic:nvPicPr>
                          <pic:cNvPr id="58" name="Picture 1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1150" y="27"/>
                            <a:ext cx="522"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 name="AutoShape 17"/>
                        <wps:cNvSpPr>
                          <a:spLocks/>
                        </wps:cNvSpPr>
                        <wps:spPr bwMode="auto">
                          <a:xfrm>
                            <a:off x="1364" y="114"/>
                            <a:ext cx="87" cy="163"/>
                          </a:xfrm>
                          <a:custGeom>
                            <a:avLst/>
                            <a:gdLst>
                              <a:gd name="T0" fmla="+- 0 1451 1365"/>
                              <a:gd name="T1" fmla="*/ T0 w 87"/>
                              <a:gd name="T2" fmla="+- 0 272 115"/>
                              <a:gd name="T3" fmla="*/ 272 h 163"/>
                              <a:gd name="T4" fmla="+- 0 1367 1365"/>
                              <a:gd name="T5" fmla="*/ T4 w 87"/>
                              <a:gd name="T6" fmla="+- 0 272 115"/>
                              <a:gd name="T7" fmla="*/ 272 h 163"/>
                              <a:gd name="T8" fmla="+- 0 1367 1365"/>
                              <a:gd name="T9" fmla="*/ T8 w 87"/>
                              <a:gd name="T10" fmla="+- 0 277 115"/>
                              <a:gd name="T11" fmla="*/ 277 h 163"/>
                              <a:gd name="T12" fmla="+- 0 1451 1365"/>
                              <a:gd name="T13" fmla="*/ T12 w 87"/>
                              <a:gd name="T14" fmla="+- 0 277 115"/>
                              <a:gd name="T15" fmla="*/ 277 h 163"/>
                              <a:gd name="T16" fmla="+- 0 1451 1365"/>
                              <a:gd name="T17" fmla="*/ T16 w 87"/>
                              <a:gd name="T18" fmla="+- 0 272 115"/>
                              <a:gd name="T19" fmla="*/ 272 h 163"/>
                              <a:gd name="T20" fmla="+- 0 1428 1365"/>
                              <a:gd name="T21" fmla="*/ T20 w 87"/>
                              <a:gd name="T22" fmla="+- 0 142 115"/>
                              <a:gd name="T23" fmla="*/ 142 h 163"/>
                              <a:gd name="T24" fmla="+- 0 1384 1365"/>
                              <a:gd name="T25" fmla="*/ T24 w 87"/>
                              <a:gd name="T26" fmla="+- 0 142 115"/>
                              <a:gd name="T27" fmla="*/ 142 h 163"/>
                              <a:gd name="T28" fmla="+- 0 1386 1365"/>
                              <a:gd name="T29" fmla="*/ T28 w 87"/>
                              <a:gd name="T30" fmla="+- 0 142 115"/>
                              <a:gd name="T31" fmla="*/ 142 h 163"/>
                              <a:gd name="T32" fmla="+- 0 1388 1365"/>
                              <a:gd name="T33" fmla="*/ T32 w 87"/>
                              <a:gd name="T34" fmla="+- 0 144 115"/>
                              <a:gd name="T35" fmla="*/ 144 h 163"/>
                              <a:gd name="T36" fmla="+- 0 1390 1365"/>
                              <a:gd name="T37" fmla="*/ T36 w 87"/>
                              <a:gd name="T38" fmla="+- 0 145 115"/>
                              <a:gd name="T39" fmla="*/ 145 h 163"/>
                              <a:gd name="T40" fmla="+- 0 1392 1365"/>
                              <a:gd name="T41" fmla="*/ T40 w 87"/>
                              <a:gd name="T42" fmla="+- 0 147 115"/>
                              <a:gd name="T43" fmla="*/ 147 h 163"/>
                              <a:gd name="T44" fmla="+- 0 1393 1365"/>
                              <a:gd name="T45" fmla="*/ T44 w 87"/>
                              <a:gd name="T46" fmla="+- 0 150 115"/>
                              <a:gd name="T47" fmla="*/ 150 h 163"/>
                              <a:gd name="T48" fmla="+- 0 1393 1365"/>
                              <a:gd name="T49" fmla="*/ T48 w 87"/>
                              <a:gd name="T50" fmla="+- 0 155 115"/>
                              <a:gd name="T51" fmla="*/ 155 h 163"/>
                              <a:gd name="T52" fmla="+- 0 1393 1365"/>
                              <a:gd name="T53" fmla="*/ T52 w 87"/>
                              <a:gd name="T54" fmla="+- 0 255 115"/>
                              <a:gd name="T55" fmla="*/ 255 h 163"/>
                              <a:gd name="T56" fmla="+- 0 1393 1365"/>
                              <a:gd name="T57" fmla="*/ T56 w 87"/>
                              <a:gd name="T58" fmla="+- 0 261 115"/>
                              <a:gd name="T59" fmla="*/ 261 h 163"/>
                              <a:gd name="T60" fmla="+- 0 1392 1365"/>
                              <a:gd name="T61" fmla="*/ T60 w 87"/>
                              <a:gd name="T62" fmla="+- 0 264 115"/>
                              <a:gd name="T63" fmla="*/ 264 h 163"/>
                              <a:gd name="T64" fmla="+- 0 1391 1365"/>
                              <a:gd name="T65" fmla="*/ T64 w 87"/>
                              <a:gd name="T66" fmla="+- 0 266 115"/>
                              <a:gd name="T67" fmla="*/ 266 h 163"/>
                              <a:gd name="T68" fmla="+- 0 1389 1365"/>
                              <a:gd name="T69" fmla="*/ T68 w 87"/>
                              <a:gd name="T70" fmla="+- 0 269 115"/>
                              <a:gd name="T71" fmla="*/ 269 h 163"/>
                              <a:gd name="T72" fmla="+- 0 1386 1365"/>
                              <a:gd name="T73" fmla="*/ T72 w 87"/>
                              <a:gd name="T74" fmla="+- 0 270 115"/>
                              <a:gd name="T75" fmla="*/ 270 h 163"/>
                              <a:gd name="T76" fmla="+- 0 1383 1365"/>
                              <a:gd name="T77" fmla="*/ T76 w 87"/>
                              <a:gd name="T78" fmla="+- 0 272 115"/>
                              <a:gd name="T79" fmla="*/ 272 h 163"/>
                              <a:gd name="T80" fmla="+- 0 1378 1365"/>
                              <a:gd name="T81" fmla="*/ T80 w 87"/>
                              <a:gd name="T82" fmla="+- 0 272 115"/>
                              <a:gd name="T83" fmla="*/ 272 h 163"/>
                              <a:gd name="T84" fmla="+- 0 1442 1365"/>
                              <a:gd name="T85" fmla="*/ T84 w 87"/>
                              <a:gd name="T86" fmla="+- 0 272 115"/>
                              <a:gd name="T87" fmla="*/ 272 h 163"/>
                              <a:gd name="T88" fmla="+- 0 1437 1365"/>
                              <a:gd name="T89" fmla="*/ T88 w 87"/>
                              <a:gd name="T90" fmla="+- 0 272 115"/>
                              <a:gd name="T91" fmla="*/ 272 h 163"/>
                              <a:gd name="T92" fmla="+- 0 1435 1365"/>
                              <a:gd name="T93" fmla="*/ T92 w 87"/>
                              <a:gd name="T94" fmla="+- 0 270 115"/>
                              <a:gd name="T95" fmla="*/ 270 h 163"/>
                              <a:gd name="T96" fmla="+- 0 1432 1365"/>
                              <a:gd name="T97" fmla="*/ T96 w 87"/>
                              <a:gd name="T98" fmla="+- 0 268 115"/>
                              <a:gd name="T99" fmla="*/ 268 h 163"/>
                              <a:gd name="T100" fmla="+- 0 1430 1365"/>
                              <a:gd name="T101" fmla="*/ T100 w 87"/>
                              <a:gd name="T102" fmla="+- 0 266 115"/>
                              <a:gd name="T103" fmla="*/ 266 h 163"/>
                              <a:gd name="T104" fmla="+- 0 1428 1365"/>
                              <a:gd name="T105" fmla="*/ T104 w 87"/>
                              <a:gd name="T106" fmla="+- 0 261 115"/>
                              <a:gd name="T107" fmla="*/ 261 h 163"/>
                              <a:gd name="T108" fmla="+- 0 1428 1365"/>
                              <a:gd name="T109" fmla="*/ T108 w 87"/>
                              <a:gd name="T110" fmla="+- 0 255 115"/>
                              <a:gd name="T111" fmla="*/ 255 h 163"/>
                              <a:gd name="T112" fmla="+- 0 1428 1365"/>
                              <a:gd name="T113" fmla="*/ T112 w 87"/>
                              <a:gd name="T114" fmla="+- 0 142 115"/>
                              <a:gd name="T115" fmla="*/ 142 h 163"/>
                              <a:gd name="T116" fmla="+- 0 1428 1365"/>
                              <a:gd name="T117" fmla="*/ T116 w 87"/>
                              <a:gd name="T118" fmla="+- 0 115 115"/>
                              <a:gd name="T119" fmla="*/ 115 h 163"/>
                              <a:gd name="T120" fmla="+- 0 1424 1365"/>
                              <a:gd name="T121" fmla="*/ T120 w 87"/>
                              <a:gd name="T122" fmla="+- 0 115 115"/>
                              <a:gd name="T123" fmla="*/ 115 h 163"/>
                              <a:gd name="T124" fmla="+- 0 1365 1365"/>
                              <a:gd name="T125" fmla="*/ T124 w 87"/>
                              <a:gd name="T126" fmla="+- 0 141 115"/>
                              <a:gd name="T127" fmla="*/ 141 h 163"/>
                              <a:gd name="T128" fmla="+- 0 1367 1365"/>
                              <a:gd name="T129" fmla="*/ T128 w 87"/>
                              <a:gd name="T130" fmla="+- 0 146 115"/>
                              <a:gd name="T131" fmla="*/ 146 h 163"/>
                              <a:gd name="T132" fmla="+- 0 1373 1365"/>
                              <a:gd name="T133" fmla="*/ T132 w 87"/>
                              <a:gd name="T134" fmla="+- 0 143 115"/>
                              <a:gd name="T135" fmla="*/ 143 h 163"/>
                              <a:gd name="T136" fmla="+- 0 1378 1365"/>
                              <a:gd name="T137" fmla="*/ T136 w 87"/>
                              <a:gd name="T138" fmla="+- 0 142 115"/>
                              <a:gd name="T139" fmla="*/ 142 h 163"/>
                              <a:gd name="T140" fmla="+- 0 1428 1365"/>
                              <a:gd name="T141" fmla="*/ T140 w 87"/>
                              <a:gd name="T142" fmla="+- 0 142 115"/>
                              <a:gd name="T143" fmla="*/ 142 h 163"/>
                              <a:gd name="T144" fmla="+- 0 1428 1365"/>
                              <a:gd name="T145" fmla="*/ T144 w 87"/>
                              <a:gd name="T146" fmla="+- 0 115 115"/>
                              <a:gd name="T147" fmla="*/ 115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7" h="163">
                                <a:moveTo>
                                  <a:pt x="86" y="157"/>
                                </a:moveTo>
                                <a:lnTo>
                                  <a:pt x="2" y="157"/>
                                </a:lnTo>
                                <a:lnTo>
                                  <a:pt x="2" y="162"/>
                                </a:lnTo>
                                <a:lnTo>
                                  <a:pt x="86" y="162"/>
                                </a:lnTo>
                                <a:lnTo>
                                  <a:pt x="86" y="157"/>
                                </a:lnTo>
                                <a:close/>
                                <a:moveTo>
                                  <a:pt x="63" y="27"/>
                                </a:moveTo>
                                <a:lnTo>
                                  <a:pt x="19" y="27"/>
                                </a:lnTo>
                                <a:lnTo>
                                  <a:pt x="21" y="27"/>
                                </a:lnTo>
                                <a:lnTo>
                                  <a:pt x="23" y="29"/>
                                </a:lnTo>
                                <a:lnTo>
                                  <a:pt x="25" y="30"/>
                                </a:lnTo>
                                <a:lnTo>
                                  <a:pt x="27" y="32"/>
                                </a:lnTo>
                                <a:lnTo>
                                  <a:pt x="28" y="35"/>
                                </a:lnTo>
                                <a:lnTo>
                                  <a:pt x="28" y="40"/>
                                </a:lnTo>
                                <a:lnTo>
                                  <a:pt x="28" y="140"/>
                                </a:lnTo>
                                <a:lnTo>
                                  <a:pt x="28" y="146"/>
                                </a:lnTo>
                                <a:lnTo>
                                  <a:pt x="27" y="149"/>
                                </a:lnTo>
                                <a:lnTo>
                                  <a:pt x="26" y="151"/>
                                </a:lnTo>
                                <a:lnTo>
                                  <a:pt x="24" y="154"/>
                                </a:lnTo>
                                <a:lnTo>
                                  <a:pt x="21" y="155"/>
                                </a:lnTo>
                                <a:lnTo>
                                  <a:pt x="18" y="157"/>
                                </a:lnTo>
                                <a:lnTo>
                                  <a:pt x="13" y="157"/>
                                </a:lnTo>
                                <a:lnTo>
                                  <a:pt x="77" y="157"/>
                                </a:lnTo>
                                <a:lnTo>
                                  <a:pt x="72" y="157"/>
                                </a:lnTo>
                                <a:lnTo>
                                  <a:pt x="70" y="155"/>
                                </a:lnTo>
                                <a:lnTo>
                                  <a:pt x="67" y="153"/>
                                </a:lnTo>
                                <a:lnTo>
                                  <a:pt x="65" y="151"/>
                                </a:lnTo>
                                <a:lnTo>
                                  <a:pt x="63" y="146"/>
                                </a:lnTo>
                                <a:lnTo>
                                  <a:pt x="63" y="140"/>
                                </a:lnTo>
                                <a:lnTo>
                                  <a:pt x="63" y="27"/>
                                </a:lnTo>
                                <a:close/>
                                <a:moveTo>
                                  <a:pt x="63" y="0"/>
                                </a:moveTo>
                                <a:lnTo>
                                  <a:pt x="59" y="0"/>
                                </a:lnTo>
                                <a:lnTo>
                                  <a:pt x="0" y="26"/>
                                </a:lnTo>
                                <a:lnTo>
                                  <a:pt x="2" y="31"/>
                                </a:lnTo>
                                <a:lnTo>
                                  <a:pt x="8" y="28"/>
                                </a:lnTo>
                                <a:lnTo>
                                  <a:pt x="13" y="27"/>
                                </a:lnTo>
                                <a:lnTo>
                                  <a:pt x="63" y="27"/>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7" o:spid="_x0000_s1026" style="position:absolute;margin-left:57.5pt;margin-top:1.35pt;width:26.1pt;height:18.5pt;z-index:251697152;mso-position-horizontal-relative:page" coordorigin="1150,27" coordsize="522,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1150;top:27;width:522;height: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fXjG/AAAA2wAAAA8AAABkcnMvZG93bnJldi54bWxET8tqAjEU3Rf8h3CF7mrG0oqMRtGCIEJ9&#10;u79MrpPg5GacRJ3+fbMQXB7OezxtXSXu1ATrWUG/l4EgLry2XCo4HhYfQxAhImusPJOCPwownXTe&#10;xphr/+Ad3fexFCmEQ44KTIx1LmUoDDkMPV8TJ+7sG4cxwaaUusFHCneV/MyygXRoOTUYrOnHUHHZ&#10;35wCPpan3+Hla21WW8bFZm531dUq9d5tZyMQkdr4Ej/dS63gO41NX9IPkJN/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HX14xvwAAANsAAAAPAAAAAAAAAAAAAAAAAJ8CAABk&#10;cnMvZG93bnJldi54bWxQSwUGAAAAAAQABAD3AAAAiwMAAAAA&#10;">
                  <v:imagedata r:id="rId98" o:title=""/>
                </v:shape>
                <v:shape id="AutoShape 17" o:spid="_x0000_s1028" style="position:absolute;left:1364;top:114;width:87;height:163;visibility:visible;mso-wrap-style:square;v-text-anchor:top" coordsize="87,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v+VMMA&#10;AADbAAAADwAAAGRycy9kb3ducmV2LnhtbESPS4vCQBCE78L+h6EXvOlkBYNGR1kEV83NF16bTJuH&#10;mZ6QmdX4752FBY9FVX1FzZedqcWdWldaVvA1jEAQZ1aXnCs4HdeDCQjnkTXWlknBkxwsFx+9OSba&#10;PnhP94PPRYCwS1BB4X2TSOmyggy6oW2Ig3e1rUEfZJtL3eIjwE0tR1EUS4Mlh4UCG1oVlN0Ov0ZB&#10;eq4ut3W6iVdVc4xHWxvvqp9Uqf5n9z0D4anz7/B/e6sVjKfw9yX8AL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v+VMMAAADbAAAADwAAAAAAAAAAAAAAAACYAgAAZHJzL2Rv&#10;d25yZXYueG1sUEsFBgAAAAAEAAQA9QAAAIgDAAAAAA==&#10;" path="m86,157r-84,l2,162r84,l86,157xm63,27r-44,l21,27r2,2l25,30r2,2l28,35r,5l28,140r,6l27,149r-1,2l24,154r-3,1l18,157r-5,l77,157r-5,l70,155r-3,-2l65,151r-2,-5l63,140,63,27xm63,l59,,,26r2,5l8,28r5,-1l63,27,63,xe" fillcolor="black" stroked="f">
                  <v:path arrowok="t" o:connecttype="custom" o:connectlocs="86,272;2,272;2,277;86,277;86,272;63,142;19,142;21,142;23,144;25,145;27,147;28,150;28,155;28,255;28,261;27,264;26,266;24,269;21,270;18,272;13,272;77,272;72,272;70,270;67,268;65,266;63,261;63,255;63,142;63,115;59,115;0,141;2,146;8,143;13,142;63,142;63,115" o:connectangles="0,0,0,0,0,0,0,0,0,0,0,0,0,0,0,0,0,0,0,0,0,0,0,0,0,0,0,0,0,0,0,0,0,0,0,0,0"/>
                </v:shape>
                <w10:wrap anchorx="page"/>
              </v:group>
            </w:pict>
          </mc:Fallback>
        </mc:AlternateContent>
      </w:r>
      <w:r w:rsidRPr="00134A5D">
        <w:rPr>
          <w:sz w:val="28"/>
          <w:szCs w:val="28"/>
        </w:rPr>
        <w:t>Для объектов, указанных в таблице, определите, какими цифрами они обозначены на плане. Заполните таблицу, в бланк ответов перенесите последовательность четырёх цифр.</w:t>
      </w:r>
    </w:p>
    <w:tbl>
      <w:tblPr>
        <w:tblStyle w:val="TableNormal"/>
        <w:tblpPr w:leftFromText="180" w:rightFromText="180" w:vertAnchor="text" w:horzAnchor="margin" w:tblpXSpec="center" w:tblpY="13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2"/>
        <w:gridCol w:w="1680"/>
        <w:gridCol w:w="1685"/>
        <w:gridCol w:w="1680"/>
        <w:gridCol w:w="1683"/>
      </w:tblGrid>
      <w:tr w:rsidR="00B74581" w:rsidRPr="00134A5D" w:rsidTr="00B74581">
        <w:trPr>
          <w:trHeight w:val="304"/>
        </w:trPr>
        <w:tc>
          <w:tcPr>
            <w:tcW w:w="1682" w:type="dxa"/>
          </w:tcPr>
          <w:p w:rsidR="00B74581" w:rsidRPr="00134A5D" w:rsidRDefault="00B74581" w:rsidP="00B74581">
            <w:pPr>
              <w:spacing w:line="273" w:lineRule="exact"/>
              <w:ind w:left="323" w:right="1"/>
              <w:jc w:val="center"/>
              <w:rPr>
                <w:b/>
                <w:sz w:val="24"/>
              </w:rPr>
            </w:pPr>
            <w:r w:rsidRPr="00134A5D">
              <w:rPr>
                <w:b/>
                <w:sz w:val="24"/>
              </w:rPr>
              <w:t>Объекты</w:t>
            </w:r>
          </w:p>
        </w:tc>
        <w:tc>
          <w:tcPr>
            <w:tcW w:w="1680" w:type="dxa"/>
          </w:tcPr>
          <w:p w:rsidR="00B74581" w:rsidRPr="00134A5D" w:rsidRDefault="00B74581" w:rsidP="00B74581">
            <w:pPr>
              <w:spacing w:line="273" w:lineRule="exact"/>
              <w:ind w:left="223" w:right="1"/>
              <w:rPr>
                <w:b/>
                <w:sz w:val="24"/>
              </w:rPr>
            </w:pPr>
            <w:r w:rsidRPr="00134A5D">
              <w:rPr>
                <w:b/>
                <w:sz w:val="24"/>
              </w:rPr>
              <w:t>Жилой дом</w:t>
            </w:r>
          </w:p>
        </w:tc>
        <w:tc>
          <w:tcPr>
            <w:tcW w:w="1685" w:type="dxa"/>
          </w:tcPr>
          <w:p w:rsidR="00B74581" w:rsidRPr="00134A5D" w:rsidRDefault="00B74581" w:rsidP="00B74581">
            <w:pPr>
              <w:spacing w:line="273" w:lineRule="exact"/>
              <w:ind w:left="533" w:right="1"/>
              <w:rPr>
                <w:b/>
                <w:sz w:val="24"/>
              </w:rPr>
            </w:pPr>
            <w:r w:rsidRPr="00134A5D">
              <w:rPr>
                <w:b/>
                <w:sz w:val="24"/>
              </w:rPr>
              <w:t>сарай</w:t>
            </w:r>
          </w:p>
        </w:tc>
        <w:tc>
          <w:tcPr>
            <w:tcW w:w="1680" w:type="dxa"/>
          </w:tcPr>
          <w:p w:rsidR="00B74581" w:rsidRPr="00134A5D" w:rsidRDefault="00B74581" w:rsidP="00B74581">
            <w:pPr>
              <w:spacing w:line="273" w:lineRule="exact"/>
              <w:ind w:left="566" w:right="1"/>
              <w:jc w:val="center"/>
              <w:rPr>
                <w:b/>
                <w:sz w:val="24"/>
              </w:rPr>
            </w:pPr>
            <w:r w:rsidRPr="00134A5D">
              <w:rPr>
                <w:b/>
                <w:sz w:val="24"/>
              </w:rPr>
              <w:t>баня</w:t>
            </w:r>
          </w:p>
        </w:tc>
        <w:tc>
          <w:tcPr>
            <w:tcW w:w="1683" w:type="dxa"/>
          </w:tcPr>
          <w:p w:rsidR="00B74581" w:rsidRPr="00134A5D" w:rsidRDefault="00B74581" w:rsidP="00B74581">
            <w:pPr>
              <w:spacing w:line="273" w:lineRule="exact"/>
              <w:ind w:left="395" w:right="1"/>
              <w:rPr>
                <w:b/>
                <w:sz w:val="24"/>
              </w:rPr>
            </w:pPr>
            <w:r w:rsidRPr="00134A5D">
              <w:rPr>
                <w:b/>
                <w:sz w:val="24"/>
              </w:rPr>
              <w:t>теплица</w:t>
            </w:r>
          </w:p>
        </w:tc>
      </w:tr>
      <w:tr w:rsidR="00B74581" w:rsidRPr="00134A5D" w:rsidTr="00B74581">
        <w:trPr>
          <w:trHeight w:val="275"/>
        </w:trPr>
        <w:tc>
          <w:tcPr>
            <w:tcW w:w="1682" w:type="dxa"/>
          </w:tcPr>
          <w:p w:rsidR="00B74581" w:rsidRPr="00134A5D" w:rsidRDefault="00B74581" w:rsidP="00B74581">
            <w:pPr>
              <w:spacing w:line="256" w:lineRule="exact"/>
              <w:ind w:left="318" w:right="1"/>
              <w:jc w:val="center"/>
              <w:rPr>
                <w:b/>
                <w:sz w:val="24"/>
              </w:rPr>
            </w:pPr>
            <w:r w:rsidRPr="00134A5D">
              <w:rPr>
                <w:b/>
                <w:sz w:val="24"/>
              </w:rPr>
              <w:t>Цифры</w:t>
            </w:r>
          </w:p>
        </w:tc>
        <w:tc>
          <w:tcPr>
            <w:tcW w:w="1680" w:type="dxa"/>
          </w:tcPr>
          <w:p w:rsidR="00B74581" w:rsidRPr="00134A5D" w:rsidRDefault="00B74581" w:rsidP="00B74581">
            <w:pPr>
              <w:ind w:right="1"/>
              <w:jc w:val="center"/>
              <w:rPr>
                <w:sz w:val="20"/>
              </w:rPr>
            </w:pPr>
          </w:p>
        </w:tc>
        <w:tc>
          <w:tcPr>
            <w:tcW w:w="1685" w:type="dxa"/>
          </w:tcPr>
          <w:p w:rsidR="00B74581" w:rsidRPr="00134A5D" w:rsidRDefault="00B74581" w:rsidP="00B74581">
            <w:pPr>
              <w:ind w:right="1"/>
              <w:jc w:val="center"/>
              <w:rPr>
                <w:sz w:val="20"/>
              </w:rPr>
            </w:pPr>
          </w:p>
        </w:tc>
        <w:tc>
          <w:tcPr>
            <w:tcW w:w="1680" w:type="dxa"/>
          </w:tcPr>
          <w:p w:rsidR="00B74581" w:rsidRPr="00134A5D" w:rsidRDefault="00B74581" w:rsidP="00B74581">
            <w:pPr>
              <w:ind w:right="1"/>
              <w:jc w:val="center"/>
              <w:rPr>
                <w:sz w:val="20"/>
              </w:rPr>
            </w:pPr>
          </w:p>
        </w:tc>
        <w:tc>
          <w:tcPr>
            <w:tcW w:w="1683" w:type="dxa"/>
          </w:tcPr>
          <w:p w:rsidR="00B74581" w:rsidRPr="00134A5D" w:rsidRDefault="00B74581" w:rsidP="00B74581">
            <w:pPr>
              <w:ind w:right="1"/>
              <w:jc w:val="center"/>
              <w:rPr>
                <w:sz w:val="20"/>
              </w:rPr>
            </w:pPr>
          </w:p>
        </w:tc>
      </w:tr>
    </w:tbl>
    <w:p w:rsidR="00B74581" w:rsidRDefault="00B74581" w:rsidP="00B74581">
      <w:pPr>
        <w:spacing w:line="244" w:lineRule="auto"/>
        <w:ind w:left="1156" w:right="1"/>
        <w:jc w:val="both"/>
        <w:rPr>
          <w:sz w:val="28"/>
          <w:szCs w:val="28"/>
        </w:rPr>
      </w:pPr>
    </w:p>
    <w:p w:rsidR="00B74581" w:rsidRDefault="00B74581" w:rsidP="00B74581">
      <w:pPr>
        <w:spacing w:line="244" w:lineRule="auto"/>
        <w:ind w:left="1156" w:right="1"/>
        <w:jc w:val="both"/>
        <w:rPr>
          <w:sz w:val="28"/>
          <w:szCs w:val="28"/>
        </w:rPr>
      </w:pPr>
    </w:p>
    <w:p w:rsidR="00B74581" w:rsidRPr="00134A5D" w:rsidRDefault="00B74581" w:rsidP="00B74581">
      <w:pPr>
        <w:spacing w:before="1"/>
        <w:ind w:right="1"/>
        <w:rPr>
          <w:sz w:val="25"/>
          <w:szCs w:val="28"/>
        </w:rPr>
      </w:pPr>
    </w:p>
    <w:p w:rsidR="00134A5D" w:rsidRPr="00134A5D" w:rsidRDefault="00134A5D" w:rsidP="00B74581">
      <w:pPr>
        <w:spacing w:before="108" w:line="244" w:lineRule="auto"/>
        <w:ind w:left="1156" w:right="1"/>
        <w:jc w:val="both"/>
        <w:rPr>
          <w:sz w:val="28"/>
          <w:szCs w:val="28"/>
        </w:rPr>
      </w:pPr>
      <w:r>
        <w:rPr>
          <w:noProof/>
          <w:sz w:val="28"/>
          <w:szCs w:val="28"/>
          <w:lang w:bidi="ar-SA"/>
        </w:rPr>
        <mc:AlternateContent>
          <mc:Choice Requires="wpg">
            <w:drawing>
              <wp:anchor distT="0" distB="0" distL="114300" distR="114300" simplePos="0" relativeHeight="251698176" behindDoc="0" locked="0" layoutInCell="1" allowOverlap="1" wp14:anchorId="0C1A779E" wp14:editId="6E6BA84F">
                <wp:simplePos x="0" y="0"/>
                <wp:positionH relativeFrom="page">
                  <wp:posOffset>730250</wp:posOffset>
                </wp:positionH>
                <wp:positionV relativeFrom="paragraph">
                  <wp:posOffset>59690</wp:posOffset>
                </wp:positionV>
                <wp:extent cx="331470" cy="181610"/>
                <wp:effectExtent l="0" t="3810" r="5080" b="0"/>
                <wp:wrapNone/>
                <wp:docPr id="54" name="Группа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 cy="181610"/>
                          <a:chOff x="1150" y="94"/>
                          <a:chExt cx="522" cy="286"/>
                        </a:xfrm>
                      </wpg:grpSpPr>
                      <pic:pic xmlns:pic="http://schemas.openxmlformats.org/drawingml/2006/picture">
                        <pic:nvPicPr>
                          <pic:cNvPr id="55" name="Picture 1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1150" y="94"/>
                            <a:ext cx="522"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2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1354" y="181"/>
                            <a:ext cx="104"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54" o:spid="_x0000_s1026" style="position:absolute;margin-left:57.5pt;margin-top:4.7pt;width:26.1pt;height:14.3pt;z-index:251698176;mso-position-horizontal-relative:page" coordorigin="1150,94" coordsize="522,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">
                <v:shape id="Picture 19" o:spid="_x0000_s1027" type="#_x0000_t75" style="position:absolute;left:1150;top:94;width:522;height: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yypHDAAAA2wAAAA8AAABkcnMvZG93bnJldi54bWxEj0FrwkAUhO+F/oflCd7qxmJaia4ilYKn&#10;QlWKx0f2mQ1m34bsM8Z/7xYKPQ4z8w2zXA++UT11sQ5sYDrJQBGXwdZcGTgePl/moKIgW2wCk4E7&#10;RVivnp+WWNhw42/q91KpBOFYoAEn0hZax9KRxzgJLXHyzqHzKEl2lbYd3hLcN/o1y960x5rTgsOW&#10;PhyVl/3VG+g313wqJwnupz6838sZDdvtlzHj0bBZgBIa5D/8195ZA3kOv1/SD9Cr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jLKkcMAAADbAAAADwAAAAAAAAAAAAAAAACf&#10;AgAAZHJzL2Rvd25yZXYueG1sUEsFBgAAAAAEAAQA9wAAAI8DAAAAAA==&#10;">
                  <v:imagedata r:id="rId101" o:title=""/>
                </v:shape>
                <v:shape id="Picture 20" o:spid="_x0000_s1028" type="#_x0000_t75" style="position:absolute;left:1354;top:181;width:104;height: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oqXvDAAAA2wAAAA8AAABkcnMvZG93bnJldi54bWxEj92KwjAUhO+FfYdwFvZOU12VpRplEYSK&#10;KP7sAxyaY1q2OSlNtPXtjSB4OczMN8x82dlK3KjxpWMFw0ECgjh3umSj4O+87v+A8AFZY+WYFNzJ&#10;w3Lx0Ztjql3LR7qdghERwj5FBUUIdSqlzwuy6AeuJo7exTUWQ5SNkbrBNsJtJUdJMpUWS44LBda0&#10;Kij/P12tgsNuvW1LvRvvN+aYt8Fk36thptTXZ/c7AxGoC+/wq51pBZMpPL/EHy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qipe8MAAADbAAAADwAAAAAAAAAAAAAAAACf&#10;AgAAZHJzL2Rvd25yZXYueG1sUEsFBgAAAAAEAAQA9wAAAI8DAAAAAA==&#10;">
                  <v:imagedata r:id="rId102" o:title=""/>
                </v:shape>
                <w10:wrap anchorx="page"/>
              </v:group>
            </w:pict>
          </mc:Fallback>
        </mc:AlternateContent>
      </w:r>
      <w:r w:rsidRPr="00134A5D">
        <w:rPr>
          <w:sz w:val="28"/>
          <w:szCs w:val="28"/>
        </w:rPr>
        <w:t>Тротуарная плитка продаётся в упаковках по 4 штуки. Сколько упаковок плитки понадобилось, чтобы выложить все дорожки и площадку перед гаражом?</w:t>
      </w:r>
    </w:p>
    <w:p w:rsidR="00134A5D" w:rsidRPr="00134A5D" w:rsidRDefault="00134A5D" w:rsidP="00B74581">
      <w:pPr>
        <w:spacing w:before="3"/>
        <w:ind w:right="1"/>
        <w:rPr>
          <w:sz w:val="31"/>
          <w:szCs w:val="28"/>
        </w:rPr>
      </w:pPr>
    </w:p>
    <w:p w:rsidR="00134A5D" w:rsidRPr="00134A5D" w:rsidRDefault="00134A5D" w:rsidP="00B74581">
      <w:pPr>
        <w:spacing w:line="244" w:lineRule="auto"/>
        <w:ind w:left="1156" w:right="1"/>
        <w:jc w:val="both"/>
        <w:rPr>
          <w:sz w:val="28"/>
          <w:szCs w:val="28"/>
        </w:rPr>
      </w:pPr>
      <w:r>
        <w:rPr>
          <w:noProof/>
          <w:sz w:val="28"/>
          <w:szCs w:val="28"/>
          <w:lang w:bidi="ar-SA"/>
        </w:rPr>
        <mc:AlternateContent>
          <mc:Choice Requires="wpg">
            <w:drawing>
              <wp:anchor distT="0" distB="0" distL="114300" distR="114300" simplePos="0" relativeHeight="251699200" behindDoc="0" locked="0" layoutInCell="1" allowOverlap="1" wp14:anchorId="3324DC94" wp14:editId="282EF99A">
                <wp:simplePos x="0" y="0"/>
                <wp:positionH relativeFrom="page">
                  <wp:posOffset>730250</wp:posOffset>
                </wp:positionH>
                <wp:positionV relativeFrom="paragraph">
                  <wp:posOffset>-14605</wp:posOffset>
                </wp:positionV>
                <wp:extent cx="331470" cy="225425"/>
                <wp:effectExtent l="0" t="2540" r="5080" b="635"/>
                <wp:wrapNone/>
                <wp:docPr id="51" name="Группа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 cy="225425"/>
                          <a:chOff x="1150" y="-23"/>
                          <a:chExt cx="522" cy="355"/>
                        </a:xfrm>
                      </wpg:grpSpPr>
                      <pic:pic xmlns:pic="http://schemas.openxmlformats.org/drawingml/2006/picture">
                        <pic:nvPicPr>
                          <pic:cNvPr id="52" name="Picture 2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1150" y="-24"/>
                            <a:ext cx="522"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2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1352" y="63"/>
                            <a:ext cx="104"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51" o:spid="_x0000_s1026" style="position:absolute;margin-left:57.5pt;margin-top:-1.15pt;width:26.1pt;height:17.75pt;z-index:251699200;mso-position-horizontal-relative:page" coordorigin="1150,-23" coordsize="522,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">
                <v:shape id="Picture 22" o:spid="_x0000_s1027" type="#_x0000_t75" style="position:absolute;left:1150;top:-24;width:522;height: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ATn3CAAAA2wAAAA8AAABkcnMvZG93bnJldi54bWxEj82qwjAUhPcXfIdwBDeiqYp/1SgiCIKr&#10;WwW3h+bYFpuT0sRa79PfCILLYWa+Ydbb1pSiodoVlhWMhhEI4tTqgjMFl/NhsADhPLLG0jIpeJGD&#10;7abzs8ZY2yf/UpP4TAQIuxgV5N5XsZQuzcmgG9qKOHg3Wxv0QdaZ1DU+A9yUchxFM2mw4LCQY0X7&#10;nNJ78jAKqmn/2tJ1aaLdQ5/+7stmPuk3SvW67W4FwlPrv+FP+6gVTMfw/hJ+gNz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QE59wgAAANsAAAAPAAAAAAAAAAAAAAAAAJ8C&#10;AABkcnMvZG93bnJldi54bWxQSwUGAAAAAAQABAD3AAAAjgMAAAAA&#10;">
                  <v:imagedata r:id="rId105" o:title=""/>
                </v:shape>
                <v:shape id="Picture 23" o:spid="_x0000_s1028" type="#_x0000_t75" style="position:absolute;left:1352;top:63;width:104;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dDrDEAAAA2wAAAA8AAABkcnMvZG93bnJldi54bWxEj09rwkAUxO+C32F5gjfd+KelpG6CBETB&#10;Q9GW0uMj+5pNm30bsquJ/fTdQsHjMDO/YTb5YBtxpc7XjhUs5gkI4tLpmisFb6+72RMIH5A1No5J&#10;wY085Nl4tMFUu55PdD2HSkQI+xQVmBDaVEpfGrLo564ljt6n6yyGKLtK6g77CLeNXCbJo7RYc1ww&#10;2FJhqPw+X6yCodi/H4v+xwS3/vgyCb1YPkmlppNh+wwi0BDu4f/2QSt4WMHfl/gDZPY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udDrDEAAAA2wAAAA8AAAAAAAAAAAAAAAAA&#10;nwIAAGRycy9kb3ducmV2LnhtbFBLBQYAAAAABAAEAPcAAACQAwAAAAA=&#10;">
                  <v:imagedata r:id="rId106" o:title=""/>
                </v:shape>
                <w10:wrap anchorx="page"/>
              </v:group>
            </w:pict>
          </mc:Fallback>
        </mc:AlternateContent>
      </w:r>
      <w:r w:rsidRPr="00134A5D">
        <w:rPr>
          <w:sz w:val="28"/>
          <w:szCs w:val="28"/>
        </w:rPr>
        <w:t>Найдите площадь, которую занимает жилой дом. Ответ дайте в квадратных метрах.</w:t>
      </w:r>
    </w:p>
    <w:p w:rsidR="00D91122" w:rsidRDefault="00D91122" w:rsidP="00B74581">
      <w:pPr>
        <w:spacing w:before="245" w:line="242" w:lineRule="auto"/>
        <w:ind w:left="1156" w:right="1"/>
        <w:jc w:val="both"/>
        <w:rPr>
          <w:sz w:val="28"/>
          <w:szCs w:val="28"/>
        </w:rPr>
      </w:pPr>
      <w:r>
        <w:rPr>
          <w:noProof/>
          <w:sz w:val="28"/>
          <w:szCs w:val="28"/>
          <w:lang w:bidi="ar-SA"/>
        </w:rPr>
        <mc:AlternateContent>
          <mc:Choice Requires="wpg">
            <w:drawing>
              <wp:anchor distT="0" distB="0" distL="114300" distR="114300" simplePos="0" relativeHeight="251700224" behindDoc="0" locked="0" layoutInCell="1" allowOverlap="1" wp14:anchorId="2D2A48A3" wp14:editId="4A3157D3">
                <wp:simplePos x="0" y="0"/>
                <wp:positionH relativeFrom="page">
                  <wp:posOffset>726440</wp:posOffset>
                </wp:positionH>
                <wp:positionV relativeFrom="paragraph">
                  <wp:posOffset>188595</wp:posOffset>
                </wp:positionV>
                <wp:extent cx="331470" cy="234950"/>
                <wp:effectExtent l="0" t="0" r="0" b="0"/>
                <wp:wrapNone/>
                <wp:docPr id="48" name="Группа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 cy="234950"/>
                          <a:chOff x="1150" y="309"/>
                          <a:chExt cx="522" cy="370"/>
                        </a:xfrm>
                      </wpg:grpSpPr>
                      <pic:pic xmlns:pic="http://schemas.openxmlformats.org/drawingml/2006/picture">
                        <pic:nvPicPr>
                          <pic:cNvPr id="49" name="Picture 2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1150" y="308"/>
                            <a:ext cx="522"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2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1354" y="397"/>
                            <a:ext cx="106"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48" o:spid="_x0000_s1026" style="position:absolute;margin-left:57.2pt;margin-top:14.85pt;width:26.1pt;height:18.5pt;z-index:251700224;mso-position-horizontal-relative:page" coordorigin="1150,309" coordsize="522,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">
                <v:shape id="Picture 25" o:spid="_x0000_s1027" type="#_x0000_t75" style="position:absolute;left:1150;top:308;width:522;height: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KbXfEAAAA2wAAAA8AAABkcnMvZG93bnJldi54bWxEj91qAjEUhO+FvkM4Be802yJit5uVtiBI&#10;ofWn9v6wOd0ENyfrJur69o0geDnMzDdMMe9dI07UBetZwdM4A0FceW25VrD7WYxmIEJE1th4JgUX&#10;CjAvHwYF5tqfeUOnbaxFgnDIUYGJsc2lDJUhh2HsW+Lk/fnOYUyyq6Xu8JzgrpHPWTaVDi2nBYMt&#10;fRiq9tujU8C7+vdrtp98m88142L1bjfNwSo1fOzfXkFE6uM9fGsvtYLJC1y/pB8gy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3KbXfEAAAA2wAAAA8AAAAAAAAAAAAAAAAA&#10;nwIAAGRycy9kb3ducmV2LnhtbFBLBQYAAAAABAAEAPcAAACQAwAAAAA=&#10;">
                  <v:imagedata r:id="rId98" o:title=""/>
                </v:shape>
                <v:shape id="Picture 26" o:spid="_x0000_s1028" type="#_x0000_t75" style="position:absolute;left:1354;top:397;width:106;height: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PfJG/AAAA2wAAAA8AAABkcnMvZG93bnJldi54bWxET8uKwjAU3Q/4D+EK7sa0hfroGIuIgjvR&#10;ius7zZ22THNTmqj1781CcHk471U+mFbcqXeNZQXxNAJBXFrdcKXgUuy/FyCcR9bYWiYFT3KQr0df&#10;K8y0ffCJ7mdfiRDCLkMFtfddJqUrazLoprYjDtyf7Q36APtK6h4fIdy0MomimTTYcGiosaNtTeX/&#10;+WYUJE08P+ouORTF7+ykl8f0ed2lSk3Gw+YHhKfBf8Rv90ErSMP68CX8ALl+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9j3yRvwAAANsAAAAPAAAAAAAAAAAAAAAAAJ8CAABk&#10;cnMvZG93bnJldi54bWxQSwUGAAAAAAQABAD3AAAAiwMAAAAA&#10;">
                  <v:imagedata r:id="rId108" o:title=""/>
                </v:shape>
                <w10:wrap anchorx="page"/>
              </v:group>
            </w:pict>
          </mc:Fallback>
        </mc:AlternateContent>
      </w:r>
      <w:r w:rsidR="00134A5D" w:rsidRPr="00134A5D">
        <w:rPr>
          <w:sz w:val="28"/>
          <w:szCs w:val="28"/>
        </w:rPr>
        <w:t>Найдите расстояние от жилого дома до гаража (расстояние между двумя ближайшими точками по прямой) в</w:t>
      </w:r>
      <w:r w:rsidR="00134A5D" w:rsidRPr="00134A5D">
        <w:rPr>
          <w:spacing w:val="-13"/>
          <w:sz w:val="28"/>
          <w:szCs w:val="28"/>
        </w:rPr>
        <w:t xml:space="preserve"> </w:t>
      </w:r>
      <w:r w:rsidR="00134A5D" w:rsidRPr="00134A5D">
        <w:rPr>
          <w:sz w:val="28"/>
          <w:szCs w:val="28"/>
        </w:rPr>
        <w:t>метрах.</w:t>
      </w:r>
    </w:p>
    <w:p w:rsidR="00134A5D" w:rsidRPr="00134A5D" w:rsidRDefault="00D91122" w:rsidP="00B74581">
      <w:pPr>
        <w:spacing w:before="245" w:line="242" w:lineRule="auto"/>
        <w:ind w:left="1156" w:right="1"/>
        <w:jc w:val="both"/>
        <w:rPr>
          <w:sz w:val="28"/>
          <w:szCs w:val="28"/>
        </w:rPr>
      </w:pPr>
      <w:r>
        <w:rPr>
          <w:noProof/>
          <w:sz w:val="28"/>
          <w:szCs w:val="28"/>
          <w:lang w:bidi="ar-SA"/>
        </w:rPr>
        <mc:AlternateContent>
          <mc:Choice Requires="wpg">
            <w:drawing>
              <wp:anchor distT="0" distB="0" distL="114300" distR="114300" simplePos="0" relativeHeight="251701248" behindDoc="0" locked="0" layoutInCell="1" allowOverlap="1" wp14:anchorId="620325D9" wp14:editId="2DCFDAC3">
                <wp:simplePos x="0" y="0"/>
                <wp:positionH relativeFrom="page">
                  <wp:posOffset>744220</wp:posOffset>
                </wp:positionH>
                <wp:positionV relativeFrom="paragraph">
                  <wp:posOffset>203200</wp:posOffset>
                </wp:positionV>
                <wp:extent cx="331470" cy="172085"/>
                <wp:effectExtent l="0" t="0" r="0" b="0"/>
                <wp:wrapNone/>
                <wp:docPr id="45" name="Группа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 cy="172085"/>
                          <a:chOff x="1150" y="179"/>
                          <a:chExt cx="522" cy="271"/>
                        </a:xfrm>
                      </wpg:grpSpPr>
                      <pic:pic xmlns:pic="http://schemas.openxmlformats.org/drawingml/2006/picture">
                        <pic:nvPicPr>
                          <pic:cNvPr id="46" name="Picture 2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1150" y="179"/>
                            <a:ext cx="522"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2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1356" y="270"/>
                            <a:ext cx="104"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45" o:spid="_x0000_s1026" style="position:absolute;margin-left:58.6pt;margin-top:16pt;width:26.1pt;height:13.55pt;z-index:251701248;mso-position-horizontal-relative:page" coordorigin="1150,179" coordsize="522,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&#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">
                <v:shape id="Picture 28" o:spid="_x0000_s1027" type="#_x0000_t75" style="position:absolute;left:1150;top:179;width:522;height: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CeSnFAAAA2wAAAA8AAABkcnMvZG93bnJldi54bWxEj09rwkAUxO8Fv8PyhN7qJlJEo6uIUlp6&#10;UPxz0Nsj+8wGs29jdhvTb+8KhR6HmfkNM1t0thItNb50rCAdJCCIc6dLLhQcDx9vYxA+IGusHJOC&#10;X/KwmPdeZphpd+cdtftQiAhhn6ECE0KdSelzQxb9wNXE0bu4xmKIsimkbvAe4baSwyQZSYslxwWD&#10;Na0M5df9j1VApj21dboJ3z493j7P18lmu9ZKvfa75RREoC78h//aX1rB+wieX+IPkP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QnkpxQAAANsAAAAPAAAAAAAAAAAAAAAA&#10;AJ8CAABkcnMvZG93bnJldi54bWxQSwUGAAAAAAQABAD3AAAAkQMAAAAA&#10;">
                  <v:imagedata r:id="rId111" o:title=""/>
                </v:shape>
                <v:shape id="Picture 29" o:spid="_x0000_s1028" type="#_x0000_t75" style="position:absolute;left:1356;top:270;width:104;height: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ZlYXGAAAA2wAAAA8AAABkcnMvZG93bnJldi54bWxEj09Lw0AUxO+C32F5Qm92Y6i2xG5CkVZ7&#10;kNb+oV4f2Wc2Nfs2ZNcmfntXEDwOM/MbZl4MthEX6nztWMHdOAFBXDpdc6XgeFjdzkD4gKyxcUwK&#10;vslDkV9fzTHTrucdXfahEhHCPkMFJoQ2k9KXhiz6sWuJo/fhOoshyq6SusM+wm0j0yR5kBZrjgsG&#10;W3oyVH7uv6yC3bBZJ+/PDl9ftqf75ZneUpP2So1uhsUjiEBD+A//tddawWQKv1/iD5D5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tmVhcYAAADbAAAADwAAAAAAAAAAAAAA&#10;AACfAgAAZHJzL2Rvd25yZXYueG1sUEsFBgAAAAAEAAQA9wAAAJIDAAAAAA==&#10;">
                  <v:imagedata r:id="rId112" o:title=""/>
                </v:shape>
                <w10:wrap anchorx="page"/>
              </v:group>
            </w:pict>
          </mc:Fallback>
        </mc:AlternateContent>
      </w:r>
      <w:r w:rsidR="00134A5D" w:rsidRPr="00134A5D">
        <w:rPr>
          <w:sz w:val="28"/>
          <w:szCs w:val="28"/>
        </w:rPr>
        <w:t xml:space="preserve">Хозяин участка планирует устроить в жилом доме зимнее отопление. Он рассматривает два варианта: электрическое или газовое отопление. Цены на оборудование и стоимость его установки, данные о расходе газа, </w:t>
      </w:r>
      <w:r w:rsidR="00134A5D" w:rsidRPr="00134A5D">
        <w:rPr>
          <w:sz w:val="28"/>
          <w:szCs w:val="28"/>
        </w:rPr>
        <w:lastRenderedPageBreak/>
        <w:t>электроэнергии и их стоимости даны в</w:t>
      </w:r>
      <w:r w:rsidR="00134A5D" w:rsidRPr="00134A5D">
        <w:rPr>
          <w:spacing w:val="4"/>
          <w:sz w:val="28"/>
          <w:szCs w:val="28"/>
        </w:rPr>
        <w:t xml:space="preserve"> </w:t>
      </w:r>
      <w:r w:rsidR="00134A5D" w:rsidRPr="00134A5D">
        <w:rPr>
          <w:sz w:val="28"/>
          <w:szCs w:val="28"/>
        </w:rPr>
        <w:t>таблице.</w:t>
      </w:r>
    </w:p>
    <w:p w:rsidR="00134A5D" w:rsidRPr="00134A5D" w:rsidRDefault="00134A5D" w:rsidP="00B74581">
      <w:pPr>
        <w:ind w:right="1"/>
        <w:rPr>
          <w:sz w:val="25"/>
          <w:szCs w:val="28"/>
        </w:rPr>
      </w:pPr>
    </w:p>
    <w:tbl>
      <w:tblPr>
        <w:tblStyle w:val="TableNormal"/>
        <w:tblW w:w="0" w:type="auto"/>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9"/>
        <w:gridCol w:w="1638"/>
        <w:gridCol w:w="1856"/>
        <w:gridCol w:w="1986"/>
        <w:gridCol w:w="2301"/>
      </w:tblGrid>
      <w:tr w:rsidR="00134A5D" w:rsidRPr="00134A5D" w:rsidTr="00DA5D5C">
        <w:trPr>
          <w:trHeight w:val="1103"/>
        </w:trPr>
        <w:tc>
          <w:tcPr>
            <w:tcW w:w="1469" w:type="dxa"/>
          </w:tcPr>
          <w:p w:rsidR="00134A5D" w:rsidRPr="00134A5D" w:rsidRDefault="00134A5D" w:rsidP="00B74581">
            <w:pPr>
              <w:ind w:right="1"/>
              <w:rPr>
                <w:sz w:val="26"/>
              </w:rPr>
            </w:pPr>
          </w:p>
        </w:tc>
        <w:tc>
          <w:tcPr>
            <w:tcW w:w="1638" w:type="dxa"/>
          </w:tcPr>
          <w:p w:rsidR="00134A5D" w:rsidRPr="00134A5D" w:rsidRDefault="00134A5D" w:rsidP="00B74581">
            <w:pPr>
              <w:spacing w:before="8"/>
              <w:ind w:right="1"/>
              <w:rPr>
                <w:sz w:val="23"/>
              </w:rPr>
            </w:pPr>
          </w:p>
          <w:p w:rsidR="00134A5D" w:rsidRPr="00134A5D" w:rsidRDefault="00134A5D" w:rsidP="00B74581">
            <w:pPr>
              <w:ind w:left="429" w:right="1" w:hanging="308"/>
              <w:rPr>
                <w:b/>
                <w:sz w:val="24"/>
              </w:rPr>
            </w:pPr>
            <w:r w:rsidRPr="00134A5D">
              <w:rPr>
                <w:b/>
                <w:sz w:val="24"/>
              </w:rPr>
              <w:t>Нагреватель (котел)</w:t>
            </w:r>
          </w:p>
        </w:tc>
        <w:tc>
          <w:tcPr>
            <w:tcW w:w="1856" w:type="dxa"/>
          </w:tcPr>
          <w:p w:rsidR="00134A5D" w:rsidRPr="00134A5D" w:rsidRDefault="00134A5D" w:rsidP="00B74581">
            <w:pPr>
              <w:spacing w:before="133"/>
              <w:ind w:left="181" w:right="1"/>
              <w:jc w:val="center"/>
              <w:rPr>
                <w:b/>
                <w:sz w:val="24"/>
              </w:rPr>
            </w:pPr>
            <w:r w:rsidRPr="00134A5D">
              <w:rPr>
                <w:b/>
                <w:sz w:val="24"/>
              </w:rPr>
              <w:t>Прочее оборудование и монтаж</w:t>
            </w:r>
          </w:p>
        </w:tc>
        <w:tc>
          <w:tcPr>
            <w:tcW w:w="1986" w:type="dxa"/>
          </w:tcPr>
          <w:p w:rsidR="00134A5D" w:rsidRPr="00134A5D" w:rsidRDefault="00134A5D" w:rsidP="00B74581">
            <w:pPr>
              <w:ind w:left="230" w:right="1"/>
              <w:jc w:val="center"/>
              <w:rPr>
                <w:b/>
                <w:sz w:val="24"/>
              </w:rPr>
            </w:pPr>
            <w:r w:rsidRPr="00134A5D">
              <w:rPr>
                <w:b/>
                <w:sz w:val="24"/>
              </w:rPr>
              <w:t>Сред. расход газа/</w:t>
            </w:r>
          </w:p>
          <w:p w:rsidR="00134A5D" w:rsidRPr="00134A5D" w:rsidRDefault="00134A5D" w:rsidP="00B74581">
            <w:pPr>
              <w:spacing w:line="270" w:lineRule="atLeast"/>
              <w:ind w:left="233" w:right="1"/>
              <w:jc w:val="center"/>
              <w:rPr>
                <w:b/>
                <w:sz w:val="24"/>
              </w:rPr>
            </w:pPr>
            <w:r w:rsidRPr="00134A5D">
              <w:rPr>
                <w:b/>
                <w:sz w:val="24"/>
              </w:rPr>
              <w:t>сред. потребл. мощность</w:t>
            </w:r>
          </w:p>
        </w:tc>
        <w:tc>
          <w:tcPr>
            <w:tcW w:w="2301" w:type="dxa"/>
          </w:tcPr>
          <w:p w:rsidR="00134A5D" w:rsidRPr="00134A5D" w:rsidRDefault="00134A5D" w:rsidP="00B74581">
            <w:pPr>
              <w:spacing w:before="133"/>
              <w:ind w:left="422" w:right="1"/>
              <w:jc w:val="center"/>
              <w:rPr>
                <w:b/>
                <w:sz w:val="24"/>
              </w:rPr>
            </w:pPr>
            <w:r w:rsidRPr="00134A5D">
              <w:rPr>
                <w:b/>
                <w:sz w:val="24"/>
              </w:rPr>
              <w:t>Стоимость газа/электро- энергии.</w:t>
            </w:r>
          </w:p>
        </w:tc>
      </w:tr>
      <w:tr w:rsidR="00134A5D" w:rsidRPr="00134A5D" w:rsidTr="00DA5D5C">
        <w:trPr>
          <w:trHeight w:val="551"/>
        </w:trPr>
        <w:tc>
          <w:tcPr>
            <w:tcW w:w="1469" w:type="dxa"/>
          </w:tcPr>
          <w:p w:rsidR="00134A5D" w:rsidRPr="00134A5D" w:rsidRDefault="00134A5D" w:rsidP="00B74581">
            <w:pPr>
              <w:spacing w:line="267" w:lineRule="exact"/>
              <w:ind w:left="107" w:right="1"/>
              <w:rPr>
                <w:sz w:val="24"/>
              </w:rPr>
            </w:pPr>
            <w:r w:rsidRPr="00134A5D">
              <w:rPr>
                <w:sz w:val="24"/>
              </w:rPr>
              <w:t>Газовое</w:t>
            </w:r>
          </w:p>
          <w:p w:rsidR="00134A5D" w:rsidRPr="00134A5D" w:rsidRDefault="00134A5D" w:rsidP="00B74581">
            <w:pPr>
              <w:spacing w:line="264" w:lineRule="exact"/>
              <w:ind w:left="107" w:right="1"/>
              <w:rPr>
                <w:sz w:val="24"/>
              </w:rPr>
            </w:pPr>
            <w:r w:rsidRPr="00134A5D">
              <w:rPr>
                <w:sz w:val="24"/>
              </w:rPr>
              <w:t>отопление</w:t>
            </w:r>
          </w:p>
        </w:tc>
        <w:tc>
          <w:tcPr>
            <w:tcW w:w="1638" w:type="dxa"/>
          </w:tcPr>
          <w:p w:rsidR="00134A5D" w:rsidRPr="00134A5D" w:rsidRDefault="00134A5D" w:rsidP="00B74581">
            <w:pPr>
              <w:spacing w:line="267" w:lineRule="exact"/>
              <w:ind w:right="1"/>
              <w:jc w:val="right"/>
              <w:rPr>
                <w:sz w:val="24"/>
              </w:rPr>
            </w:pPr>
            <w:r w:rsidRPr="00134A5D">
              <w:rPr>
                <w:sz w:val="24"/>
              </w:rPr>
              <w:t>24 тыс. руб.</w:t>
            </w:r>
          </w:p>
        </w:tc>
        <w:tc>
          <w:tcPr>
            <w:tcW w:w="1856" w:type="dxa"/>
          </w:tcPr>
          <w:p w:rsidR="00134A5D" w:rsidRPr="00134A5D" w:rsidRDefault="00134A5D" w:rsidP="00B74581">
            <w:pPr>
              <w:spacing w:line="267" w:lineRule="exact"/>
              <w:ind w:left="175" w:right="1"/>
              <w:jc w:val="center"/>
              <w:rPr>
                <w:sz w:val="24"/>
              </w:rPr>
            </w:pPr>
            <w:r w:rsidRPr="00134A5D">
              <w:rPr>
                <w:sz w:val="24"/>
              </w:rPr>
              <w:t>18 280 руб.</w:t>
            </w:r>
          </w:p>
        </w:tc>
        <w:tc>
          <w:tcPr>
            <w:tcW w:w="1986" w:type="dxa"/>
          </w:tcPr>
          <w:p w:rsidR="00134A5D" w:rsidRPr="00134A5D" w:rsidRDefault="00134A5D" w:rsidP="00B74581">
            <w:pPr>
              <w:spacing w:line="267" w:lineRule="exact"/>
              <w:ind w:left="229" w:right="1"/>
              <w:jc w:val="center"/>
              <w:rPr>
                <w:sz w:val="24"/>
              </w:rPr>
            </w:pPr>
            <w:r w:rsidRPr="00134A5D">
              <w:rPr>
                <w:sz w:val="24"/>
              </w:rPr>
              <w:t>1,2 куб. м/ч</w:t>
            </w:r>
          </w:p>
        </w:tc>
        <w:tc>
          <w:tcPr>
            <w:tcW w:w="2301" w:type="dxa"/>
          </w:tcPr>
          <w:p w:rsidR="00134A5D" w:rsidRPr="00134A5D" w:rsidRDefault="00134A5D" w:rsidP="00B74581">
            <w:pPr>
              <w:spacing w:line="267" w:lineRule="exact"/>
              <w:ind w:left="220" w:right="1"/>
              <w:jc w:val="center"/>
              <w:rPr>
                <w:sz w:val="24"/>
              </w:rPr>
            </w:pPr>
            <w:r w:rsidRPr="00134A5D">
              <w:rPr>
                <w:sz w:val="24"/>
              </w:rPr>
              <w:t>5,6 руб./куб. м</w:t>
            </w:r>
          </w:p>
        </w:tc>
      </w:tr>
      <w:tr w:rsidR="00134A5D" w:rsidRPr="00134A5D" w:rsidTr="00DA5D5C">
        <w:trPr>
          <w:trHeight w:val="551"/>
        </w:trPr>
        <w:tc>
          <w:tcPr>
            <w:tcW w:w="1469" w:type="dxa"/>
          </w:tcPr>
          <w:p w:rsidR="00134A5D" w:rsidRPr="00134A5D" w:rsidRDefault="00134A5D" w:rsidP="00B74581">
            <w:pPr>
              <w:spacing w:line="268" w:lineRule="exact"/>
              <w:ind w:left="107" w:right="1"/>
              <w:rPr>
                <w:sz w:val="24"/>
              </w:rPr>
            </w:pPr>
            <w:r w:rsidRPr="00134A5D">
              <w:rPr>
                <w:sz w:val="24"/>
              </w:rPr>
              <w:t>Электр.</w:t>
            </w:r>
          </w:p>
          <w:p w:rsidR="00134A5D" w:rsidRPr="00134A5D" w:rsidRDefault="00134A5D" w:rsidP="00B74581">
            <w:pPr>
              <w:spacing w:line="264" w:lineRule="exact"/>
              <w:ind w:left="107" w:right="1"/>
              <w:rPr>
                <w:sz w:val="24"/>
              </w:rPr>
            </w:pPr>
            <w:r w:rsidRPr="00134A5D">
              <w:rPr>
                <w:sz w:val="24"/>
              </w:rPr>
              <w:t>отопление</w:t>
            </w:r>
          </w:p>
        </w:tc>
        <w:tc>
          <w:tcPr>
            <w:tcW w:w="1638" w:type="dxa"/>
          </w:tcPr>
          <w:p w:rsidR="00134A5D" w:rsidRPr="00134A5D" w:rsidRDefault="00134A5D" w:rsidP="00B74581">
            <w:pPr>
              <w:spacing w:line="268" w:lineRule="exact"/>
              <w:ind w:right="1"/>
              <w:jc w:val="right"/>
              <w:rPr>
                <w:sz w:val="24"/>
              </w:rPr>
            </w:pPr>
            <w:r w:rsidRPr="00134A5D">
              <w:rPr>
                <w:sz w:val="24"/>
              </w:rPr>
              <w:t>20 тыс. руб.</w:t>
            </w:r>
          </w:p>
        </w:tc>
        <w:tc>
          <w:tcPr>
            <w:tcW w:w="1856" w:type="dxa"/>
          </w:tcPr>
          <w:p w:rsidR="00134A5D" w:rsidRPr="00134A5D" w:rsidRDefault="00134A5D" w:rsidP="00B74581">
            <w:pPr>
              <w:spacing w:line="268" w:lineRule="exact"/>
              <w:ind w:left="175" w:right="1"/>
              <w:jc w:val="center"/>
              <w:rPr>
                <w:sz w:val="24"/>
              </w:rPr>
            </w:pPr>
            <w:r w:rsidRPr="00134A5D">
              <w:rPr>
                <w:sz w:val="24"/>
              </w:rPr>
              <w:t>15 000 руб.</w:t>
            </w:r>
          </w:p>
        </w:tc>
        <w:tc>
          <w:tcPr>
            <w:tcW w:w="1986" w:type="dxa"/>
          </w:tcPr>
          <w:p w:rsidR="00134A5D" w:rsidRPr="00134A5D" w:rsidRDefault="00134A5D" w:rsidP="00B74581">
            <w:pPr>
              <w:spacing w:line="268" w:lineRule="exact"/>
              <w:ind w:left="230" w:right="1"/>
              <w:jc w:val="center"/>
              <w:rPr>
                <w:sz w:val="24"/>
              </w:rPr>
            </w:pPr>
            <w:r w:rsidRPr="00134A5D">
              <w:rPr>
                <w:sz w:val="24"/>
              </w:rPr>
              <w:t>5,6 кВт</w:t>
            </w:r>
          </w:p>
        </w:tc>
        <w:tc>
          <w:tcPr>
            <w:tcW w:w="2301" w:type="dxa"/>
          </w:tcPr>
          <w:p w:rsidR="00134A5D" w:rsidRPr="00134A5D" w:rsidRDefault="00134A5D" w:rsidP="00B74581">
            <w:pPr>
              <w:spacing w:line="288" w:lineRule="exact"/>
              <w:ind w:left="220" w:right="1"/>
              <w:jc w:val="center"/>
              <w:rPr>
                <w:sz w:val="24"/>
              </w:rPr>
            </w:pPr>
            <w:r w:rsidRPr="00134A5D">
              <w:rPr>
                <w:sz w:val="24"/>
              </w:rPr>
              <w:t xml:space="preserve">3,8 руб./( кВт </w:t>
            </w:r>
            <w:r w:rsidRPr="00134A5D">
              <w:rPr>
                <w:rFonts w:ascii="Symbol" w:hAnsi="Symbol"/>
                <w:sz w:val="24"/>
              </w:rPr>
              <w:t></w:t>
            </w:r>
            <w:r w:rsidRPr="00134A5D">
              <w:rPr>
                <w:sz w:val="24"/>
              </w:rPr>
              <w:t xml:space="preserve"> ч )</w:t>
            </w:r>
          </w:p>
        </w:tc>
      </w:tr>
    </w:tbl>
    <w:p w:rsidR="00134A5D" w:rsidRPr="00134A5D" w:rsidRDefault="00134A5D" w:rsidP="00B74581">
      <w:pPr>
        <w:spacing w:before="269" w:line="276" w:lineRule="auto"/>
        <w:ind w:left="212" w:right="1" w:firstLine="708"/>
        <w:jc w:val="both"/>
        <w:rPr>
          <w:sz w:val="28"/>
          <w:szCs w:val="28"/>
        </w:rPr>
      </w:pPr>
      <w:r w:rsidRPr="00134A5D">
        <w:rPr>
          <w:sz w:val="28"/>
          <w:szCs w:val="28"/>
        </w:rPr>
        <w:t>Обдумав оба варианта, хозяин решил установить газовое оборудование. Через сколько часов непрерывной работы отопления экономия от использования газа вместо электричества компенсирует разность в стоимости установки газового и электрического</w:t>
      </w:r>
      <w:r w:rsidRPr="00134A5D">
        <w:rPr>
          <w:spacing w:val="4"/>
          <w:sz w:val="28"/>
          <w:szCs w:val="28"/>
        </w:rPr>
        <w:t xml:space="preserve"> </w:t>
      </w:r>
      <w:r w:rsidRPr="00134A5D">
        <w:rPr>
          <w:sz w:val="28"/>
          <w:szCs w:val="28"/>
        </w:rPr>
        <w:t>отопления?</w:t>
      </w:r>
    </w:p>
    <w:p w:rsidR="00134A5D" w:rsidRPr="00134A5D" w:rsidRDefault="00134A5D" w:rsidP="00B74581">
      <w:pPr>
        <w:spacing w:before="7"/>
        <w:ind w:left="921" w:right="1"/>
        <w:outlineLvl w:val="1"/>
        <w:rPr>
          <w:b/>
          <w:bCs/>
          <w:i/>
          <w:sz w:val="28"/>
          <w:szCs w:val="28"/>
        </w:rPr>
      </w:pPr>
      <w:r w:rsidRPr="00134A5D">
        <w:rPr>
          <w:b/>
          <w:bCs/>
          <w:i/>
          <w:sz w:val="28"/>
          <w:szCs w:val="28"/>
        </w:rPr>
        <w:t>Подобные задания проверяют следующие умения:</w:t>
      </w:r>
    </w:p>
    <w:p w:rsidR="00134A5D" w:rsidRPr="00134A5D" w:rsidRDefault="00134A5D" w:rsidP="00B74581">
      <w:pPr>
        <w:spacing w:before="43"/>
        <w:ind w:left="921" w:right="1"/>
        <w:rPr>
          <w:i/>
          <w:sz w:val="28"/>
        </w:rPr>
      </w:pPr>
      <w:r w:rsidRPr="00134A5D">
        <w:rPr>
          <w:spacing w:val="-71"/>
          <w:sz w:val="28"/>
          <w:u w:val="single"/>
        </w:rPr>
        <w:t xml:space="preserve"> </w:t>
      </w:r>
      <w:r w:rsidRPr="00134A5D">
        <w:rPr>
          <w:i/>
          <w:sz w:val="28"/>
          <w:u w:val="single"/>
        </w:rPr>
        <w:t>Познавательные действия по работе с информацией и чтению</w:t>
      </w:r>
    </w:p>
    <w:p w:rsidR="00134A5D" w:rsidRPr="00134A5D" w:rsidRDefault="00134A5D" w:rsidP="0026115F">
      <w:pPr>
        <w:numPr>
          <w:ilvl w:val="0"/>
          <w:numId w:val="48"/>
        </w:numPr>
        <w:tabs>
          <w:tab w:val="left" w:pos="1629"/>
          <w:tab w:val="left" w:pos="1630"/>
        </w:tabs>
        <w:spacing w:before="47" w:line="273" w:lineRule="auto"/>
        <w:ind w:right="1" w:firstLine="708"/>
        <w:rPr>
          <w:rFonts w:ascii="Symbol" w:hAnsi="Symbol"/>
          <w:sz w:val="28"/>
        </w:rPr>
      </w:pPr>
      <w:r w:rsidRPr="00134A5D">
        <w:rPr>
          <w:sz w:val="28"/>
        </w:rPr>
        <w:t>быстро читать и извлекать необходимую для ответа информацию из незнакомого текста, представленную в скрытом или явном</w:t>
      </w:r>
      <w:r w:rsidRPr="00134A5D">
        <w:rPr>
          <w:spacing w:val="-10"/>
          <w:sz w:val="28"/>
        </w:rPr>
        <w:t xml:space="preserve"> </w:t>
      </w:r>
      <w:r w:rsidRPr="00134A5D">
        <w:rPr>
          <w:sz w:val="28"/>
        </w:rPr>
        <w:t>виде,</w:t>
      </w:r>
    </w:p>
    <w:p w:rsidR="00134A5D" w:rsidRPr="00134A5D" w:rsidRDefault="00134A5D" w:rsidP="0026115F">
      <w:pPr>
        <w:numPr>
          <w:ilvl w:val="0"/>
          <w:numId w:val="48"/>
        </w:numPr>
        <w:tabs>
          <w:tab w:val="left" w:pos="1629"/>
          <w:tab w:val="left" w:pos="1630"/>
        </w:tabs>
        <w:spacing w:before="2" w:line="273" w:lineRule="auto"/>
        <w:ind w:right="1" w:firstLine="708"/>
        <w:rPr>
          <w:rFonts w:ascii="Symbol" w:hAnsi="Symbol"/>
          <w:sz w:val="28"/>
        </w:rPr>
      </w:pPr>
      <w:r w:rsidRPr="00134A5D">
        <w:rPr>
          <w:sz w:val="28"/>
        </w:rPr>
        <w:t>соотносить информацию из различных частей текста, сопоставлять основные текстовые и внетекстовые</w:t>
      </w:r>
      <w:r w:rsidRPr="00134A5D">
        <w:rPr>
          <w:spacing w:val="-4"/>
          <w:sz w:val="28"/>
        </w:rPr>
        <w:t xml:space="preserve"> </w:t>
      </w:r>
      <w:r w:rsidRPr="00134A5D">
        <w:rPr>
          <w:sz w:val="28"/>
        </w:rPr>
        <w:t>фрагменты;</w:t>
      </w:r>
    </w:p>
    <w:p w:rsidR="00134A5D" w:rsidRPr="00134A5D" w:rsidRDefault="00134A5D" w:rsidP="0026115F">
      <w:pPr>
        <w:numPr>
          <w:ilvl w:val="0"/>
          <w:numId w:val="48"/>
        </w:numPr>
        <w:tabs>
          <w:tab w:val="left" w:pos="1629"/>
          <w:tab w:val="left" w:pos="1630"/>
        </w:tabs>
        <w:spacing w:before="3"/>
        <w:ind w:left="1629" w:right="1" w:hanging="709"/>
        <w:rPr>
          <w:rFonts w:ascii="Symbol" w:hAnsi="Symbol"/>
          <w:sz w:val="28"/>
        </w:rPr>
      </w:pPr>
      <w:r w:rsidRPr="00134A5D">
        <w:rPr>
          <w:sz w:val="28"/>
        </w:rPr>
        <w:t>проводить анализ и обобщать</w:t>
      </w:r>
      <w:r w:rsidRPr="00134A5D">
        <w:rPr>
          <w:spacing w:val="-7"/>
          <w:sz w:val="28"/>
        </w:rPr>
        <w:t xml:space="preserve"> </w:t>
      </w:r>
      <w:r w:rsidRPr="00134A5D">
        <w:rPr>
          <w:sz w:val="28"/>
        </w:rPr>
        <w:t>прочитанное;</w:t>
      </w:r>
    </w:p>
    <w:p w:rsidR="00134A5D" w:rsidRPr="00134A5D" w:rsidRDefault="00134A5D" w:rsidP="0026115F">
      <w:pPr>
        <w:numPr>
          <w:ilvl w:val="0"/>
          <w:numId w:val="48"/>
        </w:numPr>
        <w:tabs>
          <w:tab w:val="left" w:pos="1629"/>
          <w:tab w:val="left" w:pos="1630"/>
        </w:tabs>
        <w:spacing w:before="46" w:line="273" w:lineRule="auto"/>
        <w:ind w:right="1" w:firstLine="708"/>
        <w:rPr>
          <w:rFonts w:ascii="Symbol" w:hAnsi="Symbol"/>
          <w:sz w:val="28"/>
        </w:rPr>
      </w:pPr>
      <w:r w:rsidRPr="00134A5D">
        <w:rPr>
          <w:sz w:val="28"/>
        </w:rPr>
        <w:t>отвечать на поставленные вопросы, опираясь на имеющуюся в тесте информацию;</w:t>
      </w:r>
    </w:p>
    <w:p w:rsidR="00134A5D" w:rsidRPr="00134A5D" w:rsidRDefault="00937E55" w:rsidP="0026115F">
      <w:pPr>
        <w:numPr>
          <w:ilvl w:val="0"/>
          <w:numId w:val="48"/>
        </w:numPr>
        <w:tabs>
          <w:tab w:val="left" w:pos="1629"/>
          <w:tab w:val="left" w:pos="1630"/>
          <w:tab w:val="left" w:pos="3221"/>
          <w:tab w:val="left" w:pos="5116"/>
          <w:tab w:val="left" w:pos="5701"/>
          <w:tab w:val="left" w:pos="6780"/>
          <w:tab w:val="left" w:pos="7542"/>
          <w:tab w:val="left" w:pos="8919"/>
        </w:tabs>
        <w:spacing w:before="3" w:line="273" w:lineRule="auto"/>
        <w:ind w:right="1" w:firstLine="708"/>
        <w:rPr>
          <w:rFonts w:ascii="Symbol" w:hAnsi="Symbol"/>
          <w:sz w:val="28"/>
        </w:rPr>
      </w:pPr>
      <w:r>
        <w:rPr>
          <w:sz w:val="28"/>
        </w:rPr>
        <w:t>применять информацию из текста</w:t>
      </w:r>
      <w:r>
        <w:rPr>
          <w:sz w:val="28"/>
        </w:rPr>
        <w:tab/>
        <w:t xml:space="preserve">при решении </w:t>
      </w:r>
      <w:r w:rsidR="00134A5D" w:rsidRPr="00134A5D">
        <w:rPr>
          <w:spacing w:val="-3"/>
          <w:sz w:val="28"/>
        </w:rPr>
        <w:t xml:space="preserve">учебно- </w:t>
      </w:r>
      <w:r w:rsidR="00134A5D" w:rsidRPr="00134A5D">
        <w:rPr>
          <w:sz w:val="28"/>
        </w:rPr>
        <w:t>практических задач;</w:t>
      </w:r>
    </w:p>
    <w:p w:rsidR="00134A5D" w:rsidRPr="00134A5D" w:rsidRDefault="00134A5D" w:rsidP="0026115F">
      <w:pPr>
        <w:numPr>
          <w:ilvl w:val="0"/>
          <w:numId w:val="48"/>
        </w:numPr>
        <w:tabs>
          <w:tab w:val="left" w:pos="1629"/>
          <w:tab w:val="left" w:pos="1630"/>
          <w:tab w:val="left" w:pos="3981"/>
          <w:tab w:val="left" w:pos="4451"/>
          <w:tab w:val="left" w:pos="6075"/>
          <w:tab w:val="left" w:pos="7101"/>
          <w:tab w:val="left" w:pos="8867"/>
        </w:tabs>
        <w:spacing w:before="3" w:line="273" w:lineRule="auto"/>
        <w:ind w:right="1" w:firstLine="708"/>
        <w:rPr>
          <w:rFonts w:ascii="Symbol" w:hAnsi="Symbol"/>
          <w:sz w:val="28"/>
        </w:rPr>
      </w:pPr>
      <w:r w:rsidRPr="00134A5D">
        <w:rPr>
          <w:sz w:val="28"/>
        </w:rPr>
        <w:t>орие</w:t>
      </w:r>
      <w:r w:rsidR="00937E55">
        <w:rPr>
          <w:sz w:val="28"/>
        </w:rPr>
        <w:t>нтироваться в различных видах</w:t>
      </w:r>
      <w:r w:rsidR="00937E55">
        <w:rPr>
          <w:sz w:val="28"/>
        </w:rPr>
        <w:tab/>
        <w:t xml:space="preserve">справочных </w:t>
      </w:r>
      <w:r w:rsidRPr="00134A5D">
        <w:rPr>
          <w:spacing w:val="-4"/>
          <w:sz w:val="28"/>
        </w:rPr>
        <w:t xml:space="preserve">изданий </w:t>
      </w:r>
      <w:r w:rsidRPr="00134A5D">
        <w:rPr>
          <w:sz w:val="28"/>
        </w:rPr>
        <w:t>(справочные</w:t>
      </w:r>
      <w:r w:rsidRPr="00134A5D">
        <w:rPr>
          <w:spacing w:val="-1"/>
          <w:sz w:val="28"/>
        </w:rPr>
        <w:t xml:space="preserve"> </w:t>
      </w:r>
      <w:r w:rsidRPr="00134A5D">
        <w:rPr>
          <w:sz w:val="28"/>
        </w:rPr>
        <w:t>материалы);</w:t>
      </w:r>
    </w:p>
    <w:p w:rsidR="00134A5D" w:rsidRPr="00134A5D" w:rsidRDefault="00134A5D" w:rsidP="0026115F">
      <w:pPr>
        <w:numPr>
          <w:ilvl w:val="0"/>
          <w:numId w:val="48"/>
        </w:numPr>
        <w:tabs>
          <w:tab w:val="left" w:pos="1629"/>
          <w:tab w:val="left" w:pos="1630"/>
        </w:tabs>
        <w:spacing w:before="2" w:line="273" w:lineRule="auto"/>
        <w:ind w:right="1" w:firstLine="708"/>
        <w:rPr>
          <w:rFonts w:ascii="Symbol" w:hAnsi="Symbol"/>
          <w:sz w:val="28"/>
        </w:rPr>
      </w:pPr>
      <w:r w:rsidRPr="00134A5D">
        <w:rPr>
          <w:sz w:val="28"/>
        </w:rPr>
        <w:t>соотносить собственные знания с информацией, полученной из текста.</w:t>
      </w:r>
    </w:p>
    <w:p w:rsidR="00134A5D" w:rsidRPr="00134A5D" w:rsidRDefault="00134A5D" w:rsidP="00B74581">
      <w:pPr>
        <w:spacing w:before="5"/>
        <w:ind w:right="1"/>
        <w:rPr>
          <w:sz w:val="32"/>
          <w:szCs w:val="28"/>
        </w:rPr>
      </w:pPr>
    </w:p>
    <w:p w:rsidR="00134A5D" w:rsidRPr="00134A5D" w:rsidRDefault="00134A5D" w:rsidP="00B74581">
      <w:pPr>
        <w:spacing w:before="1"/>
        <w:ind w:left="2010" w:right="1"/>
        <w:rPr>
          <w:i/>
          <w:sz w:val="28"/>
        </w:rPr>
      </w:pPr>
      <w:r w:rsidRPr="00134A5D">
        <w:rPr>
          <w:i/>
          <w:sz w:val="28"/>
        </w:rPr>
        <w:t>Познавательные знаково-символические действия</w:t>
      </w:r>
    </w:p>
    <w:p w:rsidR="00134A5D" w:rsidRPr="00134A5D" w:rsidRDefault="00134A5D" w:rsidP="00B74581">
      <w:pPr>
        <w:spacing w:before="50" w:line="276" w:lineRule="auto"/>
        <w:ind w:left="212" w:right="1" w:firstLine="708"/>
        <w:jc w:val="both"/>
        <w:rPr>
          <w:sz w:val="28"/>
          <w:szCs w:val="28"/>
        </w:rPr>
      </w:pPr>
      <w:r w:rsidRPr="00134A5D">
        <w:rPr>
          <w:sz w:val="28"/>
          <w:szCs w:val="28"/>
        </w:rPr>
        <w:t>Преобразовывать модели из одной знаковой системы в другую (таблицы, рисунки, схемы и др.).</w:t>
      </w:r>
    </w:p>
    <w:p w:rsidR="00134A5D" w:rsidRPr="00134A5D" w:rsidRDefault="00134A5D" w:rsidP="00B74581">
      <w:pPr>
        <w:spacing w:before="210"/>
        <w:ind w:left="2042" w:right="1"/>
        <w:rPr>
          <w:i/>
          <w:sz w:val="28"/>
        </w:rPr>
      </w:pPr>
      <w:r w:rsidRPr="00134A5D">
        <w:rPr>
          <w:i/>
          <w:sz w:val="28"/>
        </w:rPr>
        <w:t>Познавательные действия по решению задач (проблем)</w:t>
      </w:r>
    </w:p>
    <w:p w:rsidR="001E4AC9" w:rsidRDefault="00134A5D" w:rsidP="00B74581">
      <w:pPr>
        <w:spacing w:before="50"/>
        <w:ind w:left="921" w:right="1"/>
        <w:rPr>
          <w:sz w:val="28"/>
          <w:szCs w:val="28"/>
        </w:rPr>
      </w:pPr>
      <w:r w:rsidRPr="00134A5D">
        <w:rPr>
          <w:sz w:val="28"/>
          <w:szCs w:val="28"/>
        </w:rPr>
        <w:t>Владеть рядом общих приемов решения задач.</w:t>
      </w:r>
    </w:p>
    <w:p w:rsidR="00134A5D" w:rsidRPr="00134A5D" w:rsidRDefault="00134A5D" w:rsidP="00B74581">
      <w:pPr>
        <w:spacing w:before="50"/>
        <w:ind w:left="921" w:right="1"/>
        <w:rPr>
          <w:i/>
          <w:sz w:val="28"/>
        </w:rPr>
      </w:pPr>
      <w:r w:rsidRPr="00134A5D">
        <w:rPr>
          <w:i/>
          <w:sz w:val="28"/>
        </w:rPr>
        <w:t>Познавательные логические действия</w:t>
      </w:r>
    </w:p>
    <w:p w:rsidR="00134A5D" w:rsidRPr="00134A5D" w:rsidRDefault="00134A5D" w:rsidP="0026115F">
      <w:pPr>
        <w:numPr>
          <w:ilvl w:val="0"/>
          <w:numId w:val="47"/>
        </w:numPr>
        <w:tabs>
          <w:tab w:val="left" w:pos="1133"/>
        </w:tabs>
        <w:spacing w:before="50"/>
        <w:ind w:left="1132" w:right="1"/>
        <w:jc w:val="both"/>
        <w:rPr>
          <w:sz w:val="28"/>
        </w:rPr>
      </w:pPr>
      <w:r w:rsidRPr="00134A5D">
        <w:rPr>
          <w:sz w:val="28"/>
        </w:rPr>
        <w:t>обобщать, интегрировать</w:t>
      </w:r>
      <w:r w:rsidRPr="00134A5D">
        <w:rPr>
          <w:spacing w:val="-7"/>
          <w:sz w:val="28"/>
        </w:rPr>
        <w:t xml:space="preserve"> </w:t>
      </w:r>
      <w:r w:rsidRPr="00134A5D">
        <w:rPr>
          <w:sz w:val="28"/>
        </w:rPr>
        <w:t>информацию;</w:t>
      </w:r>
    </w:p>
    <w:p w:rsidR="00134A5D" w:rsidRPr="00134A5D" w:rsidRDefault="00134A5D" w:rsidP="0026115F">
      <w:pPr>
        <w:numPr>
          <w:ilvl w:val="0"/>
          <w:numId w:val="47"/>
        </w:numPr>
        <w:tabs>
          <w:tab w:val="left" w:pos="1171"/>
        </w:tabs>
        <w:spacing w:before="48" w:line="276" w:lineRule="auto"/>
        <w:ind w:right="1" w:firstLine="708"/>
        <w:jc w:val="both"/>
        <w:rPr>
          <w:sz w:val="28"/>
        </w:rPr>
      </w:pPr>
      <w:r w:rsidRPr="00134A5D">
        <w:rPr>
          <w:sz w:val="28"/>
        </w:rPr>
        <w:t>строить на основании изученного текста собственные умозаключения, делать</w:t>
      </w:r>
      <w:r w:rsidRPr="00134A5D">
        <w:rPr>
          <w:spacing w:val="-2"/>
          <w:sz w:val="28"/>
        </w:rPr>
        <w:t xml:space="preserve"> </w:t>
      </w:r>
      <w:r w:rsidRPr="00134A5D">
        <w:rPr>
          <w:sz w:val="28"/>
        </w:rPr>
        <w:t>выводы.</w:t>
      </w:r>
    </w:p>
    <w:p w:rsidR="00134A5D" w:rsidRPr="00134A5D" w:rsidRDefault="00134A5D" w:rsidP="00B74581">
      <w:pPr>
        <w:spacing w:before="1" w:line="276" w:lineRule="auto"/>
        <w:ind w:left="212" w:right="1" w:firstLine="708"/>
        <w:jc w:val="both"/>
        <w:rPr>
          <w:sz w:val="28"/>
          <w:szCs w:val="28"/>
        </w:rPr>
      </w:pPr>
      <w:r w:rsidRPr="00134A5D">
        <w:rPr>
          <w:sz w:val="28"/>
          <w:szCs w:val="28"/>
        </w:rPr>
        <w:t xml:space="preserve">Кроме того, чтобы решить такие задачи необходимо владеть базовыми математическими знаниями (знать формулы, законы, определения, единицы </w:t>
      </w:r>
      <w:r w:rsidRPr="00134A5D">
        <w:rPr>
          <w:sz w:val="28"/>
          <w:szCs w:val="28"/>
        </w:rPr>
        <w:lastRenderedPageBreak/>
        <w:t>измерения) и межпредметными понятиями.</w:t>
      </w:r>
    </w:p>
    <w:p w:rsidR="00134A5D" w:rsidRPr="00134A5D" w:rsidRDefault="00134A5D" w:rsidP="00B74581">
      <w:pPr>
        <w:spacing w:line="276" w:lineRule="auto"/>
        <w:ind w:left="212" w:right="1" w:firstLine="708"/>
        <w:jc w:val="both"/>
        <w:rPr>
          <w:sz w:val="28"/>
          <w:szCs w:val="28"/>
        </w:rPr>
      </w:pPr>
      <w:r w:rsidRPr="00134A5D">
        <w:rPr>
          <w:sz w:val="28"/>
          <w:szCs w:val="28"/>
        </w:rPr>
        <w:t>В учебном процессе целесообразно сделать акцент на формирование у учащихся умений работать с текстом, что должно обучить школьников находить нужную информацию и использовать ее для ответа на поставленный вопрос. Особое внимание следует обратить на формирование умения кратко, четко, по существу вопроса устно и письменно излагать свои знания. Этому способствует составление плана к параграфам учебника, комментирование устных ответов одноклассников, нахождение ошибок в специально подобранных текстах, задачах, заполнение таблиц, схем, конспектирование материала, комментированное чтение, составление к тексту вопросов творческого характера, составление кроссвордов. Сформированность элементарных умений и навыков работы с учебником у обучающихся 5–9 классов является основой для формирования более сложных умений этой работы у старшеклассников, что повлечет за собой развитие у них самостоятельности и готовности к</w:t>
      </w:r>
      <w:r w:rsidRPr="00134A5D">
        <w:rPr>
          <w:spacing w:val="-5"/>
          <w:sz w:val="28"/>
          <w:szCs w:val="28"/>
        </w:rPr>
        <w:t xml:space="preserve"> </w:t>
      </w:r>
      <w:r w:rsidRPr="00134A5D">
        <w:rPr>
          <w:sz w:val="28"/>
          <w:szCs w:val="28"/>
        </w:rPr>
        <w:t>самообразованию.</w:t>
      </w:r>
    </w:p>
    <w:p w:rsidR="00134A5D" w:rsidRPr="00134A5D" w:rsidRDefault="00134A5D" w:rsidP="00C1646A">
      <w:pPr>
        <w:spacing w:line="276" w:lineRule="auto"/>
        <w:ind w:left="212" w:right="1" w:firstLine="708"/>
        <w:jc w:val="both"/>
        <w:rPr>
          <w:sz w:val="28"/>
          <w:szCs w:val="28"/>
        </w:rPr>
      </w:pPr>
      <w:r w:rsidRPr="00134A5D">
        <w:rPr>
          <w:b/>
          <w:sz w:val="28"/>
          <w:szCs w:val="28"/>
        </w:rPr>
        <w:t xml:space="preserve">Рассмотрим задачу № 17. </w:t>
      </w:r>
      <w:r w:rsidRPr="00134A5D">
        <w:rPr>
          <w:sz w:val="28"/>
          <w:szCs w:val="28"/>
        </w:rPr>
        <w:t>Условие задачи понятно обучающимся, пропагандирует здоровый образ жизни. Кроме того, сухая задача на арифметическую прогрессию, оказывается, применима и в обычной жизни. Здесь важно внимательно прочитать задачу, вспомнить формулы по т</w:t>
      </w:r>
      <w:r w:rsidR="00C1646A">
        <w:rPr>
          <w:sz w:val="28"/>
          <w:szCs w:val="28"/>
        </w:rPr>
        <w:t xml:space="preserve">еме </w:t>
      </w:r>
      <w:r w:rsidRPr="00134A5D">
        <w:rPr>
          <w:sz w:val="28"/>
          <w:szCs w:val="28"/>
        </w:rPr>
        <w:t>«Арифметическая прогрессия» или догадаться посмотреть их в справочных материалах. Тогда задача будет решена.</w:t>
      </w:r>
    </w:p>
    <w:p w:rsidR="00134A5D" w:rsidRPr="00134A5D" w:rsidRDefault="00134A5D" w:rsidP="00B74581">
      <w:pPr>
        <w:spacing w:before="7"/>
        <w:ind w:right="1"/>
        <w:rPr>
          <w:sz w:val="14"/>
          <w:szCs w:val="28"/>
        </w:rPr>
      </w:pPr>
      <w:r>
        <w:rPr>
          <w:noProof/>
          <w:sz w:val="28"/>
          <w:szCs w:val="28"/>
          <w:lang w:bidi="ar-SA"/>
        </w:rPr>
        <mc:AlternateContent>
          <mc:Choice Requires="wpg">
            <w:drawing>
              <wp:anchor distT="0" distB="0" distL="0" distR="0" simplePos="0" relativeHeight="251702272" behindDoc="1" locked="0" layoutInCell="1" allowOverlap="1" wp14:anchorId="1A083805" wp14:editId="4859CEBD">
                <wp:simplePos x="0" y="0"/>
                <wp:positionH relativeFrom="page">
                  <wp:posOffset>682625</wp:posOffset>
                </wp:positionH>
                <wp:positionV relativeFrom="paragraph">
                  <wp:posOffset>134620</wp:posOffset>
                </wp:positionV>
                <wp:extent cx="6233160" cy="1215390"/>
                <wp:effectExtent l="6350" t="8890" r="8890" b="13970"/>
                <wp:wrapTopAndBottom/>
                <wp:docPr id="36" name="Группа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3160" cy="1215390"/>
                          <a:chOff x="1075" y="212"/>
                          <a:chExt cx="9816" cy="1914"/>
                        </a:xfrm>
                      </wpg:grpSpPr>
                      <wps:wsp>
                        <wps:cNvPr id="37" name="Line 31"/>
                        <wps:cNvCnPr/>
                        <wps:spPr bwMode="auto">
                          <a:xfrm>
                            <a:off x="1085" y="217"/>
                            <a:ext cx="97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 name="Line 32"/>
                        <wps:cNvCnPr/>
                        <wps:spPr bwMode="auto">
                          <a:xfrm>
                            <a:off x="1085" y="2121"/>
                            <a:ext cx="9796"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 name="Line 33"/>
                        <wps:cNvCnPr/>
                        <wps:spPr bwMode="auto">
                          <a:xfrm>
                            <a:off x="1080" y="212"/>
                            <a:ext cx="0" cy="191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Line 34"/>
                        <wps:cNvCnPr/>
                        <wps:spPr bwMode="auto">
                          <a:xfrm>
                            <a:off x="10886" y="212"/>
                            <a:ext cx="0" cy="191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1" name="Picture 3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1180" y="285"/>
                            <a:ext cx="522"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Text Box 36"/>
                        <wps:cNvSpPr txBox="1">
                          <a:spLocks noChangeArrowheads="1"/>
                        </wps:cNvSpPr>
                        <wps:spPr bwMode="auto">
                          <a:xfrm>
                            <a:off x="1132" y="617"/>
                            <a:ext cx="9652" cy="1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F97" w:rsidRDefault="001C6F97" w:rsidP="00134A5D">
                              <w:pPr>
                                <w:spacing w:line="276" w:lineRule="auto"/>
                                <w:ind w:right="18"/>
                                <w:jc w:val="both"/>
                                <w:rPr>
                                  <w:sz w:val="28"/>
                                </w:rPr>
                              </w:pPr>
                              <w:r>
                                <w:rPr>
                                  <w:sz w:val="28"/>
                                </w:rPr>
                                <w:t>сделала 30 приседаний, а в каждый следующий день она делала на одно и то же количество приседаний больше, чем в предыдущий день. За 15 дней она сделала всего 975 приседаний. Сколько приседаний сделала Вика на</w:t>
                              </w:r>
                              <w:r>
                                <w:rPr>
                                  <w:spacing w:val="25"/>
                                  <w:sz w:val="28"/>
                                </w:rPr>
                                <w:t xml:space="preserve"> </w:t>
                              </w:r>
                              <w:r>
                                <w:rPr>
                                  <w:sz w:val="28"/>
                                </w:rPr>
                                <w:t>пятый</w:t>
                              </w:r>
                            </w:p>
                            <w:p w:rsidR="001C6F97" w:rsidRDefault="001C6F97" w:rsidP="00134A5D">
                              <w:pPr>
                                <w:rPr>
                                  <w:sz w:val="28"/>
                                </w:rPr>
                              </w:pPr>
                              <w:r>
                                <w:rPr>
                                  <w:sz w:val="28"/>
                                </w:rPr>
                                <w:t>день?</w:t>
                              </w:r>
                            </w:p>
                          </w:txbxContent>
                        </wps:txbx>
                        <wps:bodyPr rot="0" vert="horz" wrap="square" lIns="0" tIns="0" rIns="0" bIns="0" anchor="t" anchorCtr="0" upright="1">
                          <a:noAutofit/>
                        </wps:bodyPr>
                      </wps:wsp>
                      <wps:wsp>
                        <wps:cNvPr id="43" name="Text Box 37"/>
                        <wps:cNvSpPr txBox="1">
                          <a:spLocks noChangeArrowheads="1"/>
                        </wps:cNvSpPr>
                        <wps:spPr bwMode="auto">
                          <a:xfrm>
                            <a:off x="1841" y="245"/>
                            <a:ext cx="8950"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F97" w:rsidRDefault="001C6F97" w:rsidP="00134A5D">
                              <w:pPr>
                                <w:spacing w:line="311" w:lineRule="exact"/>
                                <w:rPr>
                                  <w:sz w:val="28"/>
                                </w:rPr>
                              </w:pPr>
                              <w:r>
                                <w:rPr>
                                  <w:sz w:val="28"/>
                                </w:rPr>
                                <w:t>Вика решила начать делать зарядку каждое утро. В первый день она</w:t>
                              </w:r>
                            </w:p>
                          </w:txbxContent>
                        </wps:txbx>
                        <wps:bodyPr rot="0" vert="horz" wrap="square" lIns="0" tIns="0" rIns="0" bIns="0" anchor="t" anchorCtr="0" upright="1">
                          <a:noAutofit/>
                        </wps:bodyPr>
                      </wps:wsp>
                      <wps:wsp>
                        <wps:cNvPr id="44" name="Text Box 38"/>
                        <wps:cNvSpPr txBox="1">
                          <a:spLocks noChangeArrowheads="1"/>
                        </wps:cNvSpPr>
                        <wps:spPr bwMode="auto">
                          <a:xfrm>
                            <a:off x="1344" y="322"/>
                            <a:ext cx="26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F97" w:rsidRDefault="001C6F97" w:rsidP="00134A5D">
                              <w:pPr>
                                <w:spacing w:line="266" w:lineRule="exact"/>
                                <w:rPr>
                                  <w:b/>
                                  <w:sz w:val="24"/>
                                </w:rPr>
                              </w:pPr>
                              <w:r>
                                <w:rPr>
                                  <w:b/>
                                  <w:sz w:val="24"/>
                                </w:rPr>
                                <w:t>17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6" o:spid="_x0000_s1027" style="position:absolute;margin-left:53.75pt;margin-top:10.6pt;width:490.8pt;height:95.7pt;z-index:-251614208;mso-wrap-distance-left:0;mso-wrap-distance-right:0;mso-position-horizontal-relative:page" coordorigin="1075,212" coordsize="9816,1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">
                <v:line id="Line 31" o:spid="_x0000_s1028" style="position:absolute;visibility:visible;mso-wrap-style:square" from="1085,217" to="1088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OvdcQAAADbAAAADwAAAGRycy9kb3ducmV2LnhtbESPzWrDMBCE74G8g9hAb4ncFuLgRglN&#10;ID/gU5NCe1ykrWVqrYyl2u7bV4FAj8PMfMOst6NrRE9dqD0reFxkIIi1NzVXCt6vh/kKRIjIBhvP&#10;pOCXAmw308kaC+MHfqP+EiuRIBwKVGBjbAspg7bkMCx8S5y8L985jEl2lTQdDgnuGvmUZUvpsOa0&#10;YLGlvSX9fflxCvpT+dmXuUd9+ih3Vh+OdT4clXqYja8vICKN8T98b5+Ngucc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E691xAAAANsAAAAPAAAAAAAAAAAA&#10;AAAAAKECAABkcnMvZG93bnJldi54bWxQSwUGAAAAAAQABAD5AAAAkgMAAAAA&#10;" strokeweight=".48pt"/>
                <v:line id="Line 32" o:spid="_x0000_s1029" style="position:absolute;visibility:visible;mso-wrap-style:square" from="1085,2121" to="10881,2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Hxy8AAAADbAAAADwAAAGRycy9kb3ducmV2LnhtbERPS2sCMRC+C/6HMAVvmq3CIlujiCD0&#10;UBAfl96GzZhdTCbLJtW1v945FHr8+N6rzRC8ulOf2sgG3mcFKOI62padgct5P12CShnZoo9MBp6U&#10;YLMej1ZY2fjgI91P2SkJ4VShgSbnrtI61Q0FTLPYEQt3jX3ALLB32vb4kPDg9bwoSh2wZWlosKNd&#10;Q/Xt9BMMLLbP72ER/dL/uracu/L2degKYyZvw/YDVKYh/4v/3J9WfDJWvsgP0O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Rh8cvAAAAA2wAAAA8AAAAAAAAAAAAAAAAA&#10;oQIAAGRycy9kb3ducmV2LnhtbFBLBQYAAAAABAAEAPkAAACOAwAAAAA=&#10;" strokeweight=".16936mm"/>
                <v:line id="Line 33" o:spid="_x0000_s1030" style="position:absolute;visibility:visible;mso-wrap-style:square" from="1080,212" to="1080,2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CenMQAAADbAAAADwAAAGRycy9kb3ducmV2LnhtbESPQWsCMRSE74L/ITzBm2ZbQdutUdqC&#10;WtiTttAeH8nrZunmZdnE3fXfm4LgcZiZb5j1dnC16KgNlWcFD/MMBLH2puJSwdfnbvYEIkRkg7Vn&#10;UnChANvNeLTG3Piej9SdYikShEOOCmyMTS5l0JYchrlviJP361uHMcm2lKbFPsFdLR+zbCkdVpwW&#10;LDb0bkn/nc5OQXcofrpi5VEfvos3q3f7atXvlZpOhtcXEJGGeA/f2h9GweIZ/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J6cxAAAANsAAAAPAAAAAAAAAAAA&#10;AAAAAKECAABkcnMvZG93bnJldi54bWxQSwUGAAAAAAQABAD5AAAAkgMAAAAA&#10;" strokeweight=".48pt"/>
                <v:line id="Line 34" o:spid="_x0000_s1031" style="position:absolute;visibility:visible;mso-wrap-style:square" from="10886,212" to="10886,2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xEfMAAAADbAAAADwAAAGRycy9kb3ducmV2LnhtbERPz2vCMBS+D/wfwhO8zdQxplSj6EAd&#10;9DQV9PhInk2xeSlN1tb/fjkMdvz4fq82g6tFR22oPCuYTTMQxNqbiksFl/P+dQEiRGSDtWdS8KQA&#10;m/XoZYW58T1/U3eKpUghHHJUYGNscimDtuQwTH1DnLi7bx3GBNtSmhb7FO5q+ZZlH9JhxanBYkOf&#10;lvTj9OMUdMfi1hVzj/p4LXZW7w/VvD8oNRkP2yWISEP8F/+5v4yC97Q+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D8RHzAAAAA2wAAAA8AAAAAAAAAAAAAAAAA&#10;oQIAAGRycy9kb3ducmV2LnhtbFBLBQYAAAAABAAEAPkAAACOAw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32" type="#_x0000_t75" style="position:absolute;left:1180;top:285;width:522;height: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rvGAAAA2wAAAA8AAABkcnMvZG93bnJldi54bWxEj0FrwkAUhO8F/8PyhF6k2aSUItGNlNKG&#10;0IOglVZvj+wzCc2+DdnVxH/fFQSPw8x8wyxXo2nFmXrXWFaQRDEI4tLqhisFu+/PpzkI55E1tpZJ&#10;wYUcrLLJwxJTbQfe0HnrKxEg7FJUUHvfpVK6siaDLrIdcfCOtjfog+wrqXscAty08jmOX6XBhsNC&#10;jR2911T+bU9GwTr/uJx0o39ptp997bgoDz/5XKnH6fi2AOFp9PfwrV1oBS8JXL+EHyCz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7+au8YAAADbAAAADwAAAAAAAAAAAAAA&#10;AACfAgAAZHJzL2Rvd25yZXYueG1sUEsFBgAAAAAEAAQA9wAAAJIDAAAAAA==&#10;">
                  <v:imagedata r:id="rId114" o:title=""/>
                </v:shape>
                <v:shape id="Text Box 36" o:spid="_x0000_s1033" type="#_x0000_t202" style="position:absolute;left:1132;top:617;width:9652;height:1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1C6F97" w:rsidRDefault="001C6F97" w:rsidP="00134A5D">
                        <w:pPr>
                          <w:spacing w:line="276" w:lineRule="auto"/>
                          <w:ind w:right="18"/>
                          <w:jc w:val="both"/>
                          <w:rPr>
                            <w:sz w:val="28"/>
                          </w:rPr>
                        </w:pPr>
                        <w:r>
                          <w:rPr>
                            <w:sz w:val="28"/>
                          </w:rPr>
                          <w:t>сделала 30 приседаний, а в каждый следующий день она делала на одно и то же количество приседаний больше, чем в предыдущий день. За 15 дней она сделала всего 975 приседаний. Сколько приседаний сделала Вика на</w:t>
                        </w:r>
                        <w:r>
                          <w:rPr>
                            <w:spacing w:val="25"/>
                            <w:sz w:val="28"/>
                          </w:rPr>
                          <w:t xml:space="preserve"> </w:t>
                        </w:r>
                        <w:r>
                          <w:rPr>
                            <w:sz w:val="28"/>
                          </w:rPr>
                          <w:t>пятый</w:t>
                        </w:r>
                      </w:p>
                      <w:p w:rsidR="001C6F97" w:rsidRDefault="001C6F97" w:rsidP="00134A5D">
                        <w:pPr>
                          <w:rPr>
                            <w:sz w:val="28"/>
                          </w:rPr>
                        </w:pPr>
                        <w:r>
                          <w:rPr>
                            <w:sz w:val="28"/>
                          </w:rPr>
                          <w:t>день?</w:t>
                        </w:r>
                      </w:p>
                    </w:txbxContent>
                  </v:textbox>
                </v:shape>
                <v:shape id="Text Box 37" o:spid="_x0000_s1034" type="#_x0000_t202" style="position:absolute;left:1841;top:245;width:8950;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1C6F97" w:rsidRDefault="001C6F97" w:rsidP="00134A5D">
                        <w:pPr>
                          <w:spacing w:line="311" w:lineRule="exact"/>
                          <w:rPr>
                            <w:sz w:val="28"/>
                          </w:rPr>
                        </w:pPr>
                        <w:r>
                          <w:rPr>
                            <w:sz w:val="28"/>
                          </w:rPr>
                          <w:t>Вика решила начать делать зарядку каждое утро. В первый день она</w:t>
                        </w:r>
                      </w:p>
                    </w:txbxContent>
                  </v:textbox>
                </v:shape>
                <v:shape id="Text Box 38" o:spid="_x0000_s1035" type="#_x0000_t202" style="position:absolute;left:1344;top:322;width:26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1C6F97" w:rsidRDefault="001C6F97" w:rsidP="00134A5D">
                        <w:pPr>
                          <w:spacing w:line="266" w:lineRule="exact"/>
                          <w:rPr>
                            <w:b/>
                            <w:sz w:val="24"/>
                          </w:rPr>
                        </w:pPr>
                        <w:r>
                          <w:rPr>
                            <w:b/>
                            <w:sz w:val="24"/>
                          </w:rPr>
                          <w:t>17</w:t>
                        </w:r>
                      </w:p>
                    </w:txbxContent>
                  </v:textbox>
                </v:shape>
                <w10:wrap type="topAndBottom" anchorx="page"/>
              </v:group>
            </w:pict>
          </mc:Fallback>
        </mc:AlternateContent>
      </w:r>
    </w:p>
    <w:p w:rsidR="00134A5D" w:rsidRPr="00134A5D" w:rsidRDefault="00134A5D" w:rsidP="00B74581">
      <w:pPr>
        <w:ind w:right="1"/>
        <w:rPr>
          <w:sz w:val="7"/>
          <w:szCs w:val="28"/>
        </w:rPr>
      </w:pPr>
    </w:p>
    <w:p w:rsidR="00134A5D" w:rsidRPr="00134A5D" w:rsidRDefault="00134A5D" w:rsidP="00B74581">
      <w:pPr>
        <w:spacing w:before="89" w:line="276" w:lineRule="auto"/>
        <w:ind w:left="212" w:right="1" w:firstLine="708"/>
        <w:jc w:val="both"/>
        <w:rPr>
          <w:sz w:val="20"/>
          <w:szCs w:val="28"/>
        </w:rPr>
      </w:pPr>
      <w:r w:rsidRPr="00134A5D">
        <w:rPr>
          <w:b/>
          <w:sz w:val="28"/>
          <w:szCs w:val="28"/>
        </w:rPr>
        <w:t xml:space="preserve">Рассмотрим задачу № 19. </w:t>
      </w:r>
      <w:r w:rsidRPr="00134A5D">
        <w:rPr>
          <w:sz w:val="28"/>
          <w:szCs w:val="28"/>
        </w:rPr>
        <w:t>Она тоже практико-ориентированная и своей формулировкой способна заинтересовать обучающихся. В КИМ ОГЭ в задаче на вероятность в пунктах а) и б) поставлено 2 вопроса. Целесообразно при подготовке к ОГЭ решать подобные задачи с одним условием и ставить несколько вопросов (в том числе и самим ученикам). Это будет способствовать более глубокому пониманию задачи и метода ее решения.</w:t>
      </w:r>
      <w:r>
        <w:rPr>
          <w:noProof/>
          <w:sz w:val="20"/>
          <w:szCs w:val="28"/>
          <w:lang w:bidi="ar-SA"/>
        </w:rPr>
        <mc:AlternateContent>
          <mc:Choice Requires="wpg">
            <w:drawing>
              <wp:inline distT="0" distB="0" distL="0" distR="0" wp14:anchorId="385D07F8" wp14:editId="640790BB">
                <wp:extent cx="6202680" cy="1684655"/>
                <wp:effectExtent l="6350" t="6350" r="10795" b="4445"/>
                <wp:docPr id="26" name="Группа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2680" cy="1684655"/>
                          <a:chOff x="0" y="0"/>
                          <a:chExt cx="9768" cy="2653"/>
                        </a:xfrm>
                      </wpg:grpSpPr>
                      <wps:wsp>
                        <wps:cNvPr id="27" name="Line 3"/>
                        <wps:cNvCnPr/>
                        <wps:spPr bwMode="auto">
                          <a:xfrm>
                            <a:off x="10" y="5"/>
                            <a:ext cx="974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 name="Line 4"/>
                        <wps:cNvCnPr/>
                        <wps:spPr bwMode="auto">
                          <a:xfrm>
                            <a:off x="10" y="2648"/>
                            <a:ext cx="974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 name="Line 5"/>
                        <wps:cNvCnPr/>
                        <wps:spPr bwMode="auto">
                          <a:xfrm>
                            <a:off x="5" y="0"/>
                            <a:ext cx="0" cy="265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 name="Line 6"/>
                        <wps:cNvCnPr/>
                        <wps:spPr bwMode="auto">
                          <a:xfrm>
                            <a:off x="9763" y="0"/>
                            <a:ext cx="0" cy="265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2" name="Picture 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131" y="86"/>
                            <a:ext cx="522"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Text Box 8"/>
                        <wps:cNvSpPr txBox="1">
                          <a:spLocks noChangeArrowheads="1"/>
                        </wps:cNvSpPr>
                        <wps:spPr bwMode="auto">
                          <a:xfrm>
                            <a:off x="117" y="404"/>
                            <a:ext cx="9453" cy="2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F97" w:rsidRDefault="001C6F97" w:rsidP="00134A5D">
                              <w:pPr>
                                <w:spacing w:line="278" w:lineRule="auto"/>
                                <w:rPr>
                                  <w:sz w:val="28"/>
                                </w:rPr>
                              </w:pPr>
                              <w:r>
                                <w:rPr>
                                  <w:sz w:val="28"/>
                                </w:rPr>
                                <w:t>лампочка в люстре перегорит в течение года, равна 0,2. Лампочки перегорают независимо друг от друга.</w:t>
                              </w:r>
                            </w:p>
                            <w:p w:rsidR="001C6F97" w:rsidRDefault="001C6F97" w:rsidP="00134A5D">
                              <w:pPr>
                                <w:spacing w:line="276" w:lineRule="auto"/>
                                <w:ind w:firstLine="283"/>
                                <w:rPr>
                                  <w:sz w:val="28"/>
                                </w:rPr>
                              </w:pPr>
                              <w:r>
                                <w:rPr>
                                  <w:sz w:val="28"/>
                                </w:rPr>
                                <w:t>а) Найдите вероятность того, что в течение года в люстре не перегорит ни одна лампочка.</w:t>
                              </w:r>
                            </w:p>
                            <w:p w:rsidR="001C6F97" w:rsidRDefault="001C6F97" w:rsidP="00134A5D">
                              <w:pPr>
                                <w:spacing w:line="321" w:lineRule="exact"/>
                                <w:ind w:left="283"/>
                                <w:rPr>
                                  <w:sz w:val="28"/>
                                </w:rPr>
                              </w:pPr>
                              <w:r>
                                <w:rPr>
                                  <w:sz w:val="28"/>
                                </w:rPr>
                                <w:t>б) Найдите вероятность того, что в течение года в люстре перегорят ровно 2</w:t>
                              </w:r>
                            </w:p>
                            <w:p w:rsidR="001C6F97" w:rsidRDefault="001C6F97" w:rsidP="00134A5D">
                              <w:pPr>
                                <w:spacing w:before="34"/>
                                <w:rPr>
                                  <w:sz w:val="28"/>
                                </w:rPr>
                              </w:pPr>
                              <w:r>
                                <w:rPr>
                                  <w:sz w:val="28"/>
                                </w:rPr>
                                <w:t>лампочки.</w:t>
                              </w:r>
                            </w:p>
                          </w:txbxContent>
                        </wps:txbx>
                        <wps:bodyPr rot="0" vert="horz" wrap="square" lIns="0" tIns="0" rIns="0" bIns="0" anchor="t" anchorCtr="0" upright="1">
                          <a:noAutofit/>
                        </wps:bodyPr>
                      </wps:wsp>
                      <wps:wsp>
                        <wps:cNvPr id="34" name="Text Box 9"/>
                        <wps:cNvSpPr txBox="1">
                          <a:spLocks noChangeArrowheads="1"/>
                        </wps:cNvSpPr>
                        <wps:spPr bwMode="auto">
                          <a:xfrm>
                            <a:off x="826" y="32"/>
                            <a:ext cx="8740"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F97" w:rsidRDefault="001C6F97" w:rsidP="00134A5D">
                              <w:pPr>
                                <w:spacing w:line="311" w:lineRule="exact"/>
                                <w:rPr>
                                  <w:sz w:val="28"/>
                                </w:rPr>
                              </w:pPr>
                              <w:r>
                                <w:rPr>
                                  <w:sz w:val="28"/>
                                </w:rPr>
                                <w:t>В люстре три лампочки. Вероятность того, что каждая отдельная</w:t>
                              </w:r>
                            </w:p>
                          </w:txbxContent>
                        </wps:txbx>
                        <wps:bodyPr rot="0" vert="horz" wrap="square" lIns="0" tIns="0" rIns="0" bIns="0" anchor="t" anchorCtr="0" upright="1">
                          <a:noAutofit/>
                        </wps:bodyPr>
                      </wps:wsp>
                      <wps:wsp>
                        <wps:cNvPr id="35" name="Text Box 10"/>
                        <wps:cNvSpPr txBox="1">
                          <a:spLocks noChangeArrowheads="1"/>
                        </wps:cNvSpPr>
                        <wps:spPr bwMode="auto">
                          <a:xfrm>
                            <a:off x="295" y="122"/>
                            <a:ext cx="26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F97" w:rsidRDefault="001C6F97" w:rsidP="00134A5D">
                              <w:pPr>
                                <w:spacing w:line="266" w:lineRule="exact"/>
                                <w:rPr>
                                  <w:b/>
                                  <w:sz w:val="24"/>
                                </w:rPr>
                              </w:pPr>
                              <w:r>
                                <w:rPr>
                                  <w:b/>
                                  <w:sz w:val="24"/>
                                </w:rPr>
                                <w:t>19</w:t>
                              </w:r>
                            </w:p>
                          </w:txbxContent>
                        </wps:txbx>
                        <wps:bodyPr rot="0" vert="horz" wrap="square" lIns="0" tIns="0" rIns="0" bIns="0" anchor="t" anchorCtr="0" upright="1">
                          <a:noAutofit/>
                        </wps:bodyPr>
                      </wps:wsp>
                    </wpg:wgp>
                  </a:graphicData>
                </a:graphic>
              </wp:inline>
            </w:drawing>
          </mc:Choice>
          <mc:Fallback>
            <w:pict>
              <v:group id="Группа 26" o:spid="_x0000_s1036" style="width:488.4pt;height:132.65pt;mso-position-horizontal-relative:char;mso-position-vertical-relative:line" coordsize="9768,2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">
                <v:line id="Line 3" o:spid="_x0000_s1037" style="position:absolute;visibility:visible;mso-wrap-style:square" from="10,5" to="97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o5qMMAAADbAAAADwAAAGRycy9kb3ducmV2LnhtbESPzWrDMBCE74G8g9hAb4ncHOrgRglt&#10;IEnBp/xAe1ykrWVqrYyl2O7bV4VAjsPMfMOst6NrRE9dqD0reF5kIIi1NzVXCq6X/XwFIkRkg41n&#10;UvBLAbab6WSNhfEDn6g/x0okCIcCFdgY20LKoC05DAvfEifv23cOY5JdJU2HQ4K7Ri6z7EU6rDkt&#10;WGxpZ0n/nG9OQX8sv/oy96iPn+W71ftDnQ8HpZ5m49sriEhjfITv7Q+jYJnD/5f0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KOajDAAAA2wAAAA8AAAAAAAAAAAAA&#10;AAAAoQIAAGRycy9kb3ducmV2LnhtbFBLBQYAAAAABAAEAPkAAACRAwAAAAA=&#10;" strokeweight=".48pt"/>
                <v:line id="Line 4" o:spid="_x0000_s1038" style="position:absolute;visibility:visible;mso-wrap-style:square" from="10,2648" to="9758,2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kIQcQAAADbAAAADwAAAGRycy9kb3ducmV2LnhtbESPzWrDMBCE74W8g9hCb43cHJrEjRKa&#10;Qn7ApziB9rhIW8vUWhlLtd23rwKBHIeZ+YZZbUbXiJ66UHtW8DLNQBBrb2quFFzOu+cFiBCRDTae&#10;ScEfBdisJw8rzI0f+ER9GSuRIBxyVGBjbHMpg7bkMEx9S5y8b985jEl2lTQdDgnuGjnLslfpsOa0&#10;YLGlD0v6p/x1CvpD8dUXc4/68Flsrd7t6/mwV+rpcXx/AxFpjPfwrX00CmZLuH5JP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GQhBxAAAANsAAAAPAAAAAAAAAAAA&#10;AAAAAKECAABkcnMvZG93bnJldi54bWxQSwUGAAAAAAQABAD5AAAAkgMAAAAA&#10;" strokeweight=".48pt"/>
                <v:line id="Line 5" o:spid="_x0000_s1039" style="position:absolute;visibility:visible;mso-wrap-style:square" from="5,0" to="5,2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o3AcAAAADbAAAADwAAAGRycy9kb3ducmV2LnhtbERPz2vCMBS+D/wfwhO8zdQNplSj6EAd&#10;9DQV9PhInk2xeSlN1tb/fjkMdvz4fq82g6tFR22oPCuYTTMQxNqbiksFl/P+dQEiRGSDtWdS8KQA&#10;m/XoZYW58T1/U3eKpUghHHJUYGNscimDtuQwTH1DnLi7bx3GBNtSmhb7FO5q+ZZlH9JhxanBYkOf&#10;lvTj9OMUdMfi1hVzj/p4LXZW7w/VvD8oNRkP2yWISEP8F/+5v4yC97Q+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j6NwHAAAAA2wAAAA8AAAAAAAAAAAAAAAAA&#10;oQIAAGRycy9kb3ducmV2LnhtbFBLBQYAAAAABAAEAPkAAACOAwAAAAA=&#10;" strokeweight=".48pt"/>
                <v:line id="Line 6" o:spid="_x0000_s1040" style="position:absolute;visibility:visible;mso-wrap-style:square" from="9763,0" to="9763,2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aSmsMAAADbAAAADwAAAGRycy9kb3ducmV2LnhtbESPQWsCMRSE70L/Q3iF3jSrhVq2RqmC&#10;WtiTWmiPj+R1s3Tzsmzi7vrvjSB4HGbmG2axGlwtOmpD5VnBdJKBINbeVFwq+D5tx+8gQkQ2WHsm&#10;BRcKsFo+jRaYG9/zgbpjLEWCcMhRgY2xyaUM2pLDMPENcfL+fOswJtmW0rTYJ7ir5SzL3qTDitOC&#10;xYY2lvT/8ewUdPvityvmHvX+p1hbvd1V836n1Mvz8PkBItIQH+F7+8soeJ3C7Uv6AX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2kprDAAAA2wAAAA8AAAAAAAAAAAAA&#10;AAAAoQIAAGRycy9kb3ducmV2LnhtbFBLBQYAAAAABAAEAPkAAACRAwAAAAA=&#10;" strokeweight=".48pt"/>
                <v:shape id="Picture 7" o:spid="_x0000_s1041" type="#_x0000_t75" style="position:absolute;left:131;top:86;width:522;height: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Et0XDAAAA2wAAAA8AAABkcnMvZG93bnJldi54bWxEj19rwkAQxN8Lfodjhb7Vi9b+IXqKKIJP&#10;QrWUPi65NRfM7YXcGuO394RCH4eZ+Q0zX/a+Vh21sQpsYDzKQBEXwVZcGvg+bl8+QUVBtlgHJgM3&#10;irBcDJ7mmNtw5S/qDlKqBOGYowEn0uRax8KRxzgKDXHyTqH1KEm2pbYtXhPc13qSZe/aY8VpwWFD&#10;a0fF+XDxBrrV5W0svxLcT3X8uBVT6jebvTHPw341AyXUy3/4r72zBl4n8PiSfoBe3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AS3RcMAAADbAAAADwAAAAAAAAAAAAAAAACf&#10;AgAAZHJzL2Rvd25yZXYueG1sUEsFBgAAAAAEAAQA9wAAAI8DAAAAAA==&#10;">
                  <v:imagedata r:id="rId115" o:title=""/>
                </v:shape>
                <v:shape id="Text Box 8" o:spid="_x0000_s1042" type="#_x0000_t202" style="position:absolute;left:117;top:404;width:9453;height:2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1C6F97" w:rsidRDefault="001C6F97" w:rsidP="00134A5D">
                        <w:pPr>
                          <w:spacing w:line="278" w:lineRule="auto"/>
                          <w:rPr>
                            <w:sz w:val="28"/>
                          </w:rPr>
                        </w:pPr>
                        <w:r>
                          <w:rPr>
                            <w:sz w:val="28"/>
                          </w:rPr>
                          <w:t>лампочка в люстре перегорит в течение года, равна 0,2. Лампочки перегорают независимо друг от друга.</w:t>
                        </w:r>
                      </w:p>
                      <w:p w:rsidR="001C6F97" w:rsidRDefault="001C6F97" w:rsidP="00134A5D">
                        <w:pPr>
                          <w:spacing w:line="276" w:lineRule="auto"/>
                          <w:ind w:firstLine="283"/>
                          <w:rPr>
                            <w:sz w:val="28"/>
                          </w:rPr>
                        </w:pPr>
                        <w:r>
                          <w:rPr>
                            <w:sz w:val="28"/>
                          </w:rPr>
                          <w:t>а) Найдите вероятность того, что в течение года в люстре не перегорит ни одна лампочка.</w:t>
                        </w:r>
                      </w:p>
                      <w:p w:rsidR="001C6F97" w:rsidRDefault="001C6F97" w:rsidP="00134A5D">
                        <w:pPr>
                          <w:spacing w:line="321" w:lineRule="exact"/>
                          <w:ind w:left="283"/>
                          <w:rPr>
                            <w:sz w:val="28"/>
                          </w:rPr>
                        </w:pPr>
                        <w:r>
                          <w:rPr>
                            <w:sz w:val="28"/>
                          </w:rPr>
                          <w:t>б) Найдите вероятность того, что в течение года в люстре перегорят ровно 2</w:t>
                        </w:r>
                      </w:p>
                      <w:p w:rsidR="001C6F97" w:rsidRDefault="001C6F97" w:rsidP="00134A5D">
                        <w:pPr>
                          <w:spacing w:before="34"/>
                          <w:rPr>
                            <w:sz w:val="28"/>
                          </w:rPr>
                        </w:pPr>
                        <w:r>
                          <w:rPr>
                            <w:sz w:val="28"/>
                          </w:rPr>
                          <w:t>лампочки.</w:t>
                        </w:r>
                      </w:p>
                    </w:txbxContent>
                  </v:textbox>
                </v:shape>
                <v:shape id="Text Box 9" o:spid="_x0000_s1043" type="#_x0000_t202" style="position:absolute;left:826;top:32;width:8740;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1C6F97" w:rsidRDefault="001C6F97" w:rsidP="00134A5D">
                        <w:pPr>
                          <w:spacing w:line="311" w:lineRule="exact"/>
                          <w:rPr>
                            <w:sz w:val="28"/>
                          </w:rPr>
                        </w:pPr>
                        <w:r>
                          <w:rPr>
                            <w:sz w:val="28"/>
                          </w:rPr>
                          <w:t>В люстре три лампочки. Вероятность того, что каждая отдельная</w:t>
                        </w:r>
                      </w:p>
                    </w:txbxContent>
                  </v:textbox>
                </v:shape>
                <v:shape id="Text Box 10" o:spid="_x0000_s1044" type="#_x0000_t202" style="position:absolute;left:295;top:122;width:26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1C6F97" w:rsidRDefault="001C6F97" w:rsidP="00134A5D">
                        <w:pPr>
                          <w:spacing w:line="266" w:lineRule="exact"/>
                          <w:rPr>
                            <w:b/>
                            <w:sz w:val="24"/>
                          </w:rPr>
                        </w:pPr>
                        <w:r>
                          <w:rPr>
                            <w:b/>
                            <w:sz w:val="24"/>
                          </w:rPr>
                          <w:t>19</w:t>
                        </w:r>
                      </w:p>
                    </w:txbxContent>
                  </v:textbox>
                </v:shape>
                <w10:anchorlock/>
              </v:group>
            </w:pict>
          </mc:Fallback>
        </mc:AlternateContent>
      </w:r>
    </w:p>
    <w:p w:rsidR="00134A5D" w:rsidRPr="00134A5D" w:rsidRDefault="00134A5D" w:rsidP="00B74581">
      <w:pPr>
        <w:spacing w:before="4"/>
        <w:ind w:right="1"/>
        <w:rPr>
          <w:sz w:val="6"/>
          <w:szCs w:val="28"/>
        </w:rPr>
      </w:pPr>
    </w:p>
    <w:p w:rsidR="00134A5D" w:rsidRPr="00134A5D" w:rsidRDefault="00134A5D" w:rsidP="00B74581">
      <w:pPr>
        <w:spacing w:before="89" w:line="276" w:lineRule="auto"/>
        <w:ind w:left="212" w:right="1" w:firstLine="708"/>
        <w:jc w:val="both"/>
        <w:outlineLvl w:val="0"/>
        <w:rPr>
          <w:b/>
          <w:bCs/>
          <w:sz w:val="28"/>
          <w:szCs w:val="28"/>
        </w:rPr>
      </w:pPr>
      <w:r w:rsidRPr="00134A5D">
        <w:rPr>
          <w:b/>
          <w:bCs/>
          <w:sz w:val="28"/>
          <w:szCs w:val="28"/>
        </w:rPr>
        <w:lastRenderedPageBreak/>
        <w:t>Система оценивания выполнения отдельных заданий и экзаменационной работы в целом</w:t>
      </w:r>
    </w:p>
    <w:p w:rsidR="00134A5D" w:rsidRPr="00134A5D" w:rsidRDefault="00134A5D" w:rsidP="00B74581">
      <w:pPr>
        <w:spacing w:line="276" w:lineRule="auto"/>
        <w:ind w:left="212" w:right="1" w:firstLine="708"/>
        <w:jc w:val="both"/>
        <w:rPr>
          <w:sz w:val="28"/>
          <w:szCs w:val="28"/>
        </w:rPr>
      </w:pPr>
      <w:r w:rsidRPr="00134A5D">
        <w:rPr>
          <w:sz w:val="28"/>
          <w:szCs w:val="28"/>
        </w:rPr>
        <w:t xml:space="preserve">В экзаменационной модели используется система оценивания заданий с развёрнутым ответом, основанная на </w:t>
      </w:r>
      <w:r w:rsidRPr="00134A5D">
        <w:rPr>
          <w:b/>
          <w:sz w:val="28"/>
          <w:szCs w:val="28"/>
        </w:rPr>
        <w:t>следующих принципах</w:t>
      </w:r>
      <w:r w:rsidRPr="00134A5D">
        <w:rPr>
          <w:sz w:val="28"/>
          <w:szCs w:val="28"/>
        </w:rPr>
        <w:t>:</w:t>
      </w:r>
    </w:p>
    <w:p w:rsidR="00134A5D" w:rsidRPr="00134A5D" w:rsidRDefault="00134A5D" w:rsidP="0026115F">
      <w:pPr>
        <w:numPr>
          <w:ilvl w:val="0"/>
          <w:numId w:val="46"/>
        </w:numPr>
        <w:tabs>
          <w:tab w:val="left" w:pos="1349"/>
        </w:tabs>
        <w:spacing w:line="276" w:lineRule="auto"/>
        <w:ind w:right="1" w:firstLine="708"/>
        <w:jc w:val="both"/>
        <w:rPr>
          <w:sz w:val="28"/>
        </w:rPr>
      </w:pPr>
      <w:r w:rsidRPr="00134A5D">
        <w:rPr>
          <w:sz w:val="28"/>
        </w:rPr>
        <w:t xml:space="preserve">Возможны различные способы и записи развёрнутого решения. Главное требование – решение должно быть математически грамотным, из него должен быть понятен ход рассуждений обучающегося. В остальном (метод, форма записи) решение может быть произвольным. Полнота и обоснованность рассуждений оцениваются независимо от выбранного метода решения. При этом оценивается продвижение выпускника в решении задачи, а </w:t>
      </w:r>
      <w:r w:rsidRPr="00134A5D">
        <w:rPr>
          <w:spacing w:val="5"/>
          <w:sz w:val="28"/>
        </w:rPr>
        <w:t xml:space="preserve">не </w:t>
      </w:r>
      <w:r w:rsidRPr="00134A5D">
        <w:rPr>
          <w:sz w:val="28"/>
        </w:rPr>
        <w:t>недочёты по сравнению с «эталонным»</w:t>
      </w:r>
      <w:r w:rsidRPr="00134A5D">
        <w:rPr>
          <w:spacing w:val="-5"/>
          <w:sz w:val="28"/>
        </w:rPr>
        <w:t xml:space="preserve"> </w:t>
      </w:r>
      <w:r w:rsidRPr="00134A5D">
        <w:rPr>
          <w:sz w:val="28"/>
        </w:rPr>
        <w:t>решением.</w:t>
      </w:r>
    </w:p>
    <w:p w:rsidR="00134A5D" w:rsidRPr="00134A5D" w:rsidRDefault="00134A5D" w:rsidP="0026115F">
      <w:pPr>
        <w:numPr>
          <w:ilvl w:val="0"/>
          <w:numId w:val="46"/>
        </w:numPr>
        <w:tabs>
          <w:tab w:val="left" w:pos="1238"/>
        </w:tabs>
        <w:spacing w:line="276" w:lineRule="auto"/>
        <w:ind w:right="1" w:firstLine="708"/>
        <w:jc w:val="both"/>
        <w:rPr>
          <w:sz w:val="28"/>
        </w:rPr>
      </w:pPr>
      <w:r w:rsidRPr="00134A5D">
        <w:rPr>
          <w:sz w:val="28"/>
        </w:rPr>
        <w:t>При решении задачи можно использовать без доказательств и ссылок математические факты, содержащиеся в учебниках и учебных пособиях, рекомендуемых к использованию при реализации имеющих государственную аккредитацию образовательных программ среднего общего</w:t>
      </w:r>
      <w:r w:rsidRPr="00134A5D">
        <w:rPr>
          <w:spacing w:val="-15"/>
          <w:sz w:val="28"/>
        </w:rPr>
        <w:t xml:space="preserve"> </w:t>
      </w:r>
      <w:r w:rsidRPr="00134A5D">
        <w:rPr>
          <w:sz w:val="28"/>
        </w:rPr>
        <w:t>образования.</w:t>
      </w:r>
    </w:p>
    <w:p w:rsidR="00134A5D" w:rsidRPr="00134A5D" w:rsidRDefault="00134A5D" w:rsidP="00B74581">
      <w:pPr>
        <w:spacing w:line="276" w:lineRule="auto"/>
        <w:ind w:left="212" w:right="1" w:firstLine="708"/>
        <w:jc w:val="both"/>
        <w:rPr>
          <w:sz w:val="28"/>
          <w:szCs w:val="28"/>
        </w:rPr>
      </w:pPr>
      <w:r w:rsidRPr="00134A5D">
        <w:rPr>
          <w:sz w:val="28"/>
          <w:szCs w:val="28"/>
        </w:rPr>
        <w:t>Тексты заданий предлагаемой модели экзаменационной работы в целом соответствуют формулировкам, принятым в учебниках и учебных пособиях, включённым в Федеральный перечень учебников, рекомендуемых Министерством просвещения РФ к использованию при реализации имеющих государственную аккредитацию образовательных программ основного общего образования.</w:t>
      </w:r>
    </w:p>
    <w:p w:rsidR="00134A5D" w:rsidRPr="00134A5D" w:rsidRDefault="00134A5D" w:rsidP="00B74581">
      <w:pPr>
        <w:spacing w:line="276" w:lineRule="auto"/>
        <w:ind w:left="212" w:right="1" w:firstLine="708"/>
        <w:jc w:val="both"/>
        <w:rPr>
          <w:sz w:val="28"/>
          <w:szCs w:val="28"/>
        </w:rPr>
      </w:pPr>
      <w:r w:rsidRPr="00134A5D">
        <w:rPr>
          <w:sz w:val="28"/>
          <w:szCs w:val="28"/>
        </w:rPr>
        <w:t>Для оценивания результатов выполнения работ выпускниками используется общий балл. В таблице 6 приводится система формирования общего балла.</w:t>
      </w:r>
    </w:p>
    <w:p w:rsidR="00134A5D" w:rsidRPr="00134A5D" w:rsidRDefault="00134A5D" w:rsidP="00B74581">
      <w:pPr>
        <w:ind w:left="921" w:right="1"/>
        <w:jc w:val="both"/>
        <w:rPr>
          <w:sz w:val="28"/>
          <w:szCs w:val="28"/>
        </w:rPr>
      </w:pPr>
      <w:r w:rsidRPr="00134A5D">
        <w:rPr>
          <w:sz w:val="28"/>
          <w:szCs w:val="28"/>
        </w:rPr>
        <w:t>Максимальный первичный балл за работу в целом – 32.</w:t>
      </w:r>
    </w:p>
    <w:p w:rsidR="00134A5D" w:rsidRPr="00134A5D" w:rsidRDefault="00134A5D" w:rsidP="00B74581">
      <w:pPr>
        <w:spacing w:before="46" w:line="276" w:lineRule="auto"/>
        <w:ind w:left="212" w:right="1" w:firstLine="708"/>
        <w:jc w:val="both"/>
        <w:rPr>
          <w:sz w:val="28"/>
          <w:szCs w:val="28"/>
        </w:rPr>
      </w:pPr>
      <w:r w:rsidRPr="00134A5D">
        <w:rPr>
          <w:sz w:val="28"/>
          <w:szCs w:val="28"/>
        </w:rPr>
        <w:t>Задания с кратким ответом считаются выполненными верно, если записан верный ответ или правильно соотнесены объекты двух множеств и записана соответствующая последовательность цифр (в заданиях на установление соответствия).</w:t>
      </w:r>
    </w:p>
    <w:p w:rsidR="00134A5D" w:rsidRPr="00134A5D" w:rsidRDefault="00134A5D" w:rsidP="00937E55">
      <w:pPr>
        <w:spacing w:line="276" w:lineRule="auto"/>
        <w:ind w:left="212" w:right="1" w:firstLine="708"/>
        <w:jc w:val="both"/>
        <w:rPr>
          <w:sz w:val="28"/>
          <w:szCs w:val="28"/>
        </w:rPr>
      </w:pPr>
      <w:r w:rsidRPr="00134A5D">
        <w:rPr>
          <w:sz w:val="28"/>
          <w:szCs w:val="28"/>
        </w:rPr>
        <w:t>Количество баллов, выставляемых за задание части 2, определяется критериями оценивания с учётом выполнения подпунктов, если они имеются в</w:t>
      </w:r>
      <w:r w:rsidR="00937E55">
        <w:rPr>
          <w:sz w:val="28"/>
          <w:szCs w:val="28"/>
        </w:rPr>
        <w:t xml:space="preserve"> </w:t>
      </w:r>
      <w:r w:rsidRPr="00134A5D">
        <w:rPr>
          <w:sz w:val="28"/>
          <w:szCs w:val="28"/>
        </w:rPr>
        <w:t>задании.</w:t>
      </w:r>
    </w:p>
    <w:p w:rsidR="00134A5D" w:rsidRPr="00134A5D" w:rsidRDefault="00134A5D" w:rsidP="00B74581">
      <w:pPr>
        <w:spacing w:before="50" w:line="276" w:lineRule="auto"/>
        <w:ind w:left="212" w:right="1" w:firstLine="708"/>
        <w:jc w:val="both"/>
        <w:rPr>
          <w:sz w:val="28"/>
          <w:szCs w:val="28"/>
        </w:rPr>
      </w:pPr>
      <w:r w:rsidRPr="00134A5D">
        <w:rPr>
          <w:sz w:val="28"/>
          <w:szCs w:val="28"/>
        </w:rPr>
        <w:t>В отличие от оценивания заданий части 2 повышенного и высокого уровня сложности ОГЭ по математике в 2019 году, в ОГЭ 2020года каждое из заданий № 21, № 22 и № 23 оцениваются в 3 балла, что совершенно справедливо.</w:t>
      </w:r>
    </w:p>
    <w:p w:rsidR="00134A5D" w:rsidRPr="00134A5D" w:rsidRDefault="00134A5D" w:rsidP="00B74581">
      <w:pPr>
        <w:spacing w:before="15"/>
        <w:ind w:right="1"/>
        <w:jc w:val="right"/>
        <w:rPr>
          <w:sz w:val="28"/>
          <w:szCs w:val="28"/>
        </w:rPr>
      </w:pPr>
      <w:r w:rsidRPr="00134A5D">
        <w:rPr>
          <w:w w:val="105"/>
          <w:sz w:val="28"/>
          <w:szCs w:val="28"/>
        </w:rPr>
        <w:t>Таблица 6</w:t>
      </w:r>
    </w:p>
    <w:p w:rsidR="00134A5D" w:rsidRPr="00134A5D" w:rsidRDefault="00134A5D" w:rsidP="00B74581">
      <w:pPr>
        <w:spacing w:before="256"/>
        <w:ind w:left="2615" w:right="1"/>
        <w:outlineLvl w:val="0"/>
        <w:rPr>
          <w:b/>
          <w:bCs/>
          <w:sz w:val="28"/>
          <w:szCs w:val="28"/>
        </w:rPr>
      </w:pPr>
      <w:r w:rsidRPr="00134A5D">
        <w:rPr>
          <w:b/>
          <w:bCs/>
          <w:sz w:val="28"/>
          <w:szCs w:val="28"/>
        </w:rPr>
        <w:t>Система формирования общего балла</w:t>
      </w:r>
    </w:p>
    <w:p w:rsidR="00134A5D" w:rsidRPr="00134A5D" w:rsidRDefault="00134A5D" w:rsidP="00B74581">
      <w:pPr>
        <w:spacing w:before="3"/>
        <w:ind w:right="1"/>
        <w:rPr>
          <w:b/>
          <w:sz w:val="16"/>
          <w:szCs w:val="28"/>
        </w:rPr>
      </w:pPr>
    </w:p>
    <w:tbl>
      <w:tblPr>
        <w:tblStyle w:val="TableNormal"/>
        <w:tblW w:w="0" w:type="auto"/>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4"/>
        <w:gridCol w:w="1679"/>
        <w:gridCol w:w="1676"/>
        <w:gridCol w:w="1119"/>
        <w:gridCol w:w="1120"/>
        <w:gridCol w:w="1619"/>
      </w:tblGrid>
      <w:tr w:rsidR="00134A5D" w:rsidRPr="00134A5D" w:rsidTr="00DA5D5C">
        <w:trPr>
          <w:trHeight w:val="551"/>
        </w:trPr>
        <w:tc>
          <w:tcPr>
            <w:tcW w:w="5489" w:type="dxa"/>
            <w:gridSpan w:val="3"/>
          </w:tcPr>
          <w:p w:rsidR="00134A5D" w:rsidRPr="00134A5D" w:rsidRDefault="00134A5D" w:rsidP="00B74581">
            <w:pPr>
              <w:spacing w:line="276" w:lineRule="exact"/>
              <w:ind w:left="1876" w:right="1" w:hanging="1052"/>
              <w:rPr>
                <w:b/>
                <w:i/>
                <w:sz w:val="24"/>
              </w:rPr>
            </w:pPr>
            <w:r w:rsidRPr="00134A5D">
              <w:rPr>
                <w:b/>
                <w:i/>
                <w:w w:val="105"/>
                <w:sz w:val="24"/>
              </w:rPr>
              <w:t>Максимальное количество баллов за одно задание</w:t>
            </w:r>
          </w:p>
        </w:tc>
        <w:tc>
          <w:tcPr>
            <w:tcW w:w="3858" w:type="dxa"/>
            <w:gridSpan w:val="3"/>
          </w:tcPr>
          <w:p w:rsidR="00134A5D" w:rsidRPr="00134A5D" w:rsidRDefault="00134A5D" w:rsidP="00B74581">
            <w:pPr>
              <w:spacing w:line="276" w:lineRule="exact"/>
              <w:ind w:left="1553" w:right="1" w:hanging="1138"/>
              <w:rPr>
                <w:b/>
                <w:i/>
                <w:sz w:val="24"/>
              </w:rPr>
            </w:pPr>
            <w:r w:rsidRPr="00134A5D">
              <w:rPr>
                <w:b/>
                <w:i/>
                <w:w w:val="105"/>
                <w:sz w:val="24"/>
              </w:rPr>
              <w:t>Максимальное количество баллов</w:t>
            </w:r>
          </w:p>
        </w:tc>
      </w:tr>
      <w:tr w:rsidR="00134A5D" w:rsidRPr="00134A5D" w:rsidTr="00DA5D5C">
        <w:trPr>
          <w:trHeight w:val="292"/>
        </w:trPr>
        <w:tc>
          <w:tcPr>
            <w:tcW w:w="2134" w:type="dxa"/>
          </w:tcPr>
          <w:p w:rsidR="00134A5D" w:rsidRPr="00134A5D" w:rsidRDefault="00134A5D" w:rsidP="00B74581">
            <w:pPr>
              <w:spacing w:before="5" w:line="266" w:lineRule="exact"/>
              <w:ind w:left="611" w:right="1"/>
              <w:jc w:val="center"/>
              <w:rPr>
                <w:b/>
                <w:sz w:val="24"/>
              </w:rPr>
            </w:pPr>
            <w:r w:rsidRPr="00134A5D">
              <w:rPr>
                <w:b/>
                <w:w w:val="105"/>
                <w:sz w:val="24"/>
              </w:rPr>
              <w:t>Часть 1</w:t>
            </w:r>
          </w:p>
        </w:tc>
        <w:tc>
          <w:tcPr>
            <w:tcW w:w="3355" w:type="dxa"/>
            <w:gridSpan w:val="2"/>
          </w:tcPr>
          <w:p w:rsidR="00134A5D" w:rsidRPr="00134A5D" w:rsidRDefault="00134A5D" w:rsidP="00B74581">
            <w:pPr>
              <w:spacing w:before="5" w:line="266" w:lineRule="exact"/>
              <w:ind w:left="1220" w:right="1"/>
              <w:jc w:val="center"/>
              <w:rPr>
                <w:b/>
                <w:sz w:val="24"/>
              </w:rPr>
            </w:pPr>
            <w:r w:rsidRPr="00134A5D">
              <w:rPr>
                <w:b/>
                <w:w w:val="105"/>
                <w:sz w:val="24"/>
              </w:rPr>
              <w:t>Часть 2</w:t>
            </w:r>
          </w:p>
        </w:tc>
        <w:tc>
          <w:tcPr>
            <w:tcW w:w="1119" w:type="dxa"/>
            <w:vMerge w:val="restart"/>
          </w:tcPr>
          <w:p w:rsidR="00134A5D" w:rsidRPr="00134A5D" w:rsidRDefault="00134A5D" w:rsidP="00B74581">
            <w:pPr>
              <w:spacing w:before="29"/>
              <w:ind w:left="124" w:right="1"/>
              <w:jc w:val="center"/>
              <w:rPr>
                <w:b/>
                <w:sz w:val="24"/>
              </w:rPr>
            </w:pPr>
            <w:r w:rsidRPr="00134A5D">
              <w:rPr>
                <w:b/>
                <w:w w:val="105"/>
                <w:sz w:val="24"/>
              </w:rPr>
              <w:t>За</w:t>
            </w:r>
          </w:p>
          <w:p w:rsidR="00134A5D" w:rsidRPr="00134A5D" w:rsidRDefault="00134A5D" w:rsidP="00B74581">
            <w:pPr>
              <w:ind w:left="126" w:right="1"/>
              <w:jc w:val="center"/>
              <w:rPr>
                <w:b/>
                <w:sz w:val="24"/>
              </w:rPr>
            </w:pPr>
            <w:r w:rsidRPr="00134A5D">
              <w:rPr>
                <w:b/>
                <w:w w:val="105"/>
                <w:sz w:val="24"/>
              </w:rPr>
              <w:lastRenderedPageBreak/>
              <w:t>часть 1</w:t>
            </w:r>
          </w:p>
        </w:tc>
        <w:tc>
          <w:tcPr>
            <w:tcW w:w="1120" w:type="dxa"/>
            <w:vMerge w:val="restart"/>
          </w:tcPr>
          <w:p w:rsidR="00134A5D" w:rsidRPr="00134A5D" w:rsidRDefault="00134A5D" w:rsidP="00B74581">
            <w:pPr>
              <w:spacing w:before="29"/>
              <w:ind w:left="124" w:right="1"/>
              <w:jc w:val="center"/>
              <w:rPr>
                <w:b/>
                <w:sz w:val="24"/>
              </w:rPr>
            </w:pPr>
            <w:r w:rsidRPr="00134A5D">
              <w:rPr>
                <w:b/>
                <w:w w:val="105"/>
                <w:sz w:val="24"/>
              </w:rPr>
              <w:lastRenderedPageBreak/>
              <w:t>За</w:t>
            </w:r>
          </w:p>
          <w:p w:rsidR="00134A5D" w:rsidRPr="00134A5D" w:rsidRDefault="00134A5D" w:rsidP="00B74581">
            <w:pPr>
              <w:ind w:left="126" w:right="1"/>
              <w:jc w:val="center"/>
              <w:rPr>
                <w:b/>
                <w:sz w:val="24"/>
              </w:rPr>
            </w:pPr>
            <w:r w:rsidRPr="00134A5D">
              <w:rPr>
                <w:b/>
                <w:w w:val="105"/>
                <w:sz w:val="24"/>
              </w:rPr>
              <w:lastRenderedPageBreak/>
              <w:t>часть 2</w:t>
            </w:r>
          </w:p>
        </w:tc>
        <w:tc>
          <w:tcPr>
            <w:tcW w:w="1619" w:type="dxa"/>
            <w:vMerge w:val="restart"/>
          </w:tcPr>
          <w:p w:rsidR="00134A5D" w:rsidRPr="00134A5D" w:rsidRDefault="00134A5D" w:rsidP="00B74581">
            <w:pPr>
              <w:spacing w:before="29"/>
              <w:ind w:left="356" w:right="1" w:hanging="96"/>
              <w:rPr>
                <w:b/>
                <w:sz w:val="24"/>
              </w:rPr>
            </w:pPr>
            <w:r w:rsidRPr="00134A5D">
              <w:rPr>
                <w:b/>
                <w:w w:val="105"/>
                <w:sz w:val="24"/>
              </w:rPr>
              <w:lastRenderedPageBreak/>
              <w:t xml:space="preserve">За работу в </w:t>
            </w:r>
            <w:r w:rsidRPr="00134A5D">
              <w:rPr>
                <w:b/>
                <w:w w:val="105"/>
                <w:sz w:val="24"/>
              </w:rPr>
              <w:lastRenderedPageBreak/>
              <w:t>целом</w:t>
            </w:r>
          </w:p>
        </w:tc>
      </w:tr>
      <w:tr w:rsidR="00134A5D" w:rsidRPr="00134A5D" w:rsidTr="00DA5D5C">
        <w:trPr>
          <w:trHeight w:val="314"/>
        </w:trPr>
        <w:tc>
          <w:tcPr>
            <w:tcW w:w="2134" w:type="dxa"/>
          </w:tcPr>
          <w:p w:rsidR="00134A5D" w:rsidRPr="00134A5D" w:rsidRDefault="00134A5D" w:rsidP="00B74581">
            <w:pPr>
              <w:spacing w:before="15"/>
              <w:ind w:left="611" w:right="1"/>
              <w:jc w:val="center"/>
              <w:rPr>
                <w:b/>
                <w:sz w:val="24"/>
              </w:rPr>
            </w:pPr>
            <w:r w:rsidRPr="00134A5D">
              <w:rPr>
                <w:b/>
                <w:w w:val="105"/>
                <w:sz w:val="24"/>
              </w:rPr>
              <w:lastRenderedPageBreak/>
              <w:t>№ 1–17</w:t>
            </w:r>
          </w:p>
        </w:tc>
        <w:tc>
          <w:tcPr>
            <w:tcW w:w="1679" w:type="dxa"/>
          </w:tcPr>
          <w:p w:rsidR="00134A5D" w:rsidRPr="00134A5D" w:rsidRDefault="00134A5D" w:rsidP="00B74581">
            <w:pPr>
              <w:spacing w:before="15"/>
              <w:ind w:left="344" w:right="1"/>
              <w:jc w:val="center"/>
              <w:rPr>
                <w:b/>
                <w:sz w:val="24"/>
              </w:rPr>
            </w:pPr>
            <w:r w:rsidRPr="00134A5D">
              <w:rPr>
                <w:b/>
                <w:w w:val="105"/>
                <w:sz w:val="24"/>
              </w:rPr>
              <w:t>№ 18–20</w:t>
            </w:r>
          </w:p>
        </w:tc>
        <w:tc>
          <w:tcPr>
            <w:tcW w:w="1676" w:type="dxa"/>
          </w:tcPr>
          <w:p w:rsidR="00134A5D" w:rsidRPr="00134A5D" w:rsidRDefault="00134A5D" w:rsidP="00B74581">
            <w:pPr>
              <w:spacing w:before="15"/>
              <w:ind w:left="343" w:right="1"/>
              <w:jc w:val="center"/>
              <w:rPr>
                <w:b/>
                <w:sz w:val="24"/>
              </w:rPr>
            </w:pPr>
            <w:r w:rsidRPr="00134A5D">
              <w:rPr>
                <w:b/>
                <w:w w:val="105"/>
                <w:sz w:val="24"/>
              </w:rPr>
              <w:t>№ 21–23</w:t>
            </w:r>
          </w:p>
        </w:tc>
        <w:tc>
          <w:tcPr>
            <w:tcW w:w="1119" w:type="dxa"/>
            <w:vMerge/>
            <w:tcBorders>
              <w:top w:val="nil"/>
            </w:tcBorders>
          </w:tcPr>
          <w:p w:rsidR="00134A5D" w:rsidRPr="00134A5D" w:rsidRDefault="00134A5D" w:rsidP="00B74581">
            <w:pPr>
              <w:ind w:right="1"/>
              <w:rPr>
                <w:sz w:val="2"/>
                <w:szCs w:val="2"/>
              </w:rPr>
            </w:pPr>
          </w:p>
        </w:tc>
        <w:tc>
          <w:tcPr>
            <w:tcW w:w="1120" w:type="dxa"/>
            <w:vMerge/>
            <w:tcBorders>
              <w:top w:val="nil"/>
            </w:tcBorders>
          </w:tcPr>
          <w:p w:rsidR="00134A5D" w:rsidRPr="00134A5D" w:rsidRDefault="00134A5D" w:rsidP="00B74581">
            <w:pPr>
              <w:ind w:right="1"/>
              <w:rPr>
                <w:sz w:val="2"/>
                <w:szCs w:val="2"/>
              </w:rPr>
            </w:pPr>
          </w:p>
        </w:tc>
        <w:tc>
          <w:tcPr>
            <w:tcW w:w="1619" w:type="dxa"/>
            <w:vMerge/>
            <w:tcBorders>
              <w:top w:val="nil"/>
            </w:tcBorders>
          </w:tcPr>
          <w:p w:rsidR="00134A5D" w:rsidRPr="00134A5D" w:rsidRDefault="00134A5D" w:rsidP="00B74581">
            <w:pPr>
              <w:ind w:right="1"/>
              <w:rPr>
                <w:sz w:val="2"/>
                <w:szCs w:val="2"/>
              </w:rPr>
            </w:pPr>
          </w:p>
        </w:tc>
      </w:tr>
      <w:tr w:rsidR="00134A5D" w:rsidRPr="00134A5D" w:rsidTr="00DA5D5C">
        <w:trPr>
          <w:trHeight w:val="275"/>
        </w:trPr>
        <w:tc>
          <w:tcPr>
            <w:tcW w:w="2134" w:type="dxa"/>
          </w:tcPr>
          <w:p w:rsidR="00134A5D" w:rsidRPr="00134A5D" w:rsidRDefault="00134A5D" w:rsidP="00B74581">
            <w:pPr>
              <w:spacing w:line="256" w:lineRule="exact"/>
              <w:ind w:left="9" w:right="1"/>
              <w:jc w:val="center"/>
              <w:rPr>
                <w:sz w:val="24"/>
              </w:rPr>
            </w:pPr>
            <w:r w:rsidRPr="00134A5D">
              <w:rPr>
                <w:w w:val="102"/>
                <w:sz w:val="24"/>
              </w:rPr>
              <w:lastRenderedPageBreak/>
              <w:t>1</w:t>
            </w:r>
          </w:p>
        </w:tc>
        <w:tc>
          <w:tcPr>
            <w:tcW w:w="1679" w:type="dxa"/>
          </w:tcPr>
          <w:p w:rsidR="00134A5D" w:rsidRPr="00134A5D" w:rsidRDefault="00134A5D" w:rsidP="00B74581">
            <w:pPr>
              <w:spacing w:line="256" w:lineRule="exact"/>
              <w:ind w:left="9" w:right="1"/>
              <w:jc w:val="center"/>
              <w:rPr>
                <w:sz w:val="24"/>
              </w:rPr>
            </w:pPr>
            <w:r w:rsidRPr="00134A5D">
              <w:rPr>
                <w:w w:val="102"/>
                <w:sz w:val="24"/>
              </w:rPr>
              <w:t>2</w:t>
            </w:r>
          </w:p>
        </w:tc>
        <w:tc>
          <w:tcPr>
            <w:tcW w:w="1676" w:type="dxa"/>
          </w:tcPr>
          <w:p w:rsidR="00134A5D" w:rsidRPr="00134A5D" w:rsidRDefault="00134A5D" w:rsidP="00B74581">
            <w:pPr>
              <w:spacing w:line="256" w:lineRule="exact"/>
              <w:ind w:left="9" w:right="1"/>
              <w:jc w:val="center"/>
              <w:rPr>
                <w:sz w:val="24"/>
              </w:rPr>
            </w:pPr>
            <w:r w:rsidRPr="00134A5D">
              <w:rPr>
                <w:w w:val="102"/>
                <w:sz w:val="24"/>
              </w:rPr>
              <w:t>3</w:t>
            </w:r>
          </w:p>
        </w:tc>
        <w:tc>
          <w:tcPr>
            <w:tcW w:w="1119" w:type="dxa"/>
          </w:tcPr>
          <w:p w:rsidR="00134A5D" w:rsidRPr="00134A5D" w:rsidRDefault="00134A5D" w:rsidP="00B74581">
            <w:pPr>
              <w:spacing w:line="256" w:lineRule="exact"/>
              <w:ind w:left="121" w:right="1"/>
              <w:jc w:val="center"/>
              <w:rPr>
                <w:sz w:val="24"/>
              </w:rPr>
            </w:pPr>
            <w:r w:rsidRPr="00134A5D">
              <w:rPr>
                <w:w w:val="105"/>
                <w:sz w:val="24"/>
              </w:rPr>
              <w:t>17</w:t>
            </w:r>
          </w:p>
        </w:tc>
        <w:tc>
          <w:tcPr>
            <w:tcW w:w="1120" w:type="dxa"/>
          </w:tcPr>
          <w:p w:rsidR="00134A5D" w:rsidRPr="00134A5D" w:rsidRDefault="00134A5D" w:rsidP="00B74581">
            <w:pPr>
              <w:spacing w:line="256" w:lineRule="exact"/>
              <w:ind w:left="121" w:right="1"/>
              <w:jc w:val="center"/>
              <w:rPr>
                <w:sz w:val="24"/>
              </w:rPr>
            </w:pPr>
            <w:r w:rsidRPr="00134A5D">
              <w:rPr>
                <w:w w:val="105"/>
                <w:sz w:val="24"/>
              </w:rPr>
              <w:t>15</w:t>
            </w:r>
          </w:p>
        </w:tc>
        <w:tc>
          <w:tcPr>
            <w:tcW w:w="1619" w:type="dxa"/>
          </w:tcPr>
          <w:p w:rsidR="00134A5D" w:rsidRPr="00134A5D" w:rsidRDefault="00134A5D" w:rsidP="00B74581">
            <w:pPr>
              <w:spacing w:line="256" w:lineRule="exact"/>
              <w:ind w:left="658" w:right="1"/>
              <w:jc w:val="center"/>
              <w:rPr>
                <w:sz w:val="24"/>
              </w:rPr>
            </w:pPr>
            <w:r w:rsidRPr="00134A5D">
              <w:rPr>
                <w:w w:val="105"/>
                <w:sz w:val="24"/>
              </w:rPr>
              <w:t>32</w:t>
            </w:r>
          </w:p>
        </w:tc>
      </w:tr>
    </w:tbl>
    <w:p w:rsidR="00134A5D" w:rsidRPr="00134A5D" w:rsidRDefault="00134A5D" w:rsidP="00B74581">
      <w:pPr>
        <w:spacing w:before="8"/>
        <w:ind w:right="1"/>
        <w:rPr>
          <w:b/>
          <w:sz w:val="15"/>
          <w:szCs w:val="28"/>
        </w:rPr>
      </w:pPr>
    </w:p>
    <w:p w:rsidR="00134A5D" w:rsidRPr="00134A5D" w:rsidRDefault="00134A5D" w:rsidP="00B74581">
      <w:pPr>
        <w:spacing w:before="89" w:line="276" w:lineRule="auto"/>
        <w:ind w:left="212" w:right="1" w:firstLine="708"/>
        <w:jc w:val="both"/>
        <w:rPr>
          <w:sz w:val="28"/>
          <w:szCs w:val="28"/>
        </w:rPr>
      </w:pPr>
      <w:r w:rsidRPr="00134A5D">
        <w:rPr>
          <w:sz w:val="28"/>
          <w:szCs w:val="28"/>
        </w:rPr>
        <w:t>С модернизацией структуры экзаменов по математике система оценивания тоже станет</w:t>
      </w:r>
      <w:r w:rsidRPr="00134A5D">
        <w:rPr>
          <w:spacing w:val="-1"/>
          <w:sz w:val="28"/>
          <w:szCs w:val="28"/>
        </w:rPr>
        <w:t xml:space="preserve"> </w:t>
      </w:r>
      <w:r w:rsidRPr="00134A5D">
        <w:rPr>
          <w:sz w:val="28"/>
          <w:szCs w:val="28"/>
        </w:rPr>
        <w:t>иной.</w:t>
      </w:r>
    </w:p>
    <w:p w:rsidR="00134A5D" w:rsidRPr="00134A5D" w:rsidRDefault="00134A5D" w:rsidP="00B74581">
      <w:pPr>
        <w:spacing w:before="217"/>
        <w:ind w:left="1353" w:right="1"/>
        <w:jc w:val="both"/>
        <w:outlineLvl w:val="0"/>
        <w:rPr>
          <w:b/>
          <w:bCs/>
          <w:sz w:val="28"/>
          <w:szCs w:val="28"/>
        </w:rPr>
      </w:pPr>
      <w:r w:rsidRPr="00134A5D">
        <w:rPr>
          <w:b/>
          <w:bCs/>
          <w:sz w:val="28"/>
          <w:szCs w:val="28"/>
        </w:rPr>
        <w:t>Выставление итоговой отметки по математике в аттестат</w:t>
      </w:r>
    </w:p>
    <w:p w:rsidR="00134A5D" w:rsidRPr="00134A5D" w:rsidRDefault="00134A5D" w:rsidP="00B74581">
      <w:pPr>
        <w:spacing w:before="43" w:line="276" w:lineRule="auto"/>
        <w:ind w:left="212" w:right="1" w:firstLine="708"/>
        <w:jc w:val="both"/>
        <w:rPr>
          <w:sz w:val="28"/>
          <w:szCs w:val="28"/>
        </w:rPr>
      </w:pPr>
      <w:r w:rsidRPr="00134A5D">
        <w:rPr>
          <w:sz w:val="28"/>
          <w:szCs w:val="28"/>
        </w:rPr>
        <w:t xml:space="preserve">В соответствии с пунктом 5.3 Порядка заполнения, учета и выдачи аттестатов об основном общем и среднем общем образовании и их дубликатов, утвержденного приказом Министерства образования и науки Российской Федерации от 14 февраля 2014 г. № 115, итоговые отметки за 9 класс по русскому языку, </w:t>
      </w:r>
      <w:r w:rsidRPr="00134A5D">
        <w:rPr>
          <w:b/>
          <w:sz w:val="28"/>
          <w:szCs w:val="28"/>
        </w:rPr>
        <w:t xml:space="preserve">математике </w:t>
      </w:r>
      <w:r w:rsidRPr="00134A5D">
        <w:rPr>
          <w:sz w:val="28"/>
          <w:szCs w:val="28"/>
        </w:rPr>
        <w:t xml:space="preserve">и двум учебным предметам, сдаваемым по выбору обучающегося, определяются </w:t>
      </w:r>
      <w:r w:rsidRPr="00134A5D">
        <w:rPr>
          <w:b/>
          <w:sz w:val="28"/>
          <w:szCs w:val="28"/>
        </w:rPr>
        <w:t xml:space="preserve">как среднее арифметическое годовой и экзаменационной отметок выпускника </w:t>
      </w:r>
      <w:r w:rsidRPr="00134A5D">
        <w:rPr>
          <w:sz w:val="28"/>
          <w:szCs w:val="28"/>
        </w:rPr>
        <w:t>и выставляются в аттестат целыми числами в соответствии с правилами математического</w:t>
      </w:r>
      <w:r w:rsidRPr="00134A5D">
        <w:rPr>
          <w:spacing w:val="-4"/>
          <w:sz w:val="28"/>
          <w:szCs w:val="28"/>
        </w:rPr>
        <w:t xml:space="preserve"> </w:t>
      </w:r>
      <w:r w:rsidRPr="00134A5D">
        <w:rPr>
          <w:sz w:val="28"/>
          <w:szCs w:val="28"/>
        </w:rPr>
        <w:t>округления.</w:t>
      </w:r>
    </w:p>
    <w:p w:rsidR="00134A5D" w:rsidRPr="00134A5D" w:rsidRDefault="00134A5D" w:rsidP="00B74581">
      <w:pPr>
        <w:spacing w:line="276" w:lineRule="auto"/>
        <w:ind w:left="212" w:right="1" w:firstLine="708"/>
        <w:jc w:val="both"/>
        <w:rPr>
          <w:sz w:val="28"/>
          <w:szCs w:val="28"/>
        </w:rPr>
      </w:pPr>
      <w:r w:rsidRPr="00134A5D">
        <w:rPr>
          <w:sz w:val="28"/>
          <w:szCs w:val="28"/>
        </w:rPr>
        <w:t>Примерной основной образовательной программой основного общего образования (одобрена решением федерального учебно-методического объединения   по   общему   образованию,   протокол   от   8   апреля   2015</w:t>
      </w:r>
      <w:r w:rsidRPr="00134A5D">
        <w:rPr>
          <w:spacing w:val="50"/>
          <w:sz w:val="28"/>
          <w:szCs w:val="28"/>
        </w:rPr>
        <w:t xml:space="preserve"> </w:t>
      </w:r>
      <w:r w:rsidRPr="00134A5D">
        <w:rPr>
          <w:sz w:val="28"/>
          <w:szCs w:val="28"/>
        </w:rPr>
        <w:t>года</w:t>
      </w:r>
    </w:p>
    <w:p w:rsidR="00134A5D" w:rsidRPr="00134A5D" w:rsidRDefault="00134A5D" w:rsidP="00B74581">
      <w:pPr>
        <w:ind w:left="212" w:right="1"/>
        <w:jc w:val="both"/>
        <w:rPr>
          <w:sz w:val="28"/>
          <w:szCs w:val="28"/>
        </w:rPr>
      </w:pPr>
      <w:proofErr w:type="gramStart"/>
      <w:r w:rsidRPr="00134A5D">
        <w:rPr>
          <w:sz w:val="28"/>
          <w:szCs w:val="28"/>
        </w:rPr>
        <w:t>№   1/</w:t>
      </w:r>
      <w:r w:rsidR="00CE6C0D">
        <w:rPr>
          <w:sz w:val="28"/>
          <w:szCs w:val="28"/>
        </w:rPr>
        <w:t>15)   предусмотрено,   что  в</w:t>
      </w:r>
      <w:r w:rsidRPr="00134A5D">
        <w:rPr>
          <w:sz w:val="28"/>
          <w:szCs w:val="28"/>
        </w:rPr>
        <w:t xml:space="preserve"> основное   содержание   учебного </w:t>
      </w:r>
      <w:r w:rsidRPr="00134A5D">
        <w:rPr>
          <w:spacing w:val="6"/>
          <w:sz w:val="28"/>
          <w:szCs w:val="28"/>
        </w:rPr>
        <w:t xml:space="preserve"> </w:t>
      </w:r>
      <w:r w:rsidRPr="00134A5D">
        <w:rPr>
          <w:sz w:val="28"/>
          <w:szCs w:val="28"/>
        </w:rPr>
        <w:t>предмета</w:t>
      </w:r>
      <w:proofErr w:type="gramEnd"/>
    </w:p>
    <w:p w:rsidR="00134A5D" w:rsidRPr="00134A5D" w:rsidRDefault="00134A5D" w:rsidP="00B74581">
      <w:pPr>
        <w:spacing w:before="48" w:line="278" w:lineRule="auto"/>
        <w:ind w:left="212" w:right="1"/>
        <w:jc w:val="both"/>
        <w:rPr>
          <w:sz w:val="28"/>
          <w:szCs w:val="28"/>
        </w:rPr>
      </w:pPr>
      <w:r w:rsidRPr="00134A5D">
        <w:rPr>
          <w:sz w:val="28"/>
          <w:szCs w:val="28"/>
        </w:rPr>
        <w:t>«Математика» входят учебные курсы математики (5–6 кл.), алгебры и геометрии (7–9 кл.).</w:t>
      </w:r>
    </w:p>
    <w:p w:rsidR="00134A5D" w:rsidRPr="00134A5D" w:rsidRDefault="00134A5D" w:rsidP="00B74581">
      <w:pPr>
        <w:spacing w:line="317" w:lineRule="exact"/>
        <w:ind w:left="921" w:right="1"/>
        <w:rPr>
          <w:b/>
          <w:i/>
          <w:sz w:val="28"/>
        </w:rPr>
      </w:pPr>
      <w:r w:rsidRPr="00134A5D">
        <w:rPr>
          <w:sz w:val="28"/>
        </w:rPr>
        <w:t xml:space="preserve">Согласно письму </w:t>
      </w:r>
      <w:r w:rsidRPr="00134A5D">
        <w:rPr>
          <w:b/>
          <w:i/>
          <w:sz w:val="28"/>
        </w:rPr>
        <w:t xml:space="preserve">МИНПРОСВЕЩЕНИЯ РОССИИ от  01.03.2019 </w:t>
      </w:r>
      <w:r w:rsidRPr="00134A5D">
        <w:rPr>
          <w:b/>
          <w:i/>
          <w:spacing w:val="68"/>
          <w:sz w:val="28"/>
        </w:rPr>
        <w:t xml:space="preserve"> </w:t>
      </w:r>
      <w:r w:rsidRPr="00134A5D">
        <w:rPr>
          <w:b/>
          <w:i/>
          <w:sz w:val="28"/>
        </w:rPr>
        <w:t>года</w:t>
      </w:r>
    </w:p>
    <w:p w:rsidR="00134A5D" w:rsidRPr="00134A5D" w:rsidRDefault="00134A5D" w:rsidP="00B74581">
      <w:pPr>
        <w:spacing w:before="54" w:line="276" w:lineRule="auto"/>
        <w:ind w:left="212" w:right="1"/>
        <w:jc w:val="both"/>
        <w:rPr>
          <w:b/>
          <w:sz w:val="28"/>
        </w:rPr>
      </w:pPr>
      <w:r w:rsidRPr="00134A5D">
        <w:rPr>
          <w:b/>
          <w:i/>
          <w:sz w:val="28"/>
        </w:rPr>
        <w:t xml:space="preserve">№ ТС-842/04 «О порядке заполнения аттестата об основном общем образовании», </w:t>
      </w:r>
      <w:r w:rsidRPr="00134A5D">
        <w:rPr>
          <w:sz w:val="28"/>
        </w:rPr>
        <w:t xml:space="preserve">«для обучавшихся в 2018/2019 учебном году по образовательной программе основного общего образования, разработанной на основе ФГОС ООО, </w:t>
      </w:r>
      <w:r w:rsidRPr="00134A5D">
        <w:rPr>
          <w:b/>
          <w:sz w:val="28"/>
        </w:rPr>
        <w:t xml:space="preserve">в аттестат об основном общем образовании вносится учебный предмет «Математика», </w:t>
      </w:r>
      <w:r w:rsidRPr="00134A5D">
        <w:rPr>
          <w:sz w:val="28"/>
        </w:rPr>
        <w:t xml:space="preserve">и </w:t>
      </w:r>
      <w:r w:rsidRPr="00134A5D">
        <w:rPr>
          <w:b/>
          <w:sz w:val="28"/>
        </w:rPr>
        <w:t>по нему выставляется отметка, равная средн</w:t>
      </w:r>
      <w:r w:rsidR="001E4AC9">
        <w:rPr>
          <w:b/>
          <w:sz w:val="28"/>
        </w:rPr>
        <w:t xml:space="preserve">ему арифметическому отметок, полученных   за изучение  учебных </w:t>
      </w:r>
      <w:r w:rsidRPr="00134A5D">
        <w:rPr>
          <w:b/>
          <w:sz w:val="28"/>
        </w:rPr>
        <w:t>курсов</w:t>
      </w:r>
    </w:p>
    <w:p w:rsidR="00937E55" w:rsidRDefault="00134A5D" w:rsidP="00937E55">
      <w:pPr>
        <w:spacing w:line="271" w:lineRule="auto"/>
        <w:ind w:left="212" w:right="1"/>
        <w:jc w:val="both"/>
        <w:outlineLvl w:val="0"/>
        <w:rPr>
          <w:bCs/>
          <w:sz w:val="28"/>
          <w:szCs w:val="28"/>
        </w:rPr>
      </w:pPr>
      <w:r w:rsidRPr="00134A5D">
        <w:rPr>
          <w:b/>
          <w:bCs/>
          <w:sz w:val="28"/>
          <w:szCs w:val="28"/>
        </w:rPr>
        <w:t xml:space="preserve">«алгебра», «геометрия» и отметки, полученной на государственной итоговой аттестации по математике </w:t>
      </w:r>
      <w:r w:rsidRPr="00134A5D">
        <w:rPr>
          <w:bCs/>
          <w:sz w:val="28"/>
          <w:szCs w:val="28"/>
        </w:rPr>
        <w:t>(не ниже отметки «3»)».</w:t>
      </w:r>
    </w:p>
    <w:p w:rsidR="00937E55" w:rsidRDefault="00937E55" w:rsidP="00937E55">
      <w:pPr>
        <w:spacing w:line="271" w:lineRule="auto"/>
        <w:ind w:left="212" w:right="1"/>
        <w:jc w:val="both"/>
        <w:outlineLvl w:val="0"/>
        <w:rPr>
          <w:bCs/>
          <w:sz w:val="28"/>
          <w:szCs w:val="28"/>
        </w:rPr>
      </w:pPr>
    </w:p>
    <w:p w:rsidR="001E4AC9" w:rsidRDefault="00134A5D" w:rsidP="00937E55">
      <w:pPr>
        <w:spacing w:line="271" w:lineRule="auto"/>
        <w:ind w:left="212" w:right="1"/>
        <w:jc w:val="center"/>
        <w:outlineLvl w:val="0"/>
        <w:rPr>
          <w:b/>
          <w:color w:val="002060"/>
          <w:sz w:val="28"/>
        </w:rPr>
      </w:pPr>
      <w:r w:rsidRPr="00937E55">
        <w:rPr>
          <w:b/>
          <w:color w:val="002060"/>
          <w:sz w:val="28"/>
        </w:rPr>
        <w:t>Подготовка к ОГЭ по математике</w:t>
      </w:r>
    </w:p>
    <w:p w:rsidR="00937E55" w:rsidRPr="00937E55" w:rsidRDefault="00937E55" w:rsidP="00937E55">
      <w:pPr>
        <w:spacing w:line="271" w:lineRule="auto"/>
        <w:ind w:left="212" w:right="1"/>
        <w:jc w:val="center"/>
        <w:outlineLvl w:val="0"/>
        <w:rPr>
          <w:b/>
          <w:color w:val="002060"/>
          <w:sz w:val="28"/>
        </w:rPr>
      </w:pPr>
    </w:p>
    <w:p w:rsidR="00134A5D" w:rsidRPr="00134A5D" w:rsidRDefault="00134A5D" w:rsidP="00B74581">
      <w:pPr>
        <w:spacing w:line="276" w:lineRule="auto"/>
        <w:ind w:left="212" w:right="1" w:firstLine="708"/>
        <w:jc w:val="both"/>
        <w:rPr>
          <w:sz w:val="28"/>
          <w:szCs w:val="28"/>
        </w:rPr>
      </w:pPr>
      <w:r w:rsidRPr="00134A5D">
        <w:rPr>
          <w:sz w:val="28"/>
          <w:szCs w:val="28"/>
        </w:rPr>
        <w:t xml:space="preserve">Математическая подготовка начинается с раннего детства, с первых шагов в познании мира: со сравнения величин, с определения формы предметов, со счета, с взвешивания тел, со складывания объектов из геометрических фигур и других. Стоит сказать о значимости развития логики, памяти, мышления и пространственного воображения в дошкольный период, как прочного фундамента для освоения математики. В начальной школе, соблюдая преемственность, учителя продолжают развивать математические навыки и умения в рамках предмета. Важно, что учителя начальной школы, преподающего практически все предметы в своих классах, выстраивать обучение так, чтобы </w:t>
      </w:r>
      <w:r w:rsidRPr="00134A5D">
        <w:rPr>
          <w:sz w:val="28"/>
          <w:szCs w:val="28"/>
        </w:rPr>
        <w:lastRenderedPageBreak/>
        <w:t>знания и умения по математике закреплялись на уроках технологии, окружающего мира, физической культуры и др. и помогали решать учебно-практические задачи, т.е. чтобы дети познавали мир через математическую призму. В свою очередь, младшие школьники, сталкиваясь с математическими законами, принципами и закономерностями на других предметах, осознавали значимость предмета математики в жизни человека. Таким образом, формируется единая и цельная картина мира для каждого обучающегося. Для того чтобы решать различные практические и интеллектуальные задачи, нужно в течение жизни формировать, развивать и совершенствовать метапредметные навыки и</w:t>
      </w:r>
      <w:r w:rsidRPr="00134A5D">
        <w:rPr>
          <w:spacing w:val="-3"/>
          <w:sz w:val="28"/>
          <w:szCs w:val="28"/>
        </w:rPr>
        <w:t xml:space="preserve"> </w:t>
      </w:r>
      <w:r w:rsidRPr="00134A5D">
        <w:rPr>
          <w:sz w:val="28"/>
          <w:szCs w:val="28"/>
        </w:rPr>
        <w:t>умения.</w:t>
      </w:r>
    </w:p>
    <w:p w:rsidR="00134A5D" w:rsidRPr="00134A5D" w:rsidRDefault="00134A5D" w:rsidP="00B74581">
      <w:pPr>
        <w:spacing w:line="276" w:lineRule="auto"/>
        <w:ind w:left="212" w:right="1" w:firstLine="708"/>
        <w:jc w:val="both"/>
        <w:rPr>
          <w:sz w:val="28"/>
          <w:szCs w:val="28"/>
        </w:rPr>
      </w:pPr>
      <w:r w:rsidRPr="00134A5D">
        <w:rPr>
          <w:sz w:val="28"/>
          <w:szCs w:val="28"/>
        </w:rPr>
        <w:t>Еще до того, как дети переходят в 9 класс, им начинают дотошно напоминать про важное событие в виде будущей сдачи экзаменов. К тому же растущее число предметов, вынесенных на ГИА, требует более длительной подготовки. ОГЭ по математике требует много усилий, поэтому подготовка к экзамену должна быть систематической, качественной, со своевременной ликвидацией пробелов в знаниях. К тому же, чтобы увлечь ребят в мир математики, нужно соблюдать преемственность на всех этапах обучения, показывать красоту математических решений, воспитывать математическую культуру.</w:t>
      </w:r>
    </w:p>
    <w:p w:rsidR="00134A5D" w:rsidRPr="00134A5D" w:rsidRDefault="00134A5D" w:rsidP="00B74581">
      <w:pPr>
        <w:spacing w:before="3"/>
        <w:ind w:left="3283" w:right="1"/>
        <w:outlineLvl w:val="0"/>
        <w:rPr>
          <w:b/>
          <w:bCs/>
          <w:sz w:val="28"/>
          <w:szCs w:val="28"/>
        </w:rPr>
      </w:pPr>
      <w:r w:rsidRPr="00134A5D">
        <w:rPr>
          <w:b/>
          <w:bCs/>
          <w:sz w:val="28"/>
          <w:szCs w:val="28"/>
        </w:rPr>
        <w:t>Список этапов подготовки:</w:t>
      </w:r>
    </w:p>
    <w:p w:rsidR="00134A5D" w:rsidRPr="00134A5D" w:rsidRDefault="00134A5D" w:rsidP="0026115F">
      <w:pPr>
        <w:numPr>
          <w:ilvl w:val="0"/>
          <w:numId w:val="45"/>
        </w:numPr>
        <w:tabs>
          <w:tab w:val="left" w:pos="1629"/>
          <w:tab w:val="left" w:pos="1630"/>
        </w:tabs>
        <w:spacing w:before="45"/>
        <w:ind w:right="1" w:hanging="709"/>
        <w:rPr>
          <w:sz w:val="28"/>
        </w:rPr>
      </w:pPr>
      <w:r w:rsidRPr="00134A5D">
        <w:rPr>
          <w:sz w:val="28"/>
        </w:rPr>
        <w:t>Выявление самых «слабых» тем и</w:t>
      </w:r>
      <w:r w:rsidRPr="00134A5D">
        <w:rPr>
          <w:spacing w:val="-5"/>
          <w:sz w:val="28"/>
        </w:rPr>
        <w:t xml:space="preserve"> </w:t>
      </w:r>
      <w:r w:rsidRPr="00134A5D">
        <w:rPr>
          <w:sz w:val="28"/>
        </w:rPr>
        <w:t>разделов.</w:t>
      </w:r>
    </w:p>
    <w:p w:rsidR="00134A5D" w:rsidRPr="00134A5D" w:rsidRDefault="00134A5D" w:rsidP="0026115F">
      <w:pPr>
        <w:numPr>
          <w:ilvl w:val="0"/>
          <w:numId w:val="45"/>
        </w:numPr>
        <w:tabs>
          <w:tab w:val="left" w:pos="1629"/>
          <w:tab w:val="left" w:pos="1630"/>
        </w:tabs>
        <w:spacing w:before="48"/>
        <w:ind w:right="1" w:hanging="709"/>
        <w:rPr>
          <w:sz w:val="28"/>
        </w:rPr>
      </w:pPr>
      <w:r w:rsidRPr="00134A5D">
        <w:rPr>
          <w:sz w:val="28"/>
        </w:rPr>
        <w:t>Определение наиболее понятных и известных</w:t>
      </w:r>
      <w:r w:rsidRPr="00134A5D">
        <w:rPr>
          <w:spacing w:val="-7"/>
          <w:sz w:val="28"/>
        </w:rPr>
        <w:t xml:space="preserve"> </w:t>
      </w:r>
      <w:r w:rsidRPr="00134A5D">
        <w:rPr>
          <w:sz w:val="28"/>
        </w:rPr>
        <w:t>тем.</w:t>
      </w:r>
    </w:p>
    <w:p w:rsidR="00134A5D" w:rsidRPr="00134A5D" w:rsidRDefault="00134A5D" w:rsidP="0026115F">
      <w:pPr>
        <w:numPr>
          <w:ilvl w:val="0"/>
          <w:numId w:val="45"/>
        </w:numPr>
        <w:tabs>
          <w:tab w:val="left" w:pos="1629"/>
          <w:tab w:val="left" w:pos="1630"/>
        </w:tabs>
        <w:spacing w:before="47"/>
        <w:ind w:right="1" w:hanging="709"/>
        <w:rPr>
          <w:sz w:val="28"/>
        </w:rPr>
      </w:pPr>
      <w:r w:rsidRPr="00134A5D">
        <w:rPr>
          <w:sz w:val="28"/>
        </w:rPr>
        <w:t>Изучение структуры экзамена и решение</w:t>
      </w:r>
      <w:r w:rsidRPr="00134A5D">
        <w:rPr>
          <w:spacing w:val="-5"/>
          <w:sz w:val="28"/>
        </w:rPr>
        <w:t xml:space="preserve"> </w:t>
      </w:r>
      <w:r w:rsidRPr="00134A5D">
        <w:rPr>
          <w:sz w:val="28"/>
        </w:rPr>
        <w:t>демоверсии.</w:t>
      </w:r>
    </w:p>
    <w:p w:rsidR="00134A5D" w:rsidRPr="00134A5D" w:rsidRDefault="00134A5D" w:rsidP="0026115F">
      <w:pPr>
        <w:numPr>
          <w:ilvl w:val="0"/>
          <w:numId w:val="45"/>
        </w:numPr>
        <w:tabs>
          <w:tab w:val="left" w:pos="1629"/>
          <w:tab w:val="left" w:pos="1630"/>
          <w:tab w:val="left" w:pos="3384"/>
          <w:tab w:val="left" w:pos="4987"/>
          <w:tab w:val="left" w:pos="6126"/>
          <w:tab w:val="left" w:pos="7591"/>
          <w:tab w:val="left" w:pos="8236"/>
          <w:tab w:val="left" w:pos="8584"/>
        </w:tabs>
        <w:spacing w:before="51" w:line="276" w:lineRule="auto"/>
        <w:ind w:left="212" w:right="1" w:firstLine="708"/>
        <w:rPr>
          <w:sz w:val="28"/>
        </w:rPr>
      </w:pPr>
      <w:r w:rsidRPr="00134A5D">
        <w:rPr>
          <w:sz w:val="28"/>
        </w:rPr>
        <w:t>Чередование</w:t>
      </w:r>
      <w:r w:rsidRPr="00134A5D">
        <w:rPr>
          <w:sz w:val="28"/>
        </w:rPr>
        <w:tab/>
        <w:t>повторения</w:t>
      </w:r>
      <w:r w:rsidRPr="00134A5D">
        <w:rPr>
          <w:sz w:val="28"/>
        </w:rPr>
        <w:tab/>
        <w:t>хорошо</w:t>
      </w:r>
      <w:r w:rsidRPr="00134A5D">
        <w:rPr>
          <w:sz w:val="28"/>
        </w:rPr>
        <w:tab/>
        <w:t>известных</w:t>
      </w:r>
      <w:r w:rsidRPr="00134A5D">
        <w:rPr>
          <w:sz w:val="28"/>
        </w:rPr>
        <w:tab/>
        <w:t>тем</w:t>
      </w:r>
      <w:r w:rsidRPr="00134A5D">
        <w:rPr>
          <w:sz w:val="28"/>
        </w:rPr>
        <w:tab/>
        <w:t>с</w:t>
      </w:r>
      <w:r w:rsidRPr="00134A5D">
        <w:rPr>
          <w:sz w:val="28"/>
        </w:rPr>
        <w:tab/>
      </w:r>
      <w:r w:rsidRPr="00134A5D">
        <w:rPr>
          <w:spacing w:val="-3"/>
          <w:sz w:val="28"/>
        </w:rPr>
        <w:t xml:space="preserve">изучением </w:t>
      </w:r>
      <w:r w:rsidRPr="00134A5D">
        <w:rPr>
          <w:sz w:val="28"/>
        </w:rPr>
        <w:t>забытых и непонятных.</w:t>
      </w:r>
    </w:p>
    <w:p w:rsidR="00134A5D" w:rsidRPr="00134A5D" w:rsidRDefault="00134A5D" w:rsidP="0026115F">
      <w:pPr>
        <w:numPr>
          <w:ilvl w:val="0"/>
          <w:numId w:val="45"/>
        </w:numPr>
        <w:tabs>
          <w:tab w:val="left" w:pos="1629"/>
          <w:tab w:val="left" w:pos="1630"/>
          <w:tab w:val="left" w:pos="3721"/>
          <w:tab w:val="left" w:pos="5767"/>
          <w:tab w:val="left" w:pos="7580"/>
          <w:tab w:val="left" w:pos="7909"/>
        </w:tabs>
        <w:spacing w:line="276" w:lineRule="auto"/>
        <w:ind w:left="212" w:right="1" w:firstLine="708"/>
        <w:rPr>
          <w:sz w:val="28"/>
        </w:rPr>
      </w:pPr>
      <w:r w:rsidRPr="00134A5D">
        <w:rPr>
          <w:sz w:val="28"/>
        </w:rPr>
        <w:t>Неоднократные</w:t>
      </w:r>
      <w:r w:rsidRPr="00134A5D">
        <w:rPr>
          <w:sz w:val="28"/>
        </w:rPr>
        <w:tab/>
        <w:t>тренировочные</w:t>
      </w:r>
      <w:r w:rsidRPr="00134A5D">
        <w:rPr>
          <w:sz w:val="28"/>
        </w:rPr>
        <w:tab/>
        <w:t>тестирования</w:t>
      </w:r>
      <w:r w:rsidRPr="00134A5D">
        <w:rPr>
          <w:sz w:val="28"/>
        </w:rPr>
        <w:tab/>
        <w:t>с</w:t>
      </w:r>
      <w:r w:rsidRPr="00134A5D">
        <w:rPr>
          <w:sz w:val="28"/>
        </w:rPr>
        <w:tab/>
      </w:r>
      <w:r w:rsidRPr="00134A5D">
        <w:rPr>
          <w:spacing w:val="-1"/>
          <w:sz w:val="28"/>
        </w:rPr>
        <w:t xml:space="preserve">использованием </w:t>
      </w:r>
      <w:r w:rsidRPr="00134A5D">
        <w:rPr>
          <w:sz w:val="28"/>
        </w:rPr>
        <w:t>КИМ приближенным к формату</w:t>
      </w:r>
      <w:r w:rsidRPr="00134A5D">
        <w:rPr>
          <w:spacing w:val="-4"/>
          <w:sz w:val="28"/>
        </w:rPr>
        <w:t xml:space="preserve"> </w:t>
      </w:r>
      <w:r w:rsidRPr="00134A5D">
        <w:rPr>
          <w:sz w:val="28"/>
        </w:rPr>
        <w:t>ОГЭ</w:t>
      </w:r>
      <w:r w:rsidR="0053475C">
        <w:rPr>
          <w:sz w:val="28"/>
        </w:rPr>
        <w:t xml:space="preserve"> и новым заданиям</w:t>
      </w:r>
      <w:r w:rsidRPr="00134A5D">
        <w:rPr>
          <w:sz w:val="28"/>
        </w:rPr>
        <w:t>.</w:t>
      </w:r>
    </w:p>
    <w:p w:rsidR="00134A5D" w:rsidRPr="00134A5D" w:rsidRDefault="00134A5D" w:rsidP="00B74581">
      <w:pPr>
        <w:spacing w:line="276" w:lineRule="auto"/>
        <w:ind w:left="212" w:right="1" w:firstLine="708"/>
        <w:rPr>
          <w:i/>
          <w:sz w:val="28"/>
        </w:rPr>
      </w:pPr>
      <w:r w:rsidRPr="00134A5D">
        <w:rPr>
          <w:i/>
          <w:sz w:val="28"/>
        </w:rPr>
        <w:t>Стоит помнить! Из-за привязки теоретических знаний к практическим навыкам часть заданий ОГЭ/ГИА-9 прошлых лет уже не будет столь</w:t>
      </w:r>
      <w:r w:rsidR="00DF3214">
        <w:rPr>
          <w:i/>
          <w:sz w:val="28"/>
        </w:rPr>
        <w:t xml:space="preserve"> </w:t>
      </w:r>
      <w:r w:rsidRPr="00134A5D">
        <w:rPr>
          <w:i/>
          <w:sz w:val="28"/>
        </w:rPr>
        <w:t>актуальной для подготовки и полноценного анализа предстоящего экзамена. По сути, наиболее приближенными к очередным экзаменам станут КИМ ОГЭ- 2019 и демоверсия экзаменов в 2020</w:t>
      </w:r>
      <w:r w:rsidRPr="00134A5D">
        <w:rPr>
          <w:i/>
          <w:spacing w:val="-6"/>
          <w:sz w:val="28"/>
        </w:rPr>
        <w:t xml:space="preserve"> </w:t>
      </w:r>
      <w:r w:rsidRPr="00134A5D">
        <w:rPr>
          <w:i/>
          <w:sz w:val="28"/>
        </w:rPr>
        <w:t>году.</w:t>
      </w:r>
    </w:p>
    <w:p w:rsidR="00134A5D" w:rsidRPr="00134A5D" w:rsidRDefault="00134A5D" w:rsidP="00B74581">
      <w:pPr>
        <w:spacing w:before="1" w:line="276" w:lineRule="auto"/>
        <w:ind w:left="212" w:right="1" w:firstLine="708"/>
        <w:jc w:val="both"/>
        <w:rPr>
          <w:sz w:val="28"/>
          <w:szCs w:val="28"/>
        </w:rPr>
      </w:pPr>
      <w:r w:rsidRPr="00134A5D">
        <w:rPr>
          <w:sz w:val="28"/>
          <w:szCs w:val="28"/>
        </w:rPr>
        <w:t>Исходя из этого, несложно понять, что лучше попробовать самостоятельно составить себе мини-экзамены, выбрав похожие задания из различных пособий и учебников. Такая подготовка к ОГЭ 2020 немного сложнее, чем банальное прохождение сотен вариантов, но в этом и заключается полезная хитрость – предмет нужно реально узнать, чтобы поможет легко сдать по нему экзамен.</w:t>
      </w:r>
    </w:p>
    <w:p w:rsidR="00134A5D" w:rsidRPr="00134A5D" w:rsidRDefault="00134A5D" w:rsidP="00B74581">
      <w:pPr>
        <w:spacing w:before="1" w:line="276" w:lineRule="auto"/>
        <w:ind w:left="212" w:right="1" w:firstLine="708"/>
        <w:jc w:val="both"/>
        <w:rPr>
          <w:sz w:val="28"/>
          <w:szCs w:val="28"/>
        </w:rPr>
      </w:pPr>
      <w:r w:rsidRPr="00134A5D">
        <w:rPr>
          <w:sz w:val="28"/>
          <w:szCs w:val="28"/>
        </w:rPr>
        <w:t xml:space="preserve">При подготовке обучающихся к ОГЭ в 2020 году важно формировать умения и навыки решения задач, которые будут опираться на математические знания. Сегодня важное место в обучении, абсолютно заслуженно, отводится формированию метапредметных умений. В огромном информационном мире, все </w:t>
      </w:r>
      <w:r w:rsidRPr="00134A5D">
        <w:rPr>
          <w:sz w:val="28"/>
          <w:szCs w:val="28"/>
        </w:rPr>
        <w:lastRenderedPageBreak/>
        <w:t>сложнее сохранять в памяти все цифры, даты, формулы, законы, методы решения задач и т.д. Но благодаря метапредметным умениям современный человек может быстро находить, обрабатывать информацию, выделять главное, выстраивать алгоритм и действовать в соответствии с ним, проводить самооценку деятельности и определять программу саморазвития. В математике ученики даже с базовыми знаниями, но средними и высокими метапредметными результатами, могут самостоятельно вывести забытые формулы, найти эффективные пути решения задач, грамотно спланировать порядок действий на экзамене и уложиться в отведенное</w:t>
      </w:r>
      <w:r w:rsidRPr="00134A5D">
        <w:rPr>
          <w:spacing w:val="-9"/>
          <w:sz w:val="28"/>
          <w:szCs w:val="28"/>
        </w:rPr>
        <w:t xml:space="preserve"> </w:t>
      </w:r>
      <w:r w:rsidRPr="00134A5D">
        <w:rPr>
          <w:sz w:val="28"/>
          <w:szCs w:val="28"/>
        </w:rPr>
        <w:t>время.</w:t>
      </w:r>
    </w:p>
    <w:p w:rsidR="00134A5D" w:rsidRPr="00134A5D" w:rsidRDefault="00134A5D" w:rsidP="00B74581">
      <w:pPr>
        <w:spacing w:before="2" w:line="276" w:lineRule="auto"/>
        <w:ind w:left="212" w:right="1" w:firstLine="708"/>
        <w:jc w:val="both"/>
        <w:rPr>
          <w:sz w:val="28"/>
          <w:szCs w:val="28"/>
        </w:rPr>
      </w:pPr>
      <w:r w:rsidRPr="00134A5D">
        <w:rPr>
          <w:sz w:val="28"/>
          <w:szCs w:val="28"/>
        </w:rPr>
        <w:t>Целью школьного образования должно стать овладение обучающимися умением и способностью решать любые практические и интеллектуальные задачи в течение жизни. На математике нужно стараться как можно больше решать задач разного уровня сложности, придумывать условия, преобразовывая скучные задачи в продуктивные, не бояться экспериментировать: сгибать, склеивать модели из бумаги и замечать закономерности, выполнять практико- ориентированные межпредметные проекты, проводить исследования и т.п.</w:t>
      </w:r>
    </w:p>
    <w:p w:rsidR="001E4AC9" w:rsidRDefault="00134A5D" w:rsidP="00B74581">
      <w:pPr>
        <w:spacing w:line="276" w:lineRule="auto"/>
        <w:ind w:left="212" w:right="1" w:firstLine="708"/>
        <w:jc w:val="both"/>
        <w:rPr>
          <w:sz w:val="28"/>
          <w:szCs w:val="28"/>
        </w:rPr>
        <w:sectPr w:rsidR="001E4AC9" w:rsidSect="00B74581">
          <w:pgSz w:w="11910" w:h="16840"/>
          <w:pgMar w:top="1060" w:right="849" w:bottom="640" w:left="993" w:header="431" w:footer="443" w:gutter="0"/>
          <w:pgBorders w:offsetFrom="page">
            <w:top w:val="cornerTriangles" w:sz="10" w:space="24" w:color="auto"/>
            <w:left w:val="cornerTriangles" w:sz="10" w:space="24" w:color="auto"/>
            <w:bottom w:val="cornerTriangles" w:sz="10" w:space="24" w:color="auto"/>
            <w:right w:val="cornerTriangles" w:sz="10" w:space="24" w:color="auto"/>
          </w:pgBorders>
          <w:cols w:space="720"/>
          <w:docGrid w:linePitch="299"/>
        </w:sectPr>
      </w:pPr>
      <w:r w:rsidRPr="00134A5D">
        <w:rPr>
          <w:sz w:val="28"/>
          <w:szCs w:val="28"/>
        </w:rPr>
        <w:t>Учащимся в 7–8 классах уже сейчас стоит задумать о предстоящей сдаче ОГЭ и серьезно относиться к учебе, что и будет являться хорошей по</w:t>
      </w:r>
      <w:r w:rsidR="001E4AC9">
        <w:rPr>
          <w:sz w:val="28"/>
          <w:szCs w:val="28"/>
        </w:rPr>
        <w:t>дготовкой к экзаменам.</w:t>
      </w:r>
    </w:p>
    <w:p w:rsidR="003E18F2" w:rsidRPr="00B6123E" w:rsidRDefault="00D91122" w:rsidP="00B74581">
      <w:pPr>
        <w:pStyle w:val="a3"/>
        <w:ind w:left="0" w:right="1" w:firstLine="0"/>
        <w:jc w:val="center"/>
        <w:rPr>
          <w:b/>
          <w:color w:val="0070C0"/>
        </w:rPr>
      </w:pPr>
      <w:r>
        <w:rPr>
          <w:b/>
          <w:color w:val="0070C0"/>
        </w:rPr>
        <w:lastRenderedPageBreak/>
        <w:t>3</w:t>
      </w:r>
      <w:r w:rsidR="00955E26">
        <w:rPr>
          <w:b/>
          <w:color w:val="0070C0"/>
        </w:rPr>
        <w:t>.</w:t>
      </w:r>
      <w:r w:rsidR="0066382D">
        <w:rPr>
          <w:b/>
          <w:color w:val="0070C0"/>
        </w:rPr>
        <w:t>9</w:t>
      </w:r>
      <w:r w:rsidR="00CC7DE4" w:rsidRPr="00B6123E">
        <w:rPr>
          <w:b/>
          <w:color w:val="0070C0"/>
        </w:rPr>
        <w:t xml:space="preserve">. </w:t>
      </w:r>
      <w:r w:rsidR="002618B1" w:rsidRPr="00B6123E">
        <w:rPr>
          <w:b/>
          <w:color w:val="0070C0"/>
        </w:rPr>
        <w:t>Учебные предметы, курсы</w:t>
      </w:r>
    </w:p>
    <w:p w:rsidR="002618B1" w:rsidRPr="002618B1" w:rsidRDefault="002618B1" w:rsidP="00B74581">
      <w:pPr>
        <w:pStyle w:val="s1"/>
        <w:shd w:val="clear" w:color="auto" w:fill="FFFFFF"/>
        <w:spacing w:before="0" w:beforeAutospacing="0" w:after="0" w:afterAutospacing="0"/>
        <w:ind w:right="1" w:firstLine="851"/>
        <w:jc w:val="both"/>
        <w:rPr>
          <w:color w:val="000000"/>
          <w:sz w:val="28"/>
          <w:szCs w:val="28"/>
        </w:rPr>
      </w:pPr>
      <w:r w:rsidRPr="002618B1">
        <w:rPr>
          <w:color w:val="000000"/>
          <w:sz w:val="28"/>
          <w:szCs w:val="28"/>
        </w:rPr>
        <w:t>Учебные предметы, курсы предлага</w:t>
      </w:r>
      <w:r>
        <w:rPr>
          <w:color w:val="000000"/>
          <w:sz w:val="28"/>
          <w:szCs w:val="28"/>
        </w:rPr>
        <w:t>ются</w:t>
      </w:r>
      <w:r w:rsidRPr="002618B1">
        <w:rPr>
          <w:color w:val="000000"/>
          <w:sz w:val="28"/>
          <w:szCs w:val="28"/>
        </w:rPr>
        <w:t xml:space="preserve"> организацией, осуществляющей образовательную деятельность</w:t>
      </w:r>
      <w:r>
        <w:rPr>
          <w:color w:val="000000"/>
          <w:sz w:val="28"/>
          <w:szCs w:val="28"/>
        </w:rPr>
        <w:t>,</w:t>
      </w:r>
      <w:r w:rsidRPr="002618B1">
        <w:rPr>
          <w:color w:val="000000"/>
          <w:sz w:val="28"/>
          <w:szCs w:val="28"/>
        </w:rPr>
        <w:t xml:space="preserve"> по выбору обучающихся, </w:t>
      </w:r>
      <w:r>
        <w:rPr>
          <w:color w:val="000000"/>
          <w:sz w:val="28"/>
          <w:szCs w:val="28"/>
        </w:rPr>
        <w:t>и</w:t>
      </w:r>
      <w:r w:rsidRPr="002618B1">
        <w:rPr>
          <w:color w:val="000000"/>
          <w:sz w:val="28"/>
          <w:szCs w:val="28"/>
        </w:rPr>
        <w:t xml:space="preserve"> учитываю</w:t>
      </w:r>
      <w:r>
        <w:rPr>
          <w:color w:val="000000"/>
          <w:sz w:val="28"/>
          <w:szCs w:val="28"/>
        </w:rPr>
        <w:t>т</w:t>
      </w:r>
      <w:r w:rsidRPr="002618B1">
        <w:rPr>
          <w:color w:val="000000"/>
          <w:sz w:val="28"/>
          <w:szCs w:val="28"/>
        </w:rPr>
        <w:t xml:space="preserve"> специфику и возможности организации, осуществляющей образовательную деятельность.</w:t>
      </w:r>
    </w:p>
    <w:p w:rsidR="002618B1" w:rsidRPr="002618B1" w:rsidRDefault="002618B1" w:rsidP="00B74581">
      <w:pPr>
        <w:pStyle w:val="s1"/>
        <w:shd w:val="clear" w:color="auto" w:fill="FFFFFF"/>
        <w:tabs>
          <w:tab w:val="left" w:pos="426"/>
        </w:tabs>
        <w:spacing w:before="0" w:beforeAutospacing="0" w:after="0" w:afterAutospacing="0"/>
        <w:ind w:right="1" w:firstLine="851"/>
        <w:jc w:val="both"/>
        <w:rPr>
          <w:color w:val="000000"/>
          <w:sz w:val="28"/>
          <w:szCs w:val="28"/>
        </w:rPr>
      </w:pPr>
      <w:r w:rsidRPr="002618B1">
        <w:rPr>
          <w:color w:val="000000"/>
          <w:sz w:val="28"/>
          <w:szCs w:val="28"/>
        </w:rPr>
        <w:t>Изучение дополнительных учебных предметов, курсов по выбору обучающихся должно обеспечить:</w:t>
      </w:r>
    </w:p>
    <w:p w:rsidR="002618B1" w:rsidRPr="002618B1" w:rsidRDefault="002618B1" w:rsidP="00B74581">
      <w:pPr>
        <w:pStyle w:val="s1"/>
        <w:numPr>
          <w:ilvl w:val="0"/>
          <w:numId w:val="12"/>
        </w:numPr>
        <w:shd w:val="clear" w:color="auto" w:fill="FFFFFF"/>
        <w:tabs>
          <w:tab w:val="left" w:pos="426"/>
        </w:tabs>
        <w:spacing w:before="0" w:beforeAutospacing="0" w:after="0" w:afterAutospacing="0"/>
        <w:ind w:right="1"/>
        <w:jc w:val="both"/>
        <w:rPr>
          <w:color w:val="000000"/>
          <w:sz w:val="28"/>
          <w:szCs w:val="28"/>
        </w:rPr>
      </w:pPr>
      <w:r w:rsidRPr="002618B1">
        <w:rPr>
          <w:color w:val="000000"/>
          <w:sz w:val="28"/>
          <w:szCs w:val="28"/>
        </w:rPr>
        <w:t>удовлетворение индивидуальных запросов обучающихся;</w:t>
      </w:r>
    </w:p>
    <w:p w:rsidR="002618B1" w:rsidRPr="002618B1" w:rsidRDefault="002618B1" w:rsidP="00B74581">
      <w:pPr>
        <w:pStyle w:val="s1"/>
        <w:numPr>
          <w:ilvl w:val="0"/>
          <w:numId w:val="12"/>
        </w:numPr>
        <w:shd w:val="clear" w:color="auto" w:fill="FFFFFF"/>
        <w:tabs>
          <w:tab w:val="left" w:pos="426"/>
        </w:tabs>
        <w:spacing w:before="0" w:beforeAutospacing="0" w:after="0" w:afterAutospacing="0"/>
        <w:ind w:right="1"/>
        <w:jc w:val="both"/>
        <w:rPr>
          <w:color w:val="000000"/>
          <w:sz w:val="28"/>
          <w:szCs w:val="28"/>
        </w:rPr>
      </w:pPr>
      <w:r w:rsidRPr="002618B1">
        <w:rPr>
          <w:color w:val="000000"/>
          <w:sz w:val="28"/>
          <w:szCs w:val="28"/>
        </w:rPr>
        <w:t>общеобразовательную, общекультурную составляющую при получении среднего общего образования;</w:t>
      </w:r>
    </w:p>
    <w:p w:rsidR="002618B1" w:rsidRDefault="002618B1" w:rsidP="00B74581">
      <w:pPr>
        <w:pStyle w:val="s1"/>
        <w:numPr>
          <w:ilvl w:val="0"/>
          <w:numId w:val="12"/>
        </w:numPr>
        <w:shd w:val="clear" w:color="auto" w:fill="FFFFFF"/>
        <w:tabs>
          <w:tab w:val="left" w:pos="426"/>
        </w:tabs>
        <w:spacing w:before="0" w:beforeAutospacing="0" w:after="0" w:afterAutospacing="0"/>
        <w:ind w:right="1"/>
        <w:jc w:val="both"/>
        <w:rPr>
          <w:color w:val="000000"/>
          <w:sz w:val="28"/>
          <w:szCs w:val="28"/>
        </w:rPr>
      </w:pPr>
      <w:r w:rsidRPr="002618B1">
        <w:rPr>
          <w:color w:val="000000"/>
          <w:sz w:val="28"/>
          <w:szCs w:val="28"/>
        </w:rPr>
        <w:t>развитие личности обучающихся, их познавательных интересов, интеллектуальной и ценностно-смысловой сферы;</w:t>
      </w:r>
    </w:p>
    <w:p w:rsidR="002618B1" w:rsidRDefault="002618B1" w:rsidP="00B74581">
      <w:pPr>
        <w:pStyle w:val="s1"/>
        <w:numPr>
          <w:ilvl w:val="0"/>
          <w:numId w:val="12"/>
        </w:numPr>
        <w:shd w:val="clear" w:color="auto" w:fill="FFFFFF"/>
        <w:tabs>
          <w:tab w:val="left" w:pos="426"/>
        </w:tabs>
        <w:spacing w:before="0" w:beforeAutospacing="0" w:after="0" w:afterAutospacing="0"/>
        <w:ind w:right="1"/>
        <w:jc w:val="both"/>
        <w:rPr>
          <w:color w:val="000000"/>
          <w:sz w:val="28"/>
          <w:szCs w:val="28"/>
        </w:rPr>
      </w:pPr>
      <w:r w:rsidRPr="002618B1">
        <w:rPr>
          <w:color w:val="000000"/>
          <w:sz w:val="28"/>
          <w:szCs w:val="28"/>
        </w:rPr>
        <w:t>развитие навыков самообразования и самопроектирования;</w:t>
      </w:r>
    </w:p>
    <w:p w:rsidR="002618B1" w:rsidRDefault="002618B1" w:rsidP="00B74581">
      <w:pPr>
        <w:pStyle w:val="s1"/>
        <w:numPr>
          <w:ilvl w:val="0"/>
          <w:numId w:val="12"/>
        </w:numPr>
        <w:shd w:val="clear" w:color="auto" w:fill="FFFFFF"/>
        <w:tabs>
          <w:tab w:val="left" w:pos="426"/>
        </w:tabs>
        <w:spacing w:before="0" w:beforeAutospacing="0" w:after="0" w:afterAutospacing="0"/>
        <w:ind w:right="1"/>
        <w:jc w:val="both"/>
        <w:rPr>
          <w:color w:val="000000"/>
          <w:sz w:val="28"/>
          <w:szCs w:val="28"/>
        </w:rPr>
      </w:pPr>
      <w:r w:rsidRPr="002618B1">
        <w:rPr>
          <w:color w:val="000000"/>
          <w:sz w:val="28"/>
          <w:szCs w:val="28"/>
        </w:rPr>
        <w:t>углубление, расширение и систематизацию знаний в выбранной области научного знания или вида деятельности;</w:t>
      </w:r>
    </w:p>
    <w:p w:rsidR="002618B1" w:rsidRPr="002618B1" w:rsidRDefault="002618B1" w:rsidP="00B74581">
      <w:pPr>
        <w:pStyle w:val="s1"/>
        <w:numPr>
          <w:ilvl w:val="0"/>
          <w:numId w:val="12"/>
        </w:numPr>
        <w:shd w:val="clear" w:color="auto" w:fill="FFFFFF"/>
        <w:tabs>
          <w:tab w:val="left" w:pos="426"/>
        </w:tabs>
        <w:spacing w:before="0" w:beforeAutospacing="0" w:after="0" w:afterAutospacing="0"/>
        <w:ind w:right="1"/>
        <w:jc w:val="both"/>
        <w:rPr>
          <w:color w:val="000000"/>
          <w:sz w:val="28"/>
          <w:szCs w:val="28"/>
        </w:rPr>
      </w:pPr>
      <w:r w:rsidRPr="002618B1">
        <w:rPr>
          <w:color w:val="000000"/>
          <w:sz w:val="28"/>
          <w:szCs w:val="28"/>
        </w:rPr>
        <w:t>совершенствование имеющегося и приобретение нового опыта познавательной деятельности, профессионального самоопределения обучающихся.</w:t>
      </w:r>
    </w:p>
    <w:p w:rsidR="002618B1" w:rsidRPr="002618B1" w:rsidRDefault="002618B1" w:rsidP="00B74581">
      <w:pPr>
        <w:pStyle w:val="s1"/>
        <w:shd w:val="clear" w:color="auto" w:fill="FFFFFF"/>
        <w:ind w:right="1" w:firstLine="851"/>
        <w:jc w:val="both"/>
        <w:rPr>
          <w:color w:val="000000"/>
          <w:sz w:val="28"/>
          <w:szCs w:val="28"/>
        </w:rPr>
      </w:pPr>
      <w:r w:rsidRPr="002618B1">
        <w:rPr>
          <w:color w:val="000000"/>
          <w:sz w:val="28"/>
          <w:szCs w:val="28"/>
        </w:rPr>
        <w:t>Результаты изучения дополнительных учебных предметов, курсов по выбору обучающихся должны отражать:</w:t>
      </w:r>
    </w:p>
    <w:p w:rsidR="002618B1" w:rsidRPr="002618B1" w:rsidRDefault="002618B1" w:rsidP="00B74581">
      <w:pPr>
        <w:pStyle w:val="s1"/>
        <w:shd w:val="clear" w:color="auto" w:fill="FFFFFF"/>
        <w:spacing w:before="0" w:beforeAutospacing="0" w:after="0" w:afterAutospacing="0"/>
        <w:ind w:right="1"/>
        <w:jc w:val="both"/>
        <w:rPr>
          <w:color w:val="000000"/>
          <w:sz w:val="28"/>
          <w:szCs w:val="28"/>
        </w:rPr>
      </w:pPr>
      <w:r w:rsidRPr="002618B1">
        <w:rPr>
          <w:color w:val="000000"/>
          <w:sz w:val="28"/>
          <w:szCs w:val="28"/>
        </w:rPr>
        <w:t>1) развитие личности обучающихся средствами предлагаемого для изучения учебного предмета, курса: развитие общей культуры обучающихся, их мировоззрения, ценностно-смысловых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w:t>
      </w:r>
    </w:p>
    <w:p w:rsidR="002618B1" w:rsidRPr="002618B1" w:rsidRDefault="002618B1" w:rsidP="00B74581">
      <w:pPr>
        <w:pStyle w:val="s1"/>
        <w:shd w:val="clear" w:color="auto" w:fill="FFFFFF"/>
        <w:spacing w:before="0" w:beforeAutospacing="0" w:after="0" w:afterAutospacing="0"/>
        <w:ind w:right="1"/>
        <w:jc w:val="both"/>
        <w:rPr>
          <w:color w:val="000000"/>
          <w:sz w:val="28"/>
          <w:szCs w:val="28"/>
        </w:rPr>
      </w:pPr>
      <w:r w:rsidRPr="002618B1">
        <w:rPr>
          <w:color w:val="000000"/>
          <w:sz w:val="28"/>
          <w:szCs w:val="28"/>
        </w:rPr>
        <w:t>2) овладение систематическими знаниями и приобретение опыта осуществления целесообразной и результативной деятельности;</w:t>
      </w:r>
    </w:p>
    <w:p w:rsidR="002618B1" w:rsidRPr="002618B1" w:rsidRDefault="002618B1" w:rsidP="00B74581">
      <w:pPr>
        <w:pStyle w:val="s1"/>
        <w:shd w:val="clear" w:color="auto" w:fill="FFFFFF"/>
        <w:spacing w:before="0" w:beforeAutospacing="0" w:after="0" w:afterAutospacing="0"/>
        <w:ind w:right="1"/>
        <w:jc w:val="both"/>
        <w:rPr>
          <w:color w:val="000000"/>
          <w:sz w:val="28"/>
          <w:szCs w:val="28"/>
        </w:rPr>
      </w:pPr>
      <w:r w:rsidRPr="002618B1">
        <w:rPr>
          <w:color w:val="000000"/>
          <w:sz w:val="28"/>
          <w:szCs w:val="28"/>
        </w:rPr>
        <w:t>3) 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w:t>
      </w:r>
    </w:p>
    <w:p w:rsidR="002618B1" w:rsidRPr="002618B1" w:rsidRDefault="002618B1" w:rsidP="00B74581">
      <w:pPr>
        <w:pStyle w:val="s1"/>
        <w:shd w:val="clear" w:color="auto" w:fill="FFFFFF"/>
        <w:spacing w:before="0" w:beforeAutospacing="0" w:after="0" w:afterAutospacing="0"/>
        <w:ind w:right="1"/>
        <w:jc w:val="both"/>
        <w:rPr>
          <w:color w:val="000000"/>
          <w:sz w:val="28"/>
          <w:szCs w:val="28"/>
        </w:rPr>
      </w:pPr>
      <w:r w:rsidRPr="002618B1">
        <w:rPr>
          <w:color w:val="000000"/>
          <w:sz w:val="28"/>
          <w:szCs w:val="28"/>
        </w:rPr>
        <w:t>4) обеспечение академической мобильности и (или) возможности поддерживать избранное направление образования;</w:t>
      </w:r>
    </w:p>
    <w:p w:rsidR="00692656" w:rsidRPr="002618B1" w:rsidRDefault="002618B1" w:rsidP="00B74581">
      <w:pPr>
        <w:pStyle w:val="s1"/>
        <w:shd w:val="clear" w:color="auto" w:fill="FFFFFF"/>
        <w:spacing w:before="0" w:beforeAutospacing="0" w:after="0" w:afterAutospacing="0"/>
        <w:ind w:right="1"/>
        <w:jc w:val="both"/>
        <w:rPr>
          <w:color w:val="000000"/>
          <w:sz w:val="28"/>
          <w:szCs w:val="28"/>
        </w:rPr>
      </w:pPr>
      <w:r w:rsidRPr="002618B1">
        <w:rPr>
          <w:color w:val="000000"/>
          <w:sz w:val="28"/>
          <w:szCs w:val="28"/>
        </w:rPr>
        <w:t>5) обеспечение профессиональной ориентации обучающихся.</w:t>
      </w:r>
    </w:p>
    <w:p w:rsidR="00CC7DE4" w:rsidRDefault="006D76CC" w:rsidP="00B74581">
      <w:pPr>
        <w:pStyle w:val="a3"/>
        <w:tabs>
          <w:tab w:val="left" w:pos="9922"/>
        </w:tabs>
        <w:ind w:left="0" w:right="1" w:firstLine="993"/>
      </w:pPr>
      <w:r>
        <w:t>Отмечаем, что учебные предметы</w:t>
      </w:r>
      <w:r w:rsidR="002618B1">
        <w:t xml:space="preserve"> и курсы </w:t>
      </w:r>
      <w:r>
        <w:t>– обязательные учебные</w:t>
      </w:r>
      <w:r w:rsidR="00692656">
        <w:t xml:space="preserve"> предметы по выбору обучающихся, в отличие от факультативного курса, который не обязательно выбирать. Выбранные учеником курсы могут быть как профильно-ориентированные, так и общеразвивающей направленности, но суммарный их объем в учебном плане по ФГОС СОО не должен превышать 40% от общего объема учебного плана. Не рекомендуется связывать название элективных и факультативных курсов с ЕГЭ, т.к. подготовка к ГИА не является целью образования.</w:t>
      </w:r>
    </w:p>
    <w:p w:rsidR="00D91122" w:rsidRDefault="00D91122" w:rsidP="00B74581">
      <w:pPr>
        <w:pStyle w:val="a3"/>
        <w:tabs>
          <w:tab w:val="left" w:pos="9922"/>
        </w:tabs>
        <w:ind w:left="0" w:right="1" w:firstLine="0"/>
        <w:jc w:val="center"/>
        <w:rPr>
          <w:b/>
          <w:color w:val="0070C0"/>
        </w:rPr>
      </w:pPr>
    </w:p>
    <w:p w:rsidR="006D76CC" w:rsidRPr="00B6123E" w:rsidRDefault="00D91122" w:rsidP="00B74581">
      <w:pPr>
        <w:pStyle w:val="a3"/>
        <w:tabs>
          <w:tab w:val="left" w:pos="9922"/>
        </w:tabs>
        <w:ind w:left="0" w:right="1" w:firstLine="0"/>
        <w:jc w:val="center"/>
        <w:rPr>
          <w:b/>
          <w:color w:val="0070C0"/>
        </w:rPr>
      </w:pPr>
      <w:r>
        <w:rPr>
          <w:b/>
          <w:color w:val="0070C0"/>
        </w:rPr>
        <w:lastRenderedPageBreak/>
        <w:t>3</w:t>
      </w:r>
      <w:r w:rsidR="00955E26">
        <w:rPr>
          <w:b/>
          <w:color w:val="0070C0"/>
        </w:rPr>
        <w:t>.</w:t>
      </w:r>
      <w:r w:rsidR="0066382D">
        <w:rPr>
          <w:b/>
          <w:color w:val="0070C0"/>
        </w:rPr>
        <w:t>10</w:t>
      </w:r>
      <w:r w:rsidR="00CC7DE4" w:rsidRPr="00B6123E">
        <w:rPr>
          <w:b/>
          <w:color w:val="0070C0"/>
        </w:rPr>
        <w:t xml:space="preserve">. </w:t>
      </w:r>
      <w:r w:rsidR="00692656" w:rsidRPr="00B6123E">
        <w:rPr>
          <w:b/>
          <w:color w:val="0070C0"/>
        </w:rPr>
        <w:t>Индивидуальный проект</w:t>
      </w:r>
    </w:p>
    <w:p w:rsidR="003E18F2" w:rsidRPr="003E18F2" w:rsidRDefault="003E18F2" w:rsidP="00B74581">
      <w:pPr>
        <w:pStyle w:val="s1"/>
        <w:shd w:val="clear" w:color="auto" w:fill="FFFFFF"/>
        <w:spacing w:before="0" w:beforeAutospacing="0" w:after="0" w:afterAutospacing="0"/>
        <w:ind w:right="1"/>
        <w:jc w:val="both"/>
        <w:rPr>
          <w:color w:val="000000"/>
          <w:sz w:val="28"/>
          <w:szCs w:val="28"/>
        </w:rPr>
      </w:pPr>
      <w:r>
        <w:tab/>
      </w:r>
      <w:r w:rsidRPr="003E18F2">
        <w:rPr>
          <w:color w:val="000000"/>
          <w:sz w:val="28"/>
          <w:szCs w:val="28"/>
        </w:rPr>
        <w:t>Индивидуальный проект представляет собой особую форму организации деятельности обучающихся (учебное исследование или учебный проект).</w:t>
      </w:r>
    </w:p>
    <w:p w:rsidR="003E18F2" w:rsidRPr="003E18F2" w:rsidRDefault="003E18F2" w:rsidP="00B74581">
      <w:pPr>
        <w:pStyle w:val="s1"/>
        <w:shd w:val="clear" w:color="auto" w:fill="FFFFFF"/>
        <w:spacing w:before="0" w:beforeAutospacing="0" w:after="0" w:afterAutospacing="0"/>
        <w:ind w:right="1" w:firstLine="709"/>
        <w:jc w:val="both"/>
        <w:rPr>
          <w:color w:val="000000"/>
          <w:sz w:val="28"/>
          <w:szCs w:val="28"/>
        </w:rPr>
      </w:pPr>
      <w:r w:rsidRPr="003E18F2">
        <w:rPr>
          <w:color w:val="000000"/>
          <w:sz w:val="28"/>
          <w:szCs w:val="28"/>
        </w:rPr>
        <w:t>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3E18F2" w:rsidRPr="006D6349" w:rsidRDefault="003E18F2" w:rsidP="00B74581">
      <w:pPr>
        <w:pStyle w:val="s1"/>
        <w:shd w:val="clear" w:color="auto" w:fill="FFFFFF"/>
        <w:spacing w:before="0" w:beforeAutospacing="0" w:after="0" w:afterAutospacing="0"/>
        <w:ind w:right="1"/>
        <w:jc w:val="both"/>
        <w:rPr>
          <w:b/>
          <w:color w:val="000000"/>
          <w:sz w:val="28"/>
          <w:szCs w:val="28"/>
        </w:rPr>
      </w:pPr>
      <w:r w:rsidRPr="006D6349">
        <w:rPr>
          <w:b/>
          <w:color w:val="000000"/>
          <w:sz w:val="28"/>
          <w:szCs w:val="28"/>
        </w:rPr>
        <w:t>Результаты выполнения индивидуального проекта должны отражать:</w:t>
      </w:r>
    </w:p>
    <w:p w:rsidR="003E18F2" w:rsidRPr="003E18F2" w:rsidRDefault="003E18F2" w:rsidP="00B74581">
      <w:pPr>
        <w:pStyle w:val="s1"/>
        <w:numPr>
          <w:ilvl w:val="0"/>
          <w:numId w:val="13"/>
        </w:numPr>
        <w:shd w:val="clear" w:color="auto" w:fill="FFFFFF"/>
        <w:spacing w:before="0" w:beforeAutospacing="0" w:after="0" w:afterAutospacing="0"/>
        <w:ind w:right="1"/>
        <w:jc w:val="both"/>
        <w:rPr>
          <w:color w:val="000000"/>
          <w:sz w:val="28"/>
          <w:szCs w:val="28"/>
        </w:rPr>
      </w:pPr>
      <w:r w:rsidRPr="003E18F2">
        <w:rPr>
          <w:color w:val="000000"/>
          <w:sz w:val="28"/>
          <w:szCs w:val="28"/>
        </w:rPr>
        <w:t>сформированность навыков коммуникативной, учебно-исследовательской деятельности, критического мышления;</w:t>
      </w:r>
    </w:p>
    <w:p w:rsidR="003E18F2" w:rsidRPr="003E18F2" w:rsidRDefault="003E18F2" w:rsidP="00B74581">
      <w:pPr>
        <w:pStyle w:val="s1"/>
        <w:numPr>
          <w:ilvl w:val="0"/>
          <w:numId w:val="13"/>
        </w:numPr>
        <w:shd w:val="clear" w:color="auto" w:fill="FFFFFF"/>
        <w:spacing w:before="0" w:beforeAutospacing="0" w:after="0" w:afterAutospacing="0"/>
        <w:ind w:right="1"/>
        <w:jc w:val="both"/>
        <w:rPr>
          <w:color w:val="000000"/>
          <w:sz w:val="28"/>
          <w:szCs w:val="28"/>
        </w:rPr>
      </w:pPr>
      <w:r w:rsidRPr="003E18F2">
        <w:rPr>
          <w:color w:val="000000"/>
          <w:sz w:val="28"/>
          <w:szCs w:val="28"/>
        </w:rPr>
        <w:t>способность к инновационной, аналитической, творческой, интеллектуальной деятельности;</w:t>
      </w:r>
    </w:p>
    <w:p w:rsidR="003E18F2" w:rsidRPr="003E18F2" w:rsidRDefault="003E18F2" w:rsidP="00B74581">
      <w:pPr>
        <w:pStyle w:val="s1"/>
        <w:numPr>
          <w:ilvl w:val="0"/>
          <w:numId w:val="13"/>
        </w:numPr>
        <w:shd w:val="clear" w:color="auto" w:fill="FFFFFF"/>
        <w:spacing w:before="0" w:beforeAutospacing="0" w:after="0" w:afterAutospacing="0"/>
        <w:ind w:right="1"/>
        <w:jc w:val="both"/>
        <w:rPr>
          <w:color w:val="000000"/>
          <w:sz w:val="28"/>
          <w:szCs w:val="28"/>
        </w:rPr>
      </w:pPr>
      <w:r w:rsidRPr="003E18F2">
        <w:rPr>
          <w:color w:val="000000"/>
          <w:sz w:val="28"/>
          <w:szCs w:val="28"/>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3E18F2" w:rsidRPr="003E18F2" w:rsidRDefault="003E18F2" w:rsidP="00B74581">
      <w:pPr>
        <w:pStyle w:val="s1"/>
        <w:numPr>
          <w:ilvl w:val="0"/>
          <w:numId w:val="13"/>
        </w:numPr>
        <w:shd w:val="clear" w:color="auto" w:fill="FFFFFF"/>
        <w:spacing w:before="0" w:beforeAutospacing="0" w:after="0" w:afterAutospacing="0"/>
        <w:ind w:right="1"/>
        <w:jc w:val="both"/>
        <w:rPr>
          <w:color w:val="000000"/>
          <w:sz w:val="28"/>
          <w:szCs w:val="28"/>
        </w:rPr>
      </w:pPr>
      <w:r w:rsidRPr="003E18F2">
        <w:rPr>
          <w:color w:val="000000"/>
          <w:sz w:val="28"/>
          <w:szCs w:val="28"/>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3E18F2" w:rsidRPr="003E18F2" w:rsidRDefault="003E18F2" w:rsidP="00B74581">
      <w:pPr>
        <w:pStyle w:val="s1"/>
        <w:shd w:val="clear" w:color="auto" w:fill="FFFFFF"/>
        <w:spacing w:before="0" w:beforeAutospacing="0" w:after="0" w:afterAutospacing="0"/>
        <w:ind w:right="1" w:firstLine="709"/>
        <w:jc w:val="both"/>
        <w:rPr>
          <w:color w:val="000000"/>
          <w:sz w:val="28"/>
          <w:szCs w:val="28"/>
        </w:rPr>
      </w:pPr>
      <w:r w:rsidRPr="003E18F2">
        <w:rPr>
          <w:color w:val="000000"/>
          <w:sz w:val="28"/>
          <w:szCs w:val="28"/>
        </w:rPr>
        <w:t xml:space="preserve">Индивидуальный проект выполняется обучающимся </w:t>
      </w:r>
      <w:r w:rsidRPr="00692656">
        <w:rPr>
          <w:b/>
          <w:color w:val="000000"/>
          <w:sz w:val="28"/>
          <w:szCs w:val="28"/>
        </w:rPr>
        <w:t>в течение одного или двух лет</w:t>
      </w:r>
      <w:r w:rsidRPr="003E18F2">
        <w:rPr>
          <w:color w:val="000000"/>
          <w:sz w:val="28"/>
          <w:szCs w:val="28"/>
        </w:rPr>
        <w:t xml:space="preserve">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6D6349" w:rsidRDefault="006D6349" w:rsidP="00B74581">
      <w:pPr>
        <w:tabs>
          <w:tab w:val="left" w:pos="3450"/>
        </w:tabs>
        <w:ind w:right="1"/>
        <w:jc w:val="center"/>
        <w:rPr>
          <w:i/>
          <w:sz w:val="28"/>
          <w:szCs w:val="28"/>
        </w:rPr>
      </w:pPr>
    </w:p>
    <w:p w:rsidR="003E18F2" w:rsidRPr="00D21D28" w:rsidRDefault="00D21D28" w:rsidP="00B74581">
      <w:pPr>
        <w:tabs>
          <w:tab w:val="left" w:pos="3450"/>
        </w:tabs>
        <w:ind w:right="1"/>
        <w:jc w:val="center"/>
        <w:rPr>
          <w:i/>
          <w:sz w:val="28"/>
          <w:szCs w:val="28"/>
        </w:rPr>
      </w:pPr>
      <w:r w:rsidRPr="00D21D28">
        <w:rPr>
          <w:i/>
          <w:sz w:val="28"/>
          <w:szCs w:val="28"/>
        </w:rPr>
        <w:t xml:space="preserve">Примерные темы проектов </w:t>
      </w:r>
      <w:r w:rsidR="004D04D2">
        <w:rPr>
          <w:i/>
          <w:sz w:val="28"/>
          <w:szCs w:val="28"/>
        </w:rPr>
        <w:t>по математике</w:t>
      </w:r>
      <w:r w:rsidRPr="00D21D28">
        <w:rPr>
          <w:i/>
          <w:sz w:val="28"/>
          <w:szCs w:val="28"/>
        </w:rPr>
        <w:t>:</w:t>
      </w:r>
    </w:p>
    <w:p w:rsidR="004D04D2" w:rsidRDefault="001D5780" w:rsidP="00B74581">
      <w:pPr>
        <w:tabs>
          <w:tab w:val="left" w:pos="3450"/>
        </w:tabs>
        <w:ind w:right="1"/>
      </w:pPr>
      <w:r>
        <w:t xml:space="preserve">1. </w:t>
      </w:r>
      <w:hyperlink r:id="rId116" w:history="1">
        <w:r w:rsidR="004D04D2" w:rsidRPr="009314C4">
          <w:rPr>
            <w:rStyle w:val="a6"/>
          </w:rPr>
          <w:t>http://obuchonok.ru/node/431</w:t>
        </w:r>
      </w:hyperlink>
    </w:p>
    <w:p w:rsidR="004D04D2" w:rsidRDefault="001D5780" w:rsidP="00B74581">
      <w:pPr>
        <w:tabs>
          <w:tab w:val="left" w:pos="3450"/>
        </w:tabs>
        <w:ind w:right="1"/>
      </w:pPr>
      <w:r>
        <w:t xml:space="preserve">2. </w:t>
      </w:r>
      <w:r w:rsidR="004D04D2">
        <w:t xml:space="preserve"> </w:t>
      </w:r>
      <w:hyperlink r:id="rId117" w:history="1">
        <w:r w:rsidR="004D04D2" w:rsidRPr="009314C4">
          <w:rPr>
            <w:rStyle w:val="a6"/>
          </w:rPr>
          <w:t>https://infourok.ru/primernie-temi-dlya-proektov-po-matematike-dlya-uchaschihsya-klassov-979089.html</w:t>
        </w:r>
      </w:hyperlink>
    </w:p>
    <w:p w:rsidR="004D04D2" w:rsidRDefault="001D5780" w:rsidP="00B74581">
      <w:pPr>
        <w:tabs>
          <w:tab w:val="left" w:pos="3450"/>
        </w:tabs>
        <w:ind w:right="1"/>
      </w:pPr>
      <w:r>
        <w:t>3.</w:t>
      </w:r>
      <w:hyperlink r:id="rId118" w:history="1">
        <w:r w:rsidR="004D04D2" w:rsidRPr="009314C4">
          <w:rPr>
            <w:rStyle w:val="a6"/>
          </w:rPr>
          <w:t>http://eduportal44.ru/koiro/enpj/20171/44(4)_2017/%D0%9F%D1%80%D0%B8%D0%BB%D0%BE%D0%B6%D0%B5%D0%BD%D0%B8%D0%B5%205.pdf</w:t>
        </w:r>
      </w:hyperlink>
    </w:p>
    <w:p w:rsidR="006D6349" w:rsidRDefault="006D6349" w:rsidP="00B74581">
      <w:pPr>
        <w:tabs>
          <w:tab w:val="left" w:pos="3450"/>
        </w:tabs>
        <w:ind w:right="1"/>
      </w:pPr>
      <w:r>
        <w:t xml:space="preserve">4. </w:t>
      </w:r>
      <w:hyperlink r:id="rId119" w:history="1">
        <w:r w:rsidRPr="009314C4">
          <w:rPr>
            <w:rStyle w:val="a6"/>
          </w:rPr>
          <w:t>https://pandia.ru/text/79/126/22005.php</w:t>
        </w:r>
      </w:hyperlink>
    </w:p>
    <w:p w:rsidR="006D6349" w:rsidRDefault="006D6349" w:rsidP="00B74581">
      <w:pPr>
        <w:tabs>
          <w:tab w:val="left" w:pos="3450"/>
        </w:tabs>
        <w:ind w:right="1"/>
      </w:pPr>
      <w:r>
        <w:t xml:space="preserve">5. </w:t>
      </w:r>
      <w:hyperlink r:id="rId120" w:history="1">
        <w:r w:rsidRPr="009314C4">
          <w:rPr>
            <w:rStyle w:val="a6"/>
          </w:rPr>
          <w:t>http://education.simcat.ru/school38/files/1505536843_proekti_po_matematike_.pdf</w:t>
        </w:r>
      </w:hyperlink>
    </w:p>
    <w:p w:rsidR="001D5780" w:rsidRDefault="006D6349" w:rsidP="00B74581">
      <w:pPr>
        <w:tabs>
          <w:tab w:val="left" w:pos="3450"/>
        </w:tabs>
        <w:ind w:right="1"/>
      </w:pPr>
      <w:r>
        <w:t>6</w:t>
      </w:r>
      <w:r w:rsidR="001D5780">
        <w:t xml:space="preserve">. </w:t>
      </w:r>
      <w:hyperlink r:id="rId121" w:history="1">
        <w:r w:rsidR="001D5780" w:rsidRPr="009314C4">
          <w:rPr>
            <w:rStyle w:val="a6"/>
          </w:rPr>
          <w:t>https://pedsovet-matematika.jimdo.com/%D0%B8%D1%81%D1%81%D0%BB%D0%B5%D0%B4%D0%BE%D0%B2%D0%B0%D1%82%D0%B5%D0%BB%D1%8C%D1%81%D0%BA%D0%B0%D1%8F-%D0%B4%D0%B5%D1%8F%D1%82%D0%B5%D0%BB%D1%8C%D0%BD%D0%BE%D1%81%D1%82%D1%8C-%D1%83%D1%87%D0%B0%D1%89%D0%B8%D1%85%D1%81%D1%8F-1/%D1%82%D0%B5%D0%BC%D1%8B-%D0%B8%D1%81%D1%81%D0%BB%D0%B5%D0%B4%D0%BE%D0%B2%D0%B0%D1%82%D0%B5%D0%BB%D1%8C%D1%81%D0%BA%D0%B8%D1%85-%D1%80%D0%B0%D0%B1%D0%BE%D1%82-%D0%B8-%D0%BF%D1%80%D0%BE%D0%B5%D0%BA%D1%82%D0%BE%D0%B2-%D0%BF%D0%BE-%D0%BC%D0%B0%D1%82%D0%B5%D0%BC%D0%B0%D1%82%D0%B8%D0%BA%D0%B5/</w:t>
        </w:r>
      </w:hyperlink>
    </w:p>
    <w:p w:rsidR="006D6349" w:rsidRDefault="006D6349" w:rsidP="00B74581">
      <w:pPr>
        <w:ind w:right="1"/>
      </w:pPr>
    </w:p>
    <w:p w:rsidR="00D91122" w:rsidRDefault="00D91122" w:rsidP="00B74581">
      <w:pPr>
        <w:pStyle w:val="1"/>
        <w:numPr>
          <w:ilvl w:val="1"/>
          <w:numId w:val="0"/>
        </w:numPr>
        <w:tabs>
          <w:tab w:val="left" w:pos="2363"/>
          <w:tab w:val="left" w:pos="9922"/>
        </w:tabs>
        <w:spacing w:before="89"/>
        <w:ind w:right="1"/>
        <w:jc w:val="center"/>
        <w:rPr>
          <w:color w:val="0070C0"/>
        </w:rPr>
      </w:pPr>
    </w:p>
    <w:p w:rsidR="00D91122" w:rsidRDefault="00D91122" w:rsidP="00B74581">
      <w:pPr>
        <w:pStyle w:val="1"/>
        <w:numPr>
          <w:ilvl w:val="1"/>
          <w:numId w:val="0"/>
        </w:numPr>
        <w:tabs>
          <w:tab w:val="left" w:pos="2363"/>
          <w:tab w:val="left" w:pos="9922"/>
        </w:tabs>
        <w:spacing w:before="89"/>
        <w:ind w:right="1"/>
        <w:jc w:val="center"/>
        <w:rPr>
          <w:color w:val="0070C0"/>
        </w:rPr>
      </w:pPr>
    </w:p>
    <w:p w:rsidR="00D91122" w:rsidRDefault="00D91122" w:rsidP="00B74581">
      <w:pPr>
        <w:pStyle w:val="1"/>
        <w:numPr>
          <w:ilvl w:val="1"/>
          <w:numId w:val="0"/>
        </w:numPr>
        <w:tabs>
          <w:tab w:val="left" w:pos="2363"/>
          <w:tab w:val="left" w:pos="9922"/>
        </w:tabs>
        <w:spacing w:before="89"/>
        <w:ind w:right="1"/>
        <w:jc w:val="center"/>
        <w:rPr>
          <w:color w:val="0070C0"/>
        </w:rPr>
      </w:pPr>
    </w:p>
    <w:p w:rsidR="00CB08AA" w:rsidRDefault="00CB08AA" w:rsidP="00C2659E">
      <w:pPr>
        <w:pStyle w:val="1"/>
        <w:numPr>
          <w:ilvl w:val="1"/>
          <w:numId w:val="0"/>
        </w:numPr>
        <w:tabs>
          <w:tab w:val="left" w:pos="2363"/>
          <w:tab w:val="left" w:pos="9922"/>
        </w:tabs>
        <w:spacing w:before="89"/>
        <w:ind w:right="1"/>
        <w:rPr>
          <w:color w:val="0070C0"/>
        </w:rPr>
      </w:pPr>
      <w:r>
        <w:rPr>
          <w:color w:val="0070C0"/>
        </w:rPr>
        <w:lastRenderedPageBreak/>
        <w:t>3.11. Рекомендации по организации и содержанию внеурочной деятельности</w:t>
      </w:r>
    </w:p>
    <w:p w:rsidR="00CB08AA" w:rsidRDefault="00CB08AA" w:rsidP="00CB08AA">
      <w:pPr>
        <w:pStyle w:val="1"/>
        <w:numPr>
          <w:ilvl w:val="1"/>
          <w:numId w:val="0"/>
        </w:numPr>
        <w:tabs>
          <w:tab w:val="left" w:pos="2363"/>
          <w:tab w:val="left" w:pos="9922"/>
        </w:tabs>
        <w:spacing w:before="89"/>
        <w:ind w:right="1" w:firstLine="851"/>
        <w:jc w:val="both"/>
        <w:rPr>
          <w:b w:val="0"/>
        </w:rPr>
      </w:pPr>
      <w:r>
        <w:rPr>
          <w:b w:val="0"/>
        </w:rPr>
        <w:t>В соответствии с п.14 ФГОС ООО внеурочная деятельность является обязательным компонентом содержания основной образовательной программы основного общего образования.</w:t>
      </w:r>
    </w:p>
    <w:p w:rsidR="00CB08AA" w:rsidRDefault="00CB08AA" w:rsidP="00CB08AA">
      <w:pPr>
        <w:pStyle w:val="1"/>
        <w:numPr>
          <w:ilvl w:val="1"/>
          <w:numId w:val="0"/>
        </w:numPr>
        <w:tabs>
          <w:tab w:val="left" w:pos="2363"/>
          <w:tab w:val="left" w:pos="9922"/>
        </w:tabs>
        <w:spacing w:before="89"/>
        <w:ind w:right="1" w:firstLine="851"/>
        <w:jc w:val="both"/>
        <w:rPr>
          <w:b w:val="0"/>
        </w:rPr>
      </w:pPr>
      <w:proofErr w:type="gramStart"/>
      <w:r>
        <w:rPr>
          <w:b w:val="0"/>
        </w:rPr>
        <w:t xml:space="preserve">Формы внеурочной деятельности: кружок, школьное научное общество, </w:t>
      </w:r>
      <w:r w:rsidR="00537E0C">
        <w:rPr>
          <w:b w:val="0"/>
        </w:rPr>
        <w:t xml:space="preserve">учебный проект и исследование, </w:t>
      </w:r>
      <w:r>
        <w:rPr>
          <w:b w:val="0"/>
        </w:rPr>
        <w:t>экскурсия, секция, олимпиада, конференция, круглый стол и т.д.</w:t>
      </w:r>
      <w:proofErr w:type="gramEnd"/>
      <w:r w:rsidR="00A877B7" w:rsidRPr="00A877B7">
        <w:t xml:space="preserve"> </w:t>
      </w:r>
      <w:r w:rsidR="00A877B7" w:rsidRPr="00A877B7">
        <w:rPr>
          <w:b w:val="0"/>
        </w:rPr>
        <w:t xml:space="preserve">Внеурочная деятельность осуществляется в формах, отличных от </w:t>
      </w:r>
      <w:proofErr w:type="gramStart"/>
      <w:r w:rsidR="00A877B7" w:rsidRPr="00A877B7">
        <w:rPr>
          <w:b w:val="0"/>
        </w:rPr>
        <w:t>урочной</w:t>
      </w:r>
      <w:proofErr w:type="gramEnd"/>
      <w:r w:rsidR="00A877B7">
        <w:rPr>
          <w:b w:val="0"/>
        </w:rPr>
        <w:t>.</w:t>
      </w:r>
    </w:p>
    <w:p w:rsidR="00CB08AA" w:rsidRDefault="00CB08AA" w:rsidP="00CB08AA">
      <w:pPr>
        <w:pStyle w:val="1"/>
        <w:numPr>
          <w:ilvl w:val="1"/>
          <w:numId w:val="0"/>
        </w:numPr>
        <w:tabs>
          <w:tab w:val="left" w:pos="2363"/>
          <w:tab w:val="left" w:pos="9922"/>
        </w:tabs>
        <w:spacing w:before="89"/>
        <w:ind w:right="1" w:firstLine="851"/>
        <w:jc w:val="both"/>
        <w:rPr>
          <w:b w:val="0"/>
        </w:rPr>
      </w:pPr>
      <w:r>
        <w:rPr>
          <w:b w:val="0"/>
        </w:rPr>
        <w:t xml:space="preserve">Особенностью внеурочной деятельности является ее направленность на достижение обучающимися личностных и </w:t>
      </w:r>
      <w:proofErr w:type="spellStart"/>
      <w:r>
        <w:rPr>
          <w:b w:val="0"/>
        </w:rPr>
        <w:t>метапредметных</w:t>
      </w:r>
      <w:proofErr w:type="spellEnd"/>
      <w:r>
        <w:rPr>
          <w:b w:val="0"/>
        </w:rPr>
        <w:t xml:space="preserve"> результатов.</w:t>
      </w:r>
      <w:r w:rsidR="00537E0C" w:rsidRPr="00537E0C">
        <w:t xml:space="preserve"> </w:t>
      </w:r>
      <w:r w:rsidR="00537E0C" w:rsidRPr="00537E0C">
        <w:rPr>
          <w:b w:val="0"/>
        </w:rPr>
        <w:t>Достигать планируемые результаты ООП ребенок может за счет расширения информационной, предметной, культурной среды, в которой происходит образовательная деятельность, повышения гибкости ее организации.</w:t>
      </w:r>
    </w:p>
    <w:p w:rsidR="00A877B7" w:rsidRDefault="00A877B7" w:rsidP="00CB08AA">
      <w:pPr>
        <w:pStyle w:val="1"/>
        <w:numPr>
          <w:ilvl w:val="1"/>
          <w:numId w:val="0"/>
        </w:numPr>
        <w:tabs>
          <w:tab w:val="left" w:pos="2363"/>
          <w:tab w:val="left" w:pos="9922"/>
        </w:tabs>
        <w:spacing w:before="89"/>
        <w:ind w:right="1" w:firstLine="851"/>
        <w:jc w:val="both"/>
        <w:rPr>
          <w:b w:val="0"/>
        </w:rPr>
      </w:pPr>
      <w:r>
        <w:rPr>
          <w:b w:val="0"/>
        </w:rPr>
        <w:t xml:space="preserve">План внеурочной деятельности может включать курсы, содержательно относящиеся к тому или иному учебному предмету или группе предметов, но направленных на достижение не предметных, а личностных и </w:t>
      </w:r>
      <w:proofErr w:type="spellStart"/>
      <w:r>
        <w:rPr>
          <w:b w:val="0"/>
        </w:rPr>
        <w:t>метапредметных</w:t>
      </w:r>
      <w:proofErr w:type="spellEnd"/>
      <w:r>
        <w:rPr>
          <w:b w:val="0"/>
        </w:rPr>
        <w:t xml:space="preserve"> результатов.</w:t>
      </w:r>
    </w:p>
    <w:p w:rsidR="00CB08AA" w:rsidRDefault="00CB08AA" w:rsidP="00CB08AA">
      <w:pPr>
        <w:pStyle w:val="1"/>
        <w:numPr>
          <w:ilvl w:val="1"/>
          <w:numId w:val="0"/>
        </w:numPr>
        <w:tabs>
          <w:tab w:val="left" w:pos="2363"/>
          <w:tab w:val="left" w:pos="9922"/>
        </w:tabs>
        <w:spacing w:before="89"/>
        <w:ind w:right="1" w:firstLine="851"/>
        <w:jc w:val="both"/>
        <w:rPr>
          <w:b w:val="0"/>
        </w:rPr>
      </w:pPr>
      <w:r>
        <w:rPr>
          <w:b w:val="0"/>
        </w:rPr>
        <w:t>Организационным механизмом реализации внеурочной деятельности является план внеурочной деятельности как рекомендуемый структурный компонент организационного раздела ООП ООО.</w:t>
      </w:r>
    </w:p>
    <w:p w:rsidR="00CB08AA" w:rsidRDefault="001141EA" w:rsidP="00CB08AA">
      <w:pPr>
        <w:pStyle w:val="1"/>
        <w:numPr>
          <w:ilvl w:val="1"/>
          <w:numId w:val="0"/>
        </w:numPr>
        <w:tabs>
          <w:tab w:val="left" w:pos="2363"/>
          <w:tab w:val="left" w:pos="9922"/>
        </w:tabs>
        <w:spacing w:before="89"/>
        <w:ind w:right="1" w:firstLine="851"/>
        <w:jc w:val="both"/>
        <w:rPr>
          <w:b w:val="0"/>
        </w:rPr>
      </w:pPr>
      <w:r>
        <w:rPr>
          <w:b w:val="0"/>
        </w:rPr>
        <w:t>Программы курсов внеурочной деятельности являются обязательным компонентом раздела «Программы отдельных учебных предметов, курсов и курсов внеурочной деятельности» и входят, таким образом, в ООП ООО.</w:t>
      </w:r>
    </w:p>
    <w:p w:rsidR="003730D3" w:rsidRDefault="003730D3" w:rsidP="003730D3">
      <w:pPr>
        <w:pStyle w:val="1"/>
        <w:numPr>
          <w:ilvl w:val="1"/>
          <w:numId w:val="0"/>
        </w:numPr>
        <w:tabs>
          <w:tab w:val="left" w:pos="2363"/>
          <w:tab w:val="left" w:pos="9922"/>
        </w:tabs>
        <w:spacing w:before="89"/>
        <w:ind w:right="1" w:firstLine="851"/>
        <w:jc w:val="both"/>
        <w:rPr>
          <w:b w:val="0"/>
          <w:bCs w:val="0"/>
        </w:rPr>
      </w:pPr>
      <w:r w:rsidRPr="003730D3">
        <w:rPr>
          <w:b w:val="0"/>
          <w:bCs w:val="0"/>
        </w:rPr>
        <w:t>Важный документ</w:t>
      </w:r>
      <w:r>
        <w:rPr>
          <w:b w:val="0"/>
          <w:bCs w:val="0"/>
        </w:rPr>
        <w:t xml:space="preserve">: </w:t>
      </w:r>
      <w:r w:rsidRPr="003730D3">
        <w:rPr>
          <w:b w:val="0"/>
          <w:bCs w:val="0"/>
        </w:rPr>
        <w:t xml:space="preserve">Методические рекомендации, направленные письмом </w:t>
      </w:r>
      <w:proofErr w:type="spellStart"/>
      <w:r w:rsidRPr="003730D3">
        <w:rPr>
          <w:b w:val="0"/>
          <w:bCs w:val="0"/>
        </w:rPr>
        <w:t>Минобрнауки</w:t>
      </w:r>
      <w:proofErr w:type="spellEnd"/>
      <w:r w:rsidRPr="003730D3">
        <w:rPr>
          <w:b w:val="0"/>
          <w:bCs w:val="0"/>
        </w:rPr>
        <w:t xml:space="preserve"> от 18.08.2017 № 09–1672</w:t>
      </w:r>
      <w:r>
        <w:rPr>
          <w:b w:val="0"/>
          <w:bCs w:val="0"/>
        </w:rPr>
        <w:t>.</w:t>
      </w:r>
    </w:p>
    <w:p w:rsidR="001141EA" w:rsidRDefault="001141EA" w:rsidP="00CB08AA">
      <w:pPr>
        <w:pStyle w:val="1"/>
        <w:numPr>
          <w:ilvl w:val="1"/>
          <w:numId w:val="0"/>
        </w:numPr>
        <w:tabs>
          <w:tab w:val="left" w:pos="2363"/>
          <w:tab w:val="left" w:pos="9922"/>
        </w:tabs>
        <w:spacing w:before="89"/>
        <w:ind w:right="1" w:firstLine="851"/>
        <w:jc w:val="both"/>
        <w:rPr>
          <w:b w:val="0"/>
          <w:bCs w:val="0"/>
        </w:rPr>
      </w:pPr>
      <w:r w:rsidRPr="001141EA">
        <w:rPr>
          <w:b w:val="0"/>
          <w:bCs w:val="0"/>
        </w:rPr>
        <w:t xml:space="preserve">На сайте ГК «Просвещение» </w:t>
      </w:r>
      <w:hyperlink r:id="rId122" w:history="1">
        <w:r w:rsidRPr="001141EA">
          <w:rPr>
            <w:b w:val="0"/>
            <w:bCs w:val="0"/>
            <w:color w:val="0000FF"/>
            <w:u w:val="single"/>
          </w:rPr>
          <w:t>https://prosv.ru/static/vneuroh</w:t>
        </w:r>
      </w:hyperlink>
      <w:r w:rsidRPr="001141EA">
        <w:rPr>
          <w:b w:val="0"/>
          <w:bCs w:val="0"/>
        </w:rPr>
        <w:t xml:space="preserve"> представлены </w:t>
      </w:r>
      <w:r>
        <w:rPr>
          <w:b w:val="0"/>
          <w:bCs w:val="0"/>
        </w:rPr>
        <w:t>пособия серии «В</w:t>
      </w:r>
      <w:r w:rsidRPr="001141EA">
        <w:rPr>
          <w:b w:val="0"/>
          <w:bCs w:val="0"/>
        </w:rPr>
        <w:t>неурочная деятельность»</w:t>
      </w:r>
      <w:r>
        <w:rPr>
          <w:b w:val="0"/>
          <w:bCs w:val="0"/>
        </w:rPr>
        <w:t xml:space="preserve"> по </w:t>
      </w:r>
      <w:r w:rsidRPr="001141EA">
        <w:rPr>
          <w:b w:val="0"/>
          <w:bCs w:val="0"/>
        </w:rPr>
        <w:t>общеинтеллектуально</w:t>
      </w:r>
      <w:r>
        <w:rPr>
          <w:b w:val="0"/>
          <w:bCs w:val="0"/>
        </w:rPr>
        <w:t>му,</w:t>
      </w:r>
      <w:r w:rsidRPr="001141EA">
        <w:t xml:space="preserve"> </w:t>
      </w:r>
      <w:r w:rsidRPr="001141EA">
        <w:rPr>
          <w:b w:val="0"/>
          <w:bCs w:val="0"/>
        </w:rPr>
        <w:t>общекультурно</w:t>
      </w:r>
      <w:r>
        <w:rPr>
          <w:b w:val="0"/>
          <w:bCs w:val="0"/>
        </w:rPr>
        <w:t>му,</w:t>
      </w:r>
      <w:r w:rsidRPr="001141EA">
        <w:t xml:space="preserve"> </w:t>
      </w:r>
      <w:r w:rsidRPr="001141EA">
        <w:rPr>
          <w:b w:val="0"/>
          <w:bCs w:val="0"/>
        </w:rPr>
        <w:t>социально</w:t>
      </w:r>
      <w:r>
        <w:rPr>
          <w:b w:val="0"/>
          <w:bCs w:val="0"/>
        </w:rPr>
        <w:t>му</w:t>
      </w:r>
      <w:r w:rsidRPr="001141EA">
        <w:rPr>
          <w:b w:val="0"/>
          <w:bCs w:val="0"/>
        </w:rPr>
        <w:t xml:space="preserve"> </w:t>
      </w:r>
      <w:r>
        <w:rPr>
          <w:b w:val="0"/>
          <w:bCs w:val="0"/>
        </w:rPr>
        <w:t>направлениям</w:t>
      </w:r>
      <w:r w:rsidR="00537E0C">
        <w:rPr>
          <w:b w:val="0"/>
          <w:bCs w:val="0"/>
        </w:rPr>
        <w:t xml:space="preserve"> для начальной, основной и средней школы.</w:t>
      </w:r>
    </w:p>
    <w:p w:rsidR="003730D3" w:rsidRDefault="003730D3" w:rsidP="00CB08AA">
      <w:pPr>
        <w:pStyle w:val="1"/>
        <w:numPr>
          <w:ilvl w:val="1"/>
          <w:numId w:val="0"/>
        </w:numPr>
        <w:tabs>
          <w:tab w:val="left" w:pos="2363"/>
          <w:tab w:val="left" w:pos="9922"/>
        </w:tabs>
        <w:spacing w:before="89"/>
        <w:ind w:right="1" w:firstLine="851"/>
        <w:jc w:val="both"/>
        <w:rPr>
          <w:b w:val="0"/>
          <w:bCs w:val="0"/>
        </w:rPr>
      </w:pPr>
      <w:proofErr w:type="gramStart"/>
      <w:r>
        <w:rPr>
          <w:b w:val="0"/>
          <w:bCs w:val="0"/>
        </w:rPr>
        <w:t>В рамках реализации Концепции развития математического образования в РФ рекомендуем разрабатывать и предлагать обучающимся курсы внеурочной деятельности (</w:t>
      </w:r>
      <w:proofErr w:type="spellStart"/>
      <w:r>
        <w:rPr>
          <w:b w:val="0"/>
          <w:bCs w:val="0"/>
        </w:rPr>
        <w:t>общеинтеллектуальное</w:t>
      </w:r>
      <w:proofErr w:type="spellEnd"/>
      <w:r>
        <w:rPr>
          <w:b w:val="0"/>
          <w:bCs w:val="0"/>
        </w:rPr>
        <w:t xml:space="preserve"> направление) по темам:</w:t>
      </w:r>
      <w:proofErr w:type="gramEnd"/>
      <w:r>
        <w:rPr>
          <w:b w:val="0"/>
          <w:bCs w:val="0"/>
        </w:rPr>
        <w:t xml:space="preserve"> «Занимательная математика», «Наглядная математика», «Развитие математического и логического мышления», «Робототехника» и т.д.</w:t>
      </w:r>
      <w:r w:rsidR="00A877B7" w:rsidRPr="00A877B7">
        <w:t xml:space="preserve"> </w:t>
      </w:r>
      <w:r w:rsidR="00A877B7" w:rsidRPr="00A877B7">
        <w:rPr>
          <w:b w:val="0"/>
          <w:bCs w:val="0"/>
        </w:rPr>
        <w:t>План внеурочной деятельности может быть реализован как в учебное время, так и в период каникул, в выходные и праздничные дни</w:t>
      </w:r>
      <w:r w:rsidR="00A877B7">
        <w:rPr>
          <w:b w:val="0"/>
          <w:bCs w:val="0"/>
        </w:rPr>
        <w:t xml:space="preserve">, но с учетом </w:t>
      </w:r>
      <w:r w:rsidR="00A877B7" w:rsidRPr="00A877B7">
        <w:rPr>
          <w:b w:val="0"/>
          <w:bCs w:val="0"/>
        </w:rPr>
        <w:t>индивидуальной занятости</w:t>
      </w:r>
      <w:r w:rsidR="00A877B7">
        <w:rPr>
          <w:b w:val="0"/>
          <w:bCs w:val="0"/>
        </w:rPr>
        <w:t xml:space="preserve"> детей.</w:t>
      </w:r>
    </w:p>
    <w:p w:rsidR="00E21BE8" w:rsidRDefault="003730D3" w:rsidP="00CB08AA">
      <w:pPr>
        <w:pStyle w:val="1"/>
        <w:numPr>
          <w:ilvl w:val="1"/>
          <w:numId w:val="0"/>
        </w:numPr>
        <w:tabs>
          <w:tab w:val="left" w:pos="2363"/>
          <w:tab w:val="left" w:pos="9922"/>
        </w:tabs>
        <w:spacing w:before="89"/>
        <w:ind w:right="1" w:firstLine="851"/>
        <w:jc w:val="both"/>
        <w:rPr>
          <w:b w:val="0"/>
          <w:bCs w:val="0"/>
        </w:rPr>
        <w:sectPr w:rsidR="00E21BE8" w:rsidSect="00B74581">
          <w:pgSz w:w="11910" w:h="16840"/>
          <w:pgMar w:top="1060" w:right="849" w:bottom="640" w:left="993" w:header="431" w:footer="443" w:gutter="0"/>
          <w:pgBorders w:offsetFrom="page">
            <w:top w:val="cornerTriangles" w:sz="10" w:space="24" w:color="auto"/>
            <w:left w:val="cornerTriangles" w:sz="10" w:space="24" w:color="auto"/>
            <w:bottom w:val="cornerTriangles" w:sz="10" w:space="24" w:color="auto"/>
            <w:right w:val="cornerTriangles" w:sz="10" w:space="24" w:color="auto"/>
          </w:pgBorders>
          <w:cols w:space="720"/>
          <w:docGrid w:linePitch="299"/>
        </w:sectPr>
      </w:pPr>
      <w:r>
        <w:rPr>
          <w:b w:val="0"/>
          <w:bCs w:val="0"/>
        </w:rPr>
        <w:t xml:space="preserve">При планировании и организации внеурочной деятельности необходимо уделить особое внимание подготовке </w:t>
      </w:r>
      <w:proofErr w:type="gramStart"/>
      <w:r>
        <w:rPr>
          <w:b w:val="0"/>
          <w:bCs w:val="0"/>
        </w:rPr>
        <w:t>обучающихся</w:t>
      </w:r>
      <w:proofErr w:type="gramEnd"/>
      <w:r>
        <w:rPr>
          <w:b w:val="0"/>
          <w:bCs w:val="0"/>
        </w:rPr>
        <w:t xml:space="preserve"> к олимпиадам и конкурсам.</w:t>
      </w:r>
    </w:p>
    <w:p w:rsidR="004C3D79" w:rsidRDefault="00D91122" w:rsidP="00E21BE8">
      <w:pPr>
        <w:pStyle w:val="1"/>
        <w:numPr>
          <w:ilvl w:val="1"/>
          <w:numId w:val="0"/>
        </w:numPr>
        <w:tabs>
          <w:tab w:val="left" w:pos="2363"/>
          <w:tab w:val="left" w:pos="9922"/>
        </w:tabs>
        <w:spacing w:before="89"/>
        <w:ind w:right="1"/>
        <w:jc w:val="center"/>
        <w:rPr>
          <w:color w:val="0070C0"/>
        </w:rPr>
      </w:pPr>
      <w:r>
        <w:rPr>
          <w:color w:val="0070C0"/>
        </w:rPr>
        <w:lastRenderedPageBreak/>
        <w:t>3</w:t>
      </w:r>
      <w:r w:rsidR="004C3D79">
        <w:rPr>
          <w:color w:val="0070C0"/>
        </w:rPr>
        <w:t>.1</w:t>
      </w:r>
      <w:r w:rsidR="00A877B7">
        <w:rPr>
          <w:color w:val="0070C0"/>
        </w:rPr>
        <w:t>2</w:t>
      </w:r>
      <w:r w:rsidR="004C3D79">
        <w:rPr>
          <w:color w:val="0070C0"/>
        </w:rPr>
        <w:t>. Проведение региональной Недели математики</w:t>
      </w:r>
    </w:p>
    <w:p w:rsidR="004C3D79" w:rsidRPr="004C3D79" w:rsidRDefault="004C3D79" w:rsidP="00B74581">
      <w:pPr>
        <w:widowControl/>
        <w:autoSpaceDE/>
        <w:autoSpaceDN/>
        <w:spacing w:after="200" w:line="276" w:lineRule="auto"/>
        <w:ind w:right="1"/>
        <w:jc w:val="center"/>
        <w:rPr>
          <w:rFonts w:eastAsia="Calibri"/>
          <w:b/>
          <w:sz w:val="28"/>
          <w:szCs w:val="28"/>
          <w:lang w:eastAsia="en-US" w:bidi="ar-SA"/>
        </w:rPr>
      </w:pPr>
      <w:r w:rsidRPr="004C3D79">
        <w:rPr>
          <w:rFonts w:eastAsia="Calibri"/>
          <w:b/>
          <w:sz w:val="28"/>
          <w:szCs w:val="28"/>
          <w:lang w:eastAsia="en-US" w:bidi="ar-SA"/>
        </w:rPr>
        <w:t>Неделя математики в 2019-2020 учебном году</w:t>
      </w:r>
    </w:p>
    <w:p w:rsidR="004C3D79" w:rsidRPr="004C3D79" w:rsidRDefault="004C3D79" w:rsidP="00B74581">
      <w:pPr>
        <w:widowControl/>
        <w:autoSpaceDE/>
        <w:autoSpaceDN/>
        <w:spacing w:after="200" w:line="276" w:lineRule="auto"/>
        <w:ind w:right="1"/>
        <w:jc w:val="center"/>
        <w:rPr>
          <w:rFonts w:eastAsia="Calibri"/>
          <w:sz w:val="28"/>
          <w:szCs w:val="28"/>
          <w:lang w:eastAsia="en-US" w:bidi="ar-SA"/>
        </w:rPr>
      </w:pPr>
      <w:r w:rsidRPr="004C3D79">
        <w:rPr>
          <w:rFonts w:eastAsia="Calibri"/>
          <w:sz w:val="28"/>
          <w:szCs w:val="28"/>
          <w:lang w:eastAsia="en-US" w:bidi="ar-SA"/>
        </w:rPr>
        <w:t>18-2</w:t>
      </w:r>
      <w:r>
        <w:rPr>
          <w:rFonts w:eastAsia="Calibri"/>
          <w:sz w:val="28"/>
          <w:szCs w:val="28"/>
          <w:lang w:eastAsia="en-US" w:bidi="ar-SA"/>
        </w:rPr>
        <w:t>5</w:t>
      </w:r>
      <w:r w:rsidRPr="004C3D79">
        <w:rPr>
          <w:rFonts w:eastAsia="Calibri"/>
          <w:sz w:val="28"/>
          <w:szCs w:val="28"/>
          <w:lang w:eastAsia="en-US" w:bidi="ar-SA"/>
        </w:rPr>
        <w:t xml:space="preserve"> ноября</w:t>
      </w:r>
    </w:p>
    <w:p w:rsidR="004C3D79" w:rsidRPr="004C3D79" w:rsidRDefault="004C3D79" w:rsidP="00B74581">
      <w:pPr>
        <w:widowControl/>
        <w:tabs>
          <w:tab w:val="left" w:pos="709"/>
        </w:tabs>
        <w:autoSpaceDE/>
        <w:autoSpaceDN/>
        <w:spacing w:after="200" w:line="276" w:lineRule="auto"/>
        <w:ind w:right="1"/>
        <w:jc w:val="both"/>
        <w:rPr>
          <w:rFonts w:eastAsia="Calibri"/>
          <w:sz w:val="28"/>
          <w:szCs w:val="28"/>
          <w:lang w:eastAsia="en-US" w:bidi="ar-SA"/>
        </w:rPr>
      </w:pPr>
      <w:r w:rsidRPr="004C3D79">
        <w:rPr>
          <w:rFonts w:eastAsia="Calibri"/>
          <w:sz w:val="28"/>
          <w:szCs w:val="28"/>
          <w:lang w:eastAsia="en-US" w:bidi="ar-SA"/>
        </w:rPr>
        <w:tab/>
        <w:t>В таблице представлен план проведения региональной Недели математики.</w:t>
      </w:r>
    </w:p>
    <w:tbl>
      <w:tblPr>
        <w:tblStyle w:val="3"/>
        <w:tblW w:w="0" w:type="auto"/>
        <w:tblLook w:val="04A0" w:firstRow="1" w:lastRow="0" w:firstColumn="1" w:lastColumn="0" w:noHBand="0" w:noVBand="1"/>
      </w:tblPr>
      <w:tblGrid>
        <w:gridCol w:w="1242"/>
        <w:gridCol w:w="3686"/>
        <w:gridCol w:w="4643"/>
      </w:tblGrid>
      <w:tr w:rsidR="004C3D79" w:rsidRPr="004C3D79" w:rsidTr="004C3D79">
        <w:tc>
          <w:tcPr>
            <w:tcW w:w="1242" w:type="dxa"/>
          </w:tcPr>
          <w:p w:rsidR="004C3D79" w:rsidRPr="004C3D79" w:rsidRDefault="004C3D79" w:rsidP="00B74581">
            <w:pPr>
              <w:tabs>
                <w:tab w:val="left" w:pos="2681"/>
              </w:tabs>
              <w:ind w:right="1"/>
              <w:jc w:val="center"/>
              <w:rPr>
                <w:rFonts w:eastAsia="Calibri"/>
                <w:sz w:val="28"/>
                <w:szCs w:val="28"/>
                <w:lang w:eastAsia="en-US" w:bidi="ar-SA"/>
              </w:rPr>
            </w:pPr>
            <w:r w:rsidRPr="004C3D79">
              <w:rPr>
                <w:rFonts w:eastAsia="Calibri"/>
                <w:sz w:val="28"/>
                <w:szCs w:val="28"/>
                <w:lang w:eastAsia="en-US" w:bidi="ar-SA"/>
              </w:rPr>
              <w:t>Дата</w:t>
            </w:r>
          </w:p>
        </w:tc>
        <w:tc>
          <w:tcPr>
            <w:tcW w:w="3686" w:type="dxa"/>
          </w:tcPr>
          <w:p w:rsidR="004C3D79" w:rsidRPr="004C3D79" w:rsidRDefault="004C3D79" w:rsidP="00B74581">
            <w:pPr>
              <w:tabs>
                <w:tab w:val="left" w:pos="2681"/>
              </w:tabs>
              <w:ind w:right="1"/>
              <w:jc w:val="center"/>
              <w:rPr>
                <w:rFonts w:eastAsia="Calibri"/>
                <w:sz w:val="28"/>
                <w:szCs w:val="28"/>
                <w:lang w:eastAsia="en-US" w:bidi="ar-SA"/>
              </w:rPr>
            </w:pPr>
            <w:r w:rsidRPr="004C3D79">
              <w:rPr>
                <w:rFonts w:eastAsia="Calibri"/>
                <w:sz w:val="28"/>
                <w:szCs w:val="28"/>
                <w:lang w:eastAsia="en-US" w:bidi="ar-SA"/>
              </w:rPr>
              <w:t>Тема</w:t>
            </w:r>
          </w:p>
        </w:tc>
        <w:tc>
          <w:tcPr>
            <w:tcW w:w="4643" w:type="dxa"/>
          </w:tcPr>
          <w:p w:rsidR="004C3D79" w:rsidRPr="004C3D79" w:rsidRDefault="004C3D79" w:rsidP="00B74581">
            <w:pPr>
              <w:tabs>
                <w:tab w:val="left" w:pos="2681"/>
              </w:tabs>
              <w:ind w:right="1"/>
              <w:jc w:val="center"/>
              <w:rPr>
                <w:rFonts w:eastAsia="Calibri"/>
                <w:sz w:val="28"/>
                <w:szCs w:val="28"/>
                <w:lang w:eastAsia="en-US" w:bidi="ar-SA"/>
              </w:rPr>
            </w:pPr>
            <w:r w:rsidRPr="004C3D79">
              <w:rPr>
                <w:rFonts w:eastAsia="Calibri"/>
                <w:sz w:val="28"/>
                <w:szCs w:val="28"/>
                <w:lang w:eastAsia="en-US" w:bidi="ar-SA"/>
              </w:rPr>
              <w:t>Перечень предлагаемых мероприятий</w:t>
            </w:r>
          </w:p>
        </w:tc>
      </w:tr>
      <w:tr w:rsidR="004C3D79" w:rsidRPr="004C3D79" w:rsidTr="004C3D79">
        <w:tc>
          <w:tcPr>
            <w:tcW w:w="1242" w:type="dxa"/>
          </w:tcPr>
          <w:p w:rsidR="004C3D79" w:rsidRPr="004C3D79" w:rsidRDefault="004C3D79" w:rsidP="00B74581">
            <w:pPr>
              <w:tabs>
                <w:tab w:val="left" w:pos="2681"/>
              </w:tabs>
              <w:ind w:right="1"/>
              <w:rPr>
                <w:rFonts w:eastAsia="Calibri"/>
                <w:sz w:val="28"/>
                <w:szCs w:val="28"/>
                <w:lang w:eastAsia="en-US" w:bidi="ar-SA"/>
              </w:rPr>
            </w:pPr>
            <w:r w:rsidRPr="004C3D79">
              <w:rPr>
                <w:rFonts w:eastAsia="Calibri"/>
                <w:sz w:val="28"/>
                <w:szCs w:val="28"/>
                <w:lang w:eastAsia="en-US" w:bidi="ar-SA"/>
              </w:rPr>
              <w:t>5-15. 11</w:t>
            </w:r>
          </w:p>
        </w:tc>
        <w:tc>
          <w:tcPr>
            <w:tcW w:w="3686" w:type="dxa"/>
          </w:tcPr>
          <w:p w:rsidR="004C3D79" w:rsidRPr="004C3D79" w:rsidRDefault="004C3D79" w:rsidP="00B74581">
            <w:pPr>
              <w:tabs>
                <w:tab w:val="left" w:pos="2681"/>
              </w:tabs>
              <w:ind w:right="1"/>
              <w:rPr>
                <w:rFonts w:eastAsia="Calibri"/>
                <w:sz w:val="28"/>
                <w:szCs w:val="28"/>
                <w:lang w:eastAsia="en-US" w:bidi="ar-SA"/>
              </w:rPr>
            </w:pPr>
            <w:r>
              <w:rPr>
                <w:rFonts w:eastAsia="Calibri"/>
                <w:sz w:val="28"/>
                <w:szCs w:val="28"/>
                <w:lang w:eastAsia="en-US" w:bidi="ar-SA"/>
              </w:rPr>
              <w:t>Планирование и п</w:t>
            </w:r>
            <w:r w:rsidRPr="004C3D79">
              <w:rPr>
                <w:rFonts w:eastAsia="Calibri"/>
                <w:sz w:val="28"/>
                <w:szCs w:val="28"/>
                <w:lang w:eastAsia="en-US" w:bidi="ar-SA"/>
              </w:rPr>
              <w:t xml:space="preserve">одготовка к Неделе математики </w:t>
            </w:r>
          </w:p>
        </w:tc>
        <w:tc>
          <w:tcPr>
            <w:tcW w:w="4643" w:type="dxa"/>
          </w:tcPr>
          <w:p w:rsidR="004C3D79" w:rsidRPr="004C3D79" w:rsidRDefault="004C3D79" w:rsidP="0026115F">
            <w:pPr>
              <w:numPr>
                <w:ilvl w:val="0"/>
                <w:numId w:val="40"/>
              </w:numPr>
              <w:tabs>
                <w:tab w:val="left" w:pos="2681"/>
              </w:tabs>
              <w:ind w:right="1"/>
              <w:contextualSpacing/>
              <w:rPr>
                <w:rFonts w:eastAsia="Calibri"/>
                <w:sz w:val="28"/>
                <w:szCs w:val="28"/>
                <w:lang w:eastAsia="en-US" w:bidi="ar-SA"/>
              </w:rPr>
            </w:pPr>
            <w:r w:rsidRPr="004C3D79">
              <w:rPr>
                <w:rFonts w:eastAsia="Calibri"/>
                <w:sz w:val="28"/>
                <w:szCs w:val="28"/>
                <w:lang w:eastAsia="en-US" w:bidi="ar-SA"/>
              </w:rPr>
              <w:t>Публикация плана мероприятий</w:t>
            </w:r>
          </w:p>
          <w:p w:rsidR="004C3D79" w:rsidRPr="004C3D79" w:rsidRDefault="004C3D79" w:rsidP="0026115F">
            <w:pPr>
              <w:numPr>
                <w:ilvl w:val="0"/>
                <w:numId w:val="40"/>
              </w:numPr>
              <w:tabs>
                <w:tab w:val="left" w:pos="2681"/>
              </w:tabs>
              <w:ind w:right="1"/>
              <w:contextualSpacing/>
              <w:rPr>
                <w:rFonts w:eastAsia="Calibri"/>
                <w:sz w:val="28"/>
                <w:szCs w:val="28"/>
                <w:lang w:eastAsia="en-US" w:bidi="ar-SA"/>
              </w:rPr>
            </w:pPr>
            <w:r w:rsidRPr="004C3D79">
              <w:rPr>
                <w:rFonts w:eastAsia="Calibri"/>
                <w:sz w:val="28"/>
                <w:szCs w:val="28"/>
                <w:lang w:eastAsia="en-US" w:bidi="ar-SA"/>
              </w:rPr>
              <w:t>Изготовление газет</w:t>
            </w:r>
          </w:p>
          <w:p w:rsidR="004C3D79" w:rsidRPr="004C3D79" w:rsidRDefault="004C3D79" w:rsidP="0026115F">
            <w:pPr>
              <w:numPr>
                <w:ilvl w:val="0"/>
                <w:numId w:val="40"/>
              </w:numPr>
              <w:tabs>
                <w:tab w:val="left" w:pos="2681"/>
              </w:tabs>
              <w:ind w:right="1"/>
              <w:contextualSpacing/>
              <w:rPr>
                <w:rFonts w:eastAsia="Calibri"/>
                <w:sz w:val="28"/>
                <w:szCs w:val="28"/>
                <w:lang w:eastAsia="en-US" w:bidi="ar-SA"/>
              </w:rPr>
            </w:pPr>
            <w:r w:rsidRPr="004C3D79">
              <w:rPr>
                <w:rFonts w:eastAsia="Calibri"/>
                <w:sz w:val="28"/>
                <w:szCs w:val="28"/>
                <w:lang w:eastAsia="en-US" w:bidi="ar-SA"/>
              </w:rPr>
              <w:t>Подготовительные мероприятия</w:t>
            </w:r>
          </w:p>
        </w:tc>
      </w:tr>
      <w:tr w:rsidR="004C3D79" w:rsidRPr="004C3D79" w:rsidTr="004C3D79">
        <w:tc>
          <w:tcPr>
            <w:tcW w:w="1242" w:type="dxa"/>
          </w:tcPr>
          <w:p w:rsidR="004C3D79" w:rsidRPr="004C3D79" w:rsidRDefault="004C3D79" w:rsidP="00B74581">
            <w:pPr>
              <w:tabs>
                <w:tab w:val="left" w:pos="2681"/>
              </w:tabs>
              <w:ind w:right="1"/>
              <w:rPr>
                <w:rFonts w:eastAsia="Calibri"/>
                <w:b/>
                <w:sz w:val="28"/>
                <w:szCs w:val="28"/>
                <w:lang w:eastAsia="en-US" w:bidi="ar-SA"/>
              </w:rPr>
            </w:pPr>
            <w:r w:rsidRPr="004C3D79">
              <w:rPr>
                <w:rFonts w:eastAsia="Calibri"/>
                <w:b/>
                <w:sz w:val="28"/>
                <w:szCs w:val="28"/>
                <w:lang w:eastAsia="en-US" w:bidi="ar-SA"/>
              </w:rPr>
              <w:t>18.11, пн.</w:t>
            </w:r>
          </w:p>
        </w:tc>
        <w:tc>
          <w:tcPr>
            <w:tcW w:w="3686" w:type="dxa"/>
          </w:tcPr>
          <w:p w:rsidR="004C3D79" w:rsidRPr="004C3D79" w:rsidRDefault="004C3D79" w:rsidP="00B74581">
            <w:pPr>
              <w:tabs>
                <w:tab w:val="left" w:pos="2681"/>
              </w:tabs>
              <w:ind w:right="1"/>
              <w:rPr>
                <w:rFonts w:eastAsia="Calibri"/>
                <w:sz w:val="28"/>
                <w:szCs w:val="28"/>
                <w:lang w:eastAsia="en-US" w:bidi="ar-SA"/>
              </w:rPr>
            </w:pPr>
            <w:r w:rsidRPr="004C3D79">
              <w:rPr>
                <w:rFonts w:eastAsia="Calibri"/>
                <w:sz w:val="28"/>
                <w:szCs w:val="28"/>
                <w:lang w:eastAsia="en-US" w:bidi="ar-SA"/>
              </w:rPr>
              <w:t>«На математической волне»</w:t>
            </w:r>
          </w:p>
          <w:p w:rsidR="004C3D79" w:rsidRPr="004C3D79" w:rsidRDefault="004C3D79" w:rsidP="00B74581">
            <w:pPr>
              <w:tabs>
                <w:tab w:val="left" w:pos="2681"/>
              </w:tabs>
              <w:ind w:right="1"/>
              <w:rPr>
                <w:rFonts w:eastAsia="Calibri"/>
                <w:sz w:val="28"/>
                <w:szCs w:val="28"/>
                <w:lang w:eastAsia="en-US" w:bidi="ar-SA"/>
              </w:rPr>
            </w:pPr>
            <w:r w:rsidRPr="004C3D79">
              <w:rPr>
                <w:rFonts w:eastAsia="Calibri"/>
                <w:sz w:val="28"/>
                <w:szCs w:val="28"/>
                <w:lang w:eastAsia="en-US" w:bidi="ar-SA"/>
              </w:rPr>
              <w:t>Открытие Недели математики</w:t>
            </w:r>
          </w:p>
        </w:tc>
        <w:tc>
          <w:tcPr>
            <w:tcW w:w="4643" w:type="dxa"/>
          </w:tcPr>
          <w:p w:rsidR="004C3D79" w:rsidRPr="004C3D79" w:rsidRDefault="004C3D79" w:rsidP="0026115F">
            <w:pPr>
              <w:numPr>
                <w:ilvl w:val="0"/>
                <w:numId w:val="40"/>
              </w:numPr>
              <w:tabs>
                <w:tab w:val="left" w:pos="2681"/>
              </w:tabs>
              <w:ind w:right="1"/>
              <w:contextualSpacing/>
              <w:rPr>
                <w:rFonts w:eastAsia="Calibri"/>
                <w:sz w:val="28"/>
                <w:szCs w:val="28"/>
                <w:lang w:eastAsia="en-US" w:bidi="ar-SA"/>
              </w:rPr>
            </w:pPr>
            <w:r w:rsidRPr="004C3D79">
              <w:rPr>
                <w:rFonts w:eastAsia="Calibri"/>
                <w:sz w:val="28"/>
                <w:szCs w:val="28"/>
                <w:lang w:eastAsia="en-US" w:bidi="ar-SA"/>
              </w:rPr>
              <w:t xml:space="preserve">Установочная линейка </w:t>
            </w:r>
          </w:p>
          <w:p w:rsidR="004C3D79" w:rsidRPr="004C3D79" w:rsidRDefault="004C3D79" w:rsidP="0026115F">
            <w:pPr>
              <w:numPr>
                <w:ilvl w:val="0"/>
                <w:numId w:val="40"/>
              </w:numPr>
              <w:tabs>
                <w:tab w:val="left" w:pos="2681"/>
              </w:tabs>
              <w:ind w:right="1"/>
              <w:contextualSpacing/>
              <w:rPr>
                <w:rFonts w:eastAsia="Calibri"/>
                <w:sz w:val="28"/>
                <w:szCs w:val="28"/>
                <w:lang w:eastAsia="en-US" w:bidi="ar-SA"/>
              </w:rPr>
            </w:pPr>
            <w:r w:rsidRPr="004C3D79">
              <w:rPr>
                <w:rFonts w:eastAsia="Calibri"/>
                <w:sz w:val="28"/>
                <w:szCs w:val="28"/>
                <w:lang w:eastAsia="en-US" w:bidi="ar-SA"/>
              </w:rPr>
              <w:t>Математический праздник (КВН, «В математической стране» и т.п.)</w:t>
            </w:r>
          </w:p>
          <w:p w:rsidR="004C3D79" w:rsidRPr="004C3D79" w:rsidRDefault="004C3D79" w:rsidP="0026115F">
            <w:pPr>
              <w:numPr>
                <w:ilvl w:val="0"/>
                <w:numId w:val="40"/>
              </w:numPr>
              <w:tabs>
                <w:tab w:val="left" w:pos="2681"/>
              </w:tabs>
              <w:ind w:right="1"/>
              <w:contextualSpacing/>
              <w:rPr>
                <w:rFonts w:eastAsia="Calibri"/>
                <w:sz w:val="28"/>
                <w:szCs w:val="28"/>
                <w:lang w:eastAsia="en-US" w:bidi="ar-SA"/>
              </w:rPr>
            </w:pPr>
            <w:r w:rsidRPr="004C3D79">
              <w:rPr>
                <w:rFonts w:eastAsia="Calibri"/>
                <w:sz w:val="28"/>
                <w:szCs w:val="28"/>
                <w:lang w:eastAsia="en-US" w:bidi="ar-SA"/>
              </w:rPr>
              <w:t>Анкетирование в рамках темы</w:t>
            </w:r>
          </w:p>
          <w:p w:rsidR="004C3D79" w:rsidRPr="004C3D79" w:rsidRDefault="004C3D79" w:rsidP="0026115F">
            <w:pPr>
              <w:numPr>
                <w:ilvl w:val="0"/>
                <w:numId w:val="40"/>
              </w:numPr>
              <w:tabs>
                <w:tab w:val="left" w:pos="2681"/>
              </w:tabs>
              <w:ind w:right="1"/>
              <w:contextualSpacing/>
              <w:rPr>
                <w:rFonts w:eastAsia="Calibri"/>
                <w:sz w:val="28"/>
                <w:szCs w:val="28"/>
                <w:lang w:eastAsia="en-US" w:bidi="ar-SA"/>
              </w:rPr>
            </w:pPr>
            <w:r w:rsidRPr="004C3D79">
              <w:rPr>
                <w:rFonts w:eastAsia="Calibri"/>
                <w:sz w:val="28"/>
                <w:szCs w:val="28"/>
                <w:lang w:eastAsia="en-US" w:bidi="ar-SA"/>
              </w:rPr>
              <w:t>Просмотр и обсуждение фильма, связанного с математикой (популяризация)</w:t>
            </w:r>
          </w:p>
          <w:p w:rsidR="004C3D79" w:rsidRPr="004C3D79" w:rsidRDefault="004C3D79" w:rsidP="0026115F">
            <w:pPr>
              <w:numPr>
                <w:ilvl w:val="0"/>
                <w:numId w:val="40"/>
              </w:numPr>
              <w:tabs>
                <w:tab w:val="left" w:pos="2681"/>
              </w:tabs>
              <w:ind w:right="1"/>
              <w:contextualSpacing/>
              <w:rPr>
                <w:rFonts w:eastAsia="Calibri"/>
                <w:sz w:val="28"/>
                <w:szCs w:val="28"/>
                <w:lang w:eastAsia="en-US" w:bidi="ar-SA"/>
              </w:rPr>
            </w:pPr>
            <w:r w:rsidRPr="004C3D79">
              <w:rPr>
                <w:rFonts w:eastAsia="Calibri"/>
                <w:sz w:val="28"/>
                <w:szCs w:val="28"/>
                <w:lang w:eastAsia="en-US" w:bidi="ar-SA"/>
              </w:rPr>
              <w:t xml:space="preserve">Конкурс рисунков, поделок, стихов «Математические фантазии» </w:t>
            </w:r>
          </w:p>
        </w:tc>
      </w:tr>
      <w:tr w:rsidR="004C3D79" w:rsidRPr="004C3D79" w:rsidTr="004C3D79">
        <w:tc>
          <w:tcPr>
            <w:tcW w:w="1242" w:type="dxa"/>
          </w:tcPr>
          <w:p w:rsidR="004C3D79" w:rsidRPr="004C3D79" w:rsidRDefault="004C3D79" w:rsidP="00B74581">
            <w:pPr>
              <w:tabs>
                <w:tab w:val="left" w:pos="2681"/>
              </w:tabs>
              <w:ind w:right="1"/>
              <w:rPr>
                <w:rFonts w:eastAsia="Calibri"/>
                <w:b/>
                <w:sz w:val="28"/>
                <w:szCs w:val="28"/>
                <w:lang w:eastAsia="en-US" w:bidi="ar-SA"/>
              </w:rPr>
            </w:pPr>
            <w:r w:rsidRPr="004C3D79">
              <w:rPr>
                <w:rFonts w:eastAsia="Calibri"/>
                <w:b/>
                <w:sz w:val="28"/>
                <w:szCs w:val="28"/>
                <w:lang w:eastAsia="en-US" w:bidi="ar-SA"/>
              </w:rPr>
              <w:t>19.11, вт.</w:t>
            </w:r>
          </w:p>
        </w:tc>
        <w:tc>
          <w:tcPr>
            <w:tcW w:w="3686" w:type="dxa"/>
          </w:tcPr>
          <w:p w:rsidR="004C3D79" w:rsidRPr="004C3D79" w:rsidRDefault="004C3D79" w:rsidP="00B74581">
            <w:pPr>
              <w:tabs>
                <w:tab w:val="left" w:pos="2681"/>
              </w:tabs>
              <w:ind w:right="1"/>
              <w:rPr>
                <w:rFonts w:eastAsia="Calibri"/>
                <w:sz w:val="28"/>
                <w:szCs w:val="28"/>
                <w:lang w:eastAsia="en-US" w:bidi="ar-SA"/>
              </w:rPr>
            </w:pPr>
            <w:r w:rsidRPr="004C3D79">
              <w:rPr>
                <w:rFonts w:eastAsia="Calibri"/>
                <w:sz w:val="28"/>
                <w:szCs w:val="28"/>
                <w:lang w:eastAsia="en-US" w:bidi="ar-SA"/>
              </w:rPr>
              <w:t>Решаем много, решаем разное…</w:t>
            </w:r>
          </w:p>
        </w:tc>
        <w:tc>
          <w:tcPr>
            <w:tcW w:w="4643" w:type="dxa"/>
          </w:tcPr>
          <w:p w:rsidR="004C3D79" w:rsidRPr="004C3D79" w:rsidRDefault="004C3D79" w:rsidP="0026115F">
            <w:pPr>
              <w:numPr>
                <w:ilvl w:val="0"/>
                <w:numId w:val="36"/>
              </w:numPr>
              <w:tabs>
                <w:tab w:val="left" w:pos="2681"/>
              </w:tabs>
              <w:ind w:right="1"/>
              <w:contextualSpacing/>
              <w:rPr>
                <w:rFonts w:eastAsia="Calibri"/>
                <w:sz w:val="28"/>
                <w:szCs w:val="28"/>
                <w:lang w:eastAsia="en-US" w:bidi="ar-SA"/>
              </w:rPr>
            </w:pPr>
            <w:r w:rsidRPr="004C3D79">
              <w:rPr>
                <w:rFonts w:eastAsia="Calibri"/>
                <w:sz w:val="28"/>
                <w:szCs w:val="28"/>
                <w:lang w:eastAsia="en-US" w:bidi="ar-SA"/>
              </w:rPr>
              <w:t>Решение нестандартных задач по математике</w:t>
            </w:r>
          </w:p>
          <w:p w:rsidR="004C3D79" w:rsidRPr="004C3D79" w:rsidRDefault="004C3D79" w:rsidP="0026115F">
            <w:pPr>
              <w:numPr>
                <w:ilvl w:val="0"/>
                <w:numId w:val="36"/>
              </w:numPr>
              <w:tabs>
                <w:tab w:val="left" w:pos="2681"/>
              </w:tabs>
              <w:ind w:right="1"/>
              <w:contextualSpacing/>
              <w:rPr>
                <w:rFonts w:eastAsia="Calibri"/>
                <w:sz w:val="28"/>
                <w:szCs w:val="28"/>
                <w:lang w:eastAsia="en-US" w:bidi="ar-SA"/>
              </w:rPr>
            </w:pPr>
            <w:r w:rsidRPr="004C3D79">
              <w:rPr>
                <w:rFonts w:eastAsia="Calibri"/>
                <w:sz w:val="28"/>
                <w:szCs w:val="28"/>
                <w:lang w:eastAsia="en-US" w:bidi="ar-SA"/>
              </w:rPr>
              <w:t>«Задача дня» (конкурс на составление задач между уч-ся)</w:t>
            </w:r>
          </w:p>
          <w:p w:rsidR="004C3D79" w:rsidRPr="004C3D79" w:rsidRDefault="004C3D79" w:rsidP="0026115F">
            <w:pPr>
              <w:numPr>
                <w:ilvl w:val="0"/>
                <w:numId w:val="36"/>
              </w:numPr>
              <w:tabs>
                <w:tab w:val="left" w:pos="2681"/>
              </w:tabs>
              <w:ind w:right="1"/>
              <w:contextualSpacing/>
              <w:rPr>
                <w:rFonts w:eastAsia="Calibri"/>
                <w:sz w:val="28"/>
                <w:szCs w:val="28"/>
                <w:lang w:eastAsia="en-US" w:bidi="ar-SA"/>
              </w:rPr>
            </w:pPr>
            <w:r w:rsidRPr="004C3D79">
              <w:rPr>
                <w:rFonts w:eastAsia="Calibri"/>
                <w:sz w:val="28"/>
                <w:szCs w:val="28"/>
                <w:lang w:eastAsia="en-US" w:bidi="ar-SA"/>
              </w:rPr>
              <w:t>Решение практико</w:t>
            </w:r>
            <w:r>
              <w:rPr>
                <w:rFonts w:eastAsia="Calibri"/>
                <w:sz w:val="28"/>
                <w:szCs w:val="28"/>
                <w:lang w:eastAsia="en-US" w:bidi="ar-SA"/>
              </w:rPr>
              <w:t xml:space="preserve">- </w:t>
            </w:r>
            <w:r w:rsidRPr="004C3D79">
              <w:rPr>
                <w:rFonts w:eastAsia="Calibri"/>
                <w:sz w:val="28"/>
                <w:szCs w:val="28"/>
                <w:lang w:eastAsia="en-US" w:bidi="ar-SA"/>
              </w:rPr>
              <w:t>ориентированных задач</w:t>
            </w:r>
          </w:p>
          <w:p w:rsidR="004C3D79" w:rsidRPr="004C3D79" w:rsidRDefault="004C3D79" w:rsidP="0026115F">
            <w:pPr>
              <w:numPr>
                <w:ilvl w:val="0"/>
                <w:numId w:val="36"/>
              </w:numPr>
              <w:tabs>
                <w:tab w:val="left" w:pos="2681"/>
              </w:tabs>
              <w:ind w:right="1"/>
              <w:contextualSpacing/>
              <w:rPr>
                <w:rFonts w:eastAsia="Calibri"/>
                <w:sz w:val="28"/>
                <w:szCs w:val="28"/>
                <w:lang w:eastAsia="en-US" w:bidi="ar-SA"/>
              </w:rPr>
            </w:pPr>
            <w:r w:rsidRPr="004C3D79">
              <w:rPr>
                <w:rFonts w:eastAsia="Calibri"/>
                <w:sz w:val="28"/>
                <w:szCs w:val="28"/>
                <w:lang w:eastAsia="en-US" w:bidi="ar-SA"/>
              </w:rPr>
              <w:t>Математический квест (веб-квест)</w:t>
            </w:r>
          </w:p>
          <w:p w:rsidR="004C3D79" w:rsidRPr="004C3D79" w:rsidRDefault="004C3D79" w:rsidP="0026115F">
            <w:pPr>
              <w:numPr>
                <w:ilvl w:val="0"/>
                <w:numId w:val="36"/>
              </w:numPr>
              <w:tabs>
                <w:tab w:val="left" w:pos="2681"/>
              </w:tabs>
              <w:ind w:right="1"/>
              <w:contextualSpacing/>
              <w:rPr>
                <w:rFonts w:eastAsia="Calibri"/>
                <w:sz w:val="28"/>
                <w:szCs w:val="28"/>
                <w:lang w:eastAsia="en-US" w:bidi="ar-SA"/>
              </w:rPr>
            </w:pPr>
            <w:r w:rsidRPr="004C3D79">
              <w:rPr>
                <w:rFonts w:eastAsia="Calibri"/>
                <w:sz w:val="28"/>
                <w:szCs w:val="28"/>
                <w:lang w:eastAsia="en-US" w:bidi="ar-SA"/>
              </w:rPr>
              <w:t>«Самое красивое решение» (конкурс)</w:t>
            </w:r>
          </w:p>
          <w:p w:rsidR="004C3D79" w:rsidRDefault="004C3D79" w:rsidP="0026115F">
            <w:pPr>
              <w:numPr>
                <w:ilvl w:val="0"/>
                <w:numId w:val="36"/>
              </w:numPr>
              <w:tabs>
                <w:tab w:val="left" w:pos="2681"/>
              </w:tabs>
              <w:ind w:right="1"/>
              <w:contextualSpacing/>
              <w:rPr>
                <w:rFonts w:eastAsia="Calibri"/>
                <w:sz w:val="28"/>
                <w:szCs w:val="28"/>
                <w:lang w:eastAsia="en-US" w:bidi="ar-SA"/>
              </w:rPr>
            </w:pPr>
            <w:r w:rsidRPr="004C3D79">
              <w:rPr>
                <w:rFonts w:eastAsia="Calibri"/>
                <w:sz w:val="28"/>
                <w:szCs w:val="28"/>
                <w:lang w:eastAsia="en-US" w:bidi="ar-SA"/>
              </w:rPr>
              <w:t>«Судоку»</w:t>
            </w:r>
          </w:p>
          <w:p w:rsidR="004C3D79" w:rsidRPr="004C3D79" w:rsidRDefault="004C3D79" w:rsidP="0026115F">
            <w:pPr>
              <w:numPr>
                <w:ilvl w:val="0"/>
                <w:numId w:val="36"/>
              </w:numPr>
              <w:tabs>
                <w:tab w:val="left" w:pos="2681"/>
              </w:tabs>
              <w:ind w:right="1"/>
              <w:contextualSpacing/>
              <w:rPr>
                <w:rFonts w:eastAsia="Calibri"/>
                <w:sz w:val="28"/>
                <w:szCs w:val="28"/>
                <w:lang w:eastAsia="en-US" w:bidi="ar-SA"/>
              </w:rPr>
            </w:pPr>
            <w:r>
              <w:rPr>
                <w:rFonts w:eastAsia="Calibri"/>
                <w:sz w:val="28"/>
                <w:szCs w:val="28"/>
                <w:lang w:eastAsia="en-US" w:bidi="ar-SA"/>
              </w:rPr>
              <w:t>Проведение олимпиады</w:t>
            </w:r>
          </w:p>
        </w:tc>
      </w:tr>
      <w:tr w:rsidR="004C3D79" w:rsidRPr="004C3D79" w:rsidTr="004C3D79">
        <w:tc>
          <w:tcPr>
            <w:tcW w:w="1242" w:type="dxa"/>
          </w:tcPr>
          <w:p w:rsidR="004C3D79" w:rsidRPr="004C3D79" w:rsidRDefault="004C3D79" w:rsidP="00B74581">
            <w:pPr>
              <w:tabs>
                <w:tab w:val="left" w:pos="2681"/>
              </w:tabs>
              <w:ind w:right="1"/>
              <w:rPr>
                <w:rFonts w:eastAsia="Calibri"/>
                <w:b/>
                <w:sz w:val="28"/>
                <w:szCs w:val="28"/>
                <w:lang w:eastAsia="en-US" w:bidi="ar-SA"/>
              </w:rPr>
            </w:pPr>
            <w:r w:rsidRPr="004C3D79">
              <w:rPr>
                <w:rFonts w:eastAsia="Calibri"/>
                <w:b/>
                <w:sz w:val="28"/>
                <w:szCs w:val="28"/>
                <w:lang w:eastAsia="en-US" w:bidi="ar-SA"/>
              </w:rPr>
              <w:t>20.11, ср.</w:t>
            </w:r>
          </w:p>
        </w:tc>
        <w:tc>
          <w:tcPr>
            <w:tcW w:w="3686" w:type="dxa"/>
          </w:tcPr>
          <w:p w:rsidR="004C3D79" w:rsidRPr="004C3D79" w:rsidRDefault="004C3D79" w:rsidP="00B74581">
            <w:pPr>
              <w:tabs>
                <w:tab w:val="left" w:pos="2681"/>
              </w:tabs>
              <w:ind w:right="1"/>
              <w:rPr>
                <w:rFonts w:eastAsia="Calibri"/>
                <w:sz w:val="28"/>
                <w:szCs w:val="28"/>
                <w:lang w:eastAsia="en-US" w:bidi="ar-SA"/>
              </w:rPr>
            </w:pPr>
            <w:r w:rsidRPr="004C3D79">
              <w:rPr>
                <w:rFonts w:eastAsia="Calibri"/>
                <w:sz w:val="28"/>
                <w:szCs w:val="28"/>
                <w:lang w:eastAsia="en-US" w:bidi="ar-SA"/>
              </w:rPr>
              <w:t>Прикладная математика</w:t>
            </w:r>
          </w:p>
        </w:tc>
        <w:tc>
          <w:tcPr>
            <w:tcW w:w="4643" w:type="dxa"/>
          </w:tcPr>
          <w:p w:rsidR="004C3D79" w:rsidRPr="004C3D79" w:rsidRDefault="004C3D79" w:rsidP="0026115F">
            <w:pPr>
              <w:numPr>
                <w:ilvl w:val="0"/>
                <w:numId w:val="37"/>
              </w:numPr>
              <w:tabs>
                <w:tab w:val="left" w:pos="2681"/>
              </w:tabs>
              <w:ind w:right="1"/>
              <w:contextualSpacing/>
              <w:rPr>
                <w:rFonts w:eastAsia="Calibri"/>
                <w:sz w:val="28"/>
                <w:szCs w:val="28"/>
                <w:lang w:eastAsia="en-US" w:bidi="ar-SA"/>
              </w:rPr>
            </w:pPr>
            <w:r w:rsidRPr="004C3D79">
              <w:rPr>
                <w:rFonts w:eastAsia="Calibri"/>
                <w:sz w:val="28"/>
                <w:szCs w:val="28"/>
                <w:lang w:eastAsia="en-US" w:bidi="ar-SA"/>
              </w:rPr>
              <w:t>Математика в современных профессиях (можно взять узкую область)</w:t>
            </w:r>
          </w:p>
          <w:p w:rsidR="004C3D79" w:rsidRPr="004C3D79" w:rsidRDefault="004C3D79" w:rsidP="0026115F">
            <w:pPr>
              <w:numPr>
                <w:ilvl w:val="0"/>
                <w:numId w:val="37"/>
              </w:numPr>
              <w:tabs>
                <w:tab w:val="left" w:pos="2681"/>
              </w:tabs>
              <w:ind w:right="1"/>
              <w:contextualSpacing/>
              <w:rPr>
                <w:rFonts w:eastAsia="Calibri"/>
                <w:sz w:val="28"/>
                <w:szCs w:val="28"/>
                <w:lang w:eastAsia="en-US" w:bidi="ar-SA"/>
              </w:rPr>
            </w:pPr>
            <w:r w:rsidRPr="004C3D79">
              <w:rPr>
                <w:rFonts w:eastAsia="Calibri"/>
                <w:sz w:val="28"/>
                <w:szCs w:val="28"/>
                <w:lang w:eastAsia="en-US" w:bidi="ar-SA"/>
              </w:rPr>
              <w:t>Математика в быту</w:t>
            </w:r>
          </w:p>
          <w:p w:rsidR="004C3D79" w:rsidRPr="004C3D79" w:rsidRDefault="004C3D79" w:rsidP="0026115F">
            <w:pPr>
              <w:numPr>
                <w:ilvl w:val="0"/>
                <w:numId w:val="37"/>
              </w:numPr>
              <w:tabs>
                <w:tab w:val="left" w:pos="2681"/>
              </w:tabs>
              <w:ind w:right="1"/>
              <w:contextualSpacing/>
              <w:rPr>
                <w:rFonts w:eastAsia="Calibri"/>
                <w:sz w:val="28"/>
                <w:szCs w:val="28"/>
                <w:lang w:eastAsia="en-US" w:bidi="ar-SA"/>
              </w:rPr>
            </w:pPr>
            <w:r w:rsidRPr="004C3D79">
              <w:rPr>
                <w:rFonts w:eastAsia="Calibri"/>
                <w:sz w:val="28"/>
                <w:szCs w:val="28"/>
                <w:lang w:eastAsia="en-US" w:bidi="ar-SA"/>
              </w:rPr>
              <w:t>Математика в учебных предметах (проект)</w:t>
            </w:r>
          </w:p>
          <w:p w:rsidR="004C3D79" w:rsidRPr="004C3D79" w:rsidRDefault="004C3D79" w:rsidP="0026115F">
            <w:pPr>
              <w:numPr>
                <w:ilvl w:val="0"/>
                <w:numId w:val="37"/>
              </w:numPr>
              <w:tabs>
                <w:tab w:val="left" w:pos="2681"/>
              </w:tabs>
              <w:ind w:right="1"/>
              <w:contextualSpacing/>
              <w:rPr>
                <w:rFonts w:eastAsia="Calibri"/>
                <w:sz w:val="28"/>
                <w:szCs w:val="28"/>
                <w:lang w:eastAsia="en-US" w:bidi="ar-SA"/>
              </w:rPr>
            </w:pPr>
            <w:r w:rsidRPr="004C3D79">
              <w:rPr>
                <w:rFonts w:eastAsia="Calibri"/>
                <w:sz w:val="28"/>
                <w:szCs w:val="28"/>
                <w:lang w:eastAsia="en-US" w:bidi="ar-SA"/>
              </w:rPr>
              <w:t>Экскурсия на производство, на швейное предприятие и т.п. (виртуальная экскурсия)</w:t>
            </w:r>
          </w:p>
        </w:tc>
      </w:tr>
      <w:tr w:rsidR="004C3D79" w:rsidRPr="004C3D79" w:rsidTr="004C3D79">
        <w:tc>
          <w:tcPr>
            <w:tcW w:w="1242" w:type="dxa"/>
          </w:tcPr>
          <w:p w:rsidR="004C3D79" w:rsidRPr="004C3D79" w:rsidRDefault="004C3D79" w:rsidP="00B74581">
            <w:pPr>
              <w:tabs>
                <w:tab w:val="left" w:pos="2681"/>
              </w:tabs>
              <w:ind w:right="1"/>
              <w:rPr>
                <w:rFonts w:eastAsia="Calibri"/>
                <w:b/>
                <w:sz w:val="28"/>
                <w:szCs w:val="28"/>
                <w:lang w:eastAsia="en-US" w:bidi="ar-SA"/>
              </w:rPr>
            </w:pPr>
            <w:r w:rsidRPr="004C3D79">
              <w:rPr>
                <w:rFonts w:eastAsia="Calibri"/>
                <w:b/>
                <w:sz w:val="28"/>
                <w:szCs w:val="28"/>
                <w:lang w:eastAsia="en-US" w:bidi="ar-SA"/>
              </w:rPr>
              <w:t>21.11, чт.</w:t>
            </w:r>
          </w:p>
        </w:tc>
        <w:tc>
          <w:tcPr>
            <w:tcW w:w="3686" w:type="dxa"/>
          </w:tcPr>
          <w:p w:rsidR="004C3D79" w:rsidRPr="004C3D79" w:rsidRDefault="004C3D79" w:rsidP="00B74581">
            <w:pPr>
              <w:tabs>
                <w:tab w:val="left" w:pos="2681"/>
              </w:tabs>
              <w:ind w:right="1"/>
              <w:rPr>
                <w:rFonts w:eastAsia="Calibri"/>
                <w:sz w:val="28"/>
                <w:szCs w:val="28"/>
                <w:lang w:eastAsia="en-US" w:bidi="ar-SA"/>
              </w:rPr>
            </w:pPr>
            <w:r w:rsidRPr="004C3D79">
              <w:rPr>
                <w:rFonts w:eastAsia="Calibri"/>
                <w:sz w:val="28"/>
                <w:szCs w:val="28"/>
                <w:lang w:eastAsia="en-US" w:bidi="ar-SA"/>
              </w:rPr>
              <w:t>Исследуй и узнавай!</w:t>
            </w:r>
          </w:p>
        </w:tc>
        <w:tc>
          <w:tcPr>
            <w:tcW w:w="4643" w:type="dxa"/>
          </w:tcPr>
          <w:p w:rsidR="004C3D79" w:rsidRPr="004C3D79" w:rsidRDefault="004C3D79" w:rsidP="0026115F">
            <w:pPr>
              <w:numPr>
                <w:ilvl w:val="0"/>
                <w:numId w:val="38"/>
              </w:numPr>
              <w:tabs>
                <w:tab w:val="left" w:pos="2681"/>
              </w:tabs>
              <w:ind w:right="1"/>
              <w:contextualSpacing/>
              <w:rPr>
                <w:rFonts w:eastAsia="Calibri"/>
                <w:sz w:val="28"/>
                <w:szCs w:val="28"/>
                <w:lang w:eastAsia="en-US" w:bidi="ar-SA"/>
              </w:rPr>
            </w:pPr>
            <w:r w:rsidRPr="004C3D79">
              <w:rPr>
                <w:rFonts w:eastAsia="Calibri"/>
                <w:sz w:val="28"/>
                <w:szCs w:val="28"/>
                <w:lang w:eastAsia="en-US" w:bidi="ar-SA"/>
              </w:rPr>
              <w:t xml:space="preserve">Дидактическая игра </w:t>
            </w:r>
            <w:r w:rsidRPr="004C3D79">
              <w:rPr>
                <w:rFonts w:eastAsia="Calibri"/>
                <w:sz w:val="28"/>
                <w:szCs w:val="28"/>
                <w:lang w:eastAsia="en-US" w:bidi="ar-SA"/>
              </w:rPr>
              <w:lastRenderedPageBreak/>
              <w:t>«Математика. Путешествие вглубь веков»</w:t>
            </w:r>
          </w:p>
          <w:p w:rsidR="004C3D79" w:rsidRPr="004C3D79" w:rsidRDefault="004C3D79" w:rsidP="0026115F">
            <w:pPr>
              <w:numPr>
                <w:ilvl w:val="0"/>
                <w:numId w:val="38"/>
              </w:numPr>
              <w:tabs>
                <w:tab w:val="left" w:pos="2681"/>
              </w:tabs>
              <w:ind w:right="1"/>
              <w:contextualSpacing/>
              <w:rPr>
                <w:rFonts w:eastAsia="Calibri"/>
                <w:sz w:val="28"/>
                <w:szCs w:val="28"/>
                <w:lang w:eastAsia="en-US" w:bidi="ar-SA"/>
              </w:rPr>
            </w:pPr>
            <w:r w:rsidRPr="004C3D79">
              <w:rPr>
                <w:rFonts w:eastAsia="Calibri"/>
                <w:sz w:val="28"/>
                <w:szCs w:val="28"/>
                <w:lang w:eastAsia="en-US" w:bidi="ar-SA"/>
              </w:rPr>
              <w:t>Исследовательские работы по математике</w:t>
            </w:r>
            <w:r>
              <w:rPr>
                <w:rFonts w:eastAsia="Calibri"/>
                <w:sz w:val="28"/>
                <w:szCs w:val="28"/>
                <w:lang w:eastAsia="en-US" w:bidi="ar-SA"/>
              </w:rPr>
              <w:t>:</w:t>
            </w:r>
          </w:p>
          <w:p w:rsidR="004C3D79" w:rsidRPr="004C3D79" w:rsidRDefault="004C3D79" w:rsidP="00B74581">
            <w:pPr>
              <w:tabs>
                <w:tab w:val="left" w:pos="2681"/>
              </w:tabs>
              <w:ind w:right="1"/>
              <w:contextualSpacing/>
              <w:rPr>
                <w:rFonts w:eastAsia="Calibri"/>
                <w:sz w:val="28"/>
                <w:szCs w:val="28"/>
                <w:lang w:eastAsia="en-US" w:bidi="ar-SA"/>
              </w:rPr>
            </w:pPr>
            <w:r>
              <w:rPr>
                <w:rFonts w:eastAsia="Calibri"/>
                <w:sz w:val="28"/>
                <w:szCs w:val="28"/>
                <w:lang w:eastAsia="en-US" w:bidi="ar-SA"/>
              </w:rPr>
              <w:t xml:space="preserve">- </w:t>
            </w:r>
            <w:r w:rsidRPr="004C3D79">
              <w:rPr>
                <w:rFonts w:eastAsia="Calibri"/>
                <w:sz w:val="28"/>
                <w:szCs w:val="28"/>
                <w:lang w:eastAsia="en-US" w:bidi="ar-SA"/>
              </w:rPr>
              <w:t>«Золотое сечение»</w:t>
            </w:r>
          </w:p>
          <w:p w:rsidR="004C3D79" w:rsidRPr="004C3D79" w:rsidRDefault="004C3D79" w:rsidP="00B74581">
            <w:pPr>
              <w:tabs>
                <w:tab w:val="left" w:pos="2681"/>
              </w:tabs>
              <w:ind w:right="1"/>
              <w:contextualSpacing/>
              <w:rPr>
                <w:rFonts w:eastAsia="Calibri"/>
                <w:sz w:val="28"/>
                <w:szCs w:val="28"/>
                <w:lang w:eastAsia="en-US" w:bidi="ar-SA"/>
              </w:rPr>
            </w:pPr>
            <w:r>
              <w:rPr>
                <w:rFonts w:eastAsia="Calibri"/>
                <w:sz w:val="28"/>
                <w:szCs w:val="28"/>
                <w:lang w:eastAsia="en-US" w:bidi="ar-SA"/>
              </w:rPr>
              <w:t xml:space="preserve">- </w:t>
            </w:r>
            <w:r w:rsidRPr="004C3D79">
              <w:rPr>
                <w:rFonts w:eastAsia="Calibri"/>
                <w:sz w:val="28"/>
                <w:szCs w:val="28"/>
                <w:lang w:eastAsia="en-US" w:bidi="ar-SA"/>
              </w:rPr>
              <w:t>Создание математического календаря</w:t>
            </w:r>
          </w:p>
          <w:p w:rsidR="004C3D79" w:rsidRDefault="004C3D79" w:rsidP="00B74581">
            <w:pPr>
              <w:tabs>
                <w:tab w:val="left" w:pos="2681"/>
              </w:tabs>
              <w:ind w:right="1"/>
              <w:contextualSpacing/>
              <w:rPr>
                <w:rFonts w:eastAsia="Calibri"/>
                <w:sz w:val="28"/>
                <w:szCs w:val="28"/>
                <w:lang w:eastAsia="en-US" w:bidi="ar-SA"/>
              </w:rPr>
            </w:pPr>
            <w:r>
              <w:rPr>
                <w:rFonts w:eastAsia="Calibri"/>
                <w:sz w:val="28"/>
                <w:szCs w:val="28"/>
                <w:lang w:eastAsia="en-US" w:bidi="ar-SA"/>
              </w:rPr>
              <w:t xml:space="preserve">- </w:t>
            </w:r>
            <w:r w:rsidRPr="004C3D79">
              <w:rPr>
                <w:rFonts w:eastAsia="Calibri"/>
                <w:sz w:val="28"/>
                <w:szCs w:val="28"/>
                <w:lang w:eastAsia="en-US" w:bidi="ar-SA"/>
              </w:rPr>
              <w:t>«Математика: что нового сегодня?»</w:t>
            </w:r>
          </w:p>
          <w:p w:rsidR="004C3D79" w:rsidRPr="004C3D79" w:rsidRDefault="004C3D79" w:rsidP="00B74581">
            <w:pPr>
              <w:tabs>
                <w:tab w:val="left" w:pos="2681"/>
              </w:tabs>
              <w:ind w:right="1"/>
              <w:contextualSpacing/>
              <w:rPr>
                <w:rFonts w:eastAsia="Calibri"/>
                <w:sz w:val="28"/>
                <w:szCs w:val="28"/>
                <w:lang w:eastAsia="en-US" w:bidi="ar-SA"/>
              </w:rPr>
            </w:pPr>
            <w:r>
              <w:rPr>
                <w:rFonts w:eastAsia="Calibri"/>
                <w:sz w:val="28"/>
                <w:szCs w:val="28"/>
                <w:lang w:eastAsia="en-US" w:bidi="ar-SA"/>
              </w:rPr>
              <w:t>- «Математика в смартфоне»  и др.</w:t>
            </w:r>
          </w:p>
        </w:tc>
      </w:tr>
      <w:tr w:rsidR="004C3D79" w:rsidRPr="004C3D79" w:rsidTr="004C3D79">
        <w:tc>
          <w:tcPr>
            <w:tcW w:w="1242" w:type="dxa"/>
          </w:tcPr>
          <w:p w:rsidR="004C3D79" w:rsidRPr="004C3D79" w:rsidRDefault="004C3D79" w:rsidP="00B74581">
            <w:pPr>
              <w:tabs>
                <w:tab w:val="left" w:pos="2681"/>
              </w:tabs>
              <w:ind w:right="1"/>
              <w:rPr>
                <w:rFonts w:eastAsia="Calibri"/>
                <w:b/>
                <w:sz w:val="28"/>
                <w:szCs w:val="28"/>
                <w:lang w:eastAsia="en-US" w:bidi="ar-SA"/>
              </w:rPr>
            </w:pPr>
            <w:r w:rsidRPr="004C3D79">
              <w:rPr>
                <w:rFonts w:eastAsia="Calibri"/>
                <w:b/>
                <w:sz w:val="28"/>
                <w:szCs w:val="28"/>
                <w:lang w:eastAsia="en-US" w:bidi="ar-SA"/>
              </w:rPr>
              <w:lastRenderedPageBreak/>
              <w:t>22.11, пт.</w:t>
            </w:r>
          </w:p>
        </w:tc>
        <w:tc>
          <w:tcPr>
            <w:tcW w:w="3686" w:type="dxa"/>
          </w:tcPr>
          <w:p w:rsidR="004C3D79" w:rsidRPr="004C3D79" w:rsidRDefault="004C3D79" w:rsidP="00B74581">
            <w:pPr>
              <w:tabs>
                <w:tab w:val="left" w:pos="2681"/>
              </w:tabs>
              <w:ind w:right="1"/>
              <w:rPr>
                <w:rFonts w:eastAsia="Calibri"/>
                <w:sz w:val="28"/>
                <w:szCs w:val="28"/>
                <w:lang w:eastAsia="en-US" w:bidi="ar-SA"/>
              </w:rPr>
            </w:pPr>
            <w:r w:rsidRPr="004C3D79">
              <w:rPr>
                <w:rFonts w:eastAsia="Calibri"/>
                <w:sz w:val="28"/>
                <w:szCs w:val="28"/>
                <w:lang w:eastAsia="en-US" w:bidi="ar-SA"/>
              </w:rPr>
              <w:t>Увлекательная геометрия</w:t>
            </w:r>
          </w:p>
        </w:tc>
        <w:tc>
          <w:tcPr>
            <w:tcW w:w="4643" w:type="dxa"/>
          </w:tcPr>
          <w:p w:rsidR="004C3D79" w:rsidRPr="004C3D79" w:rsidRDefault="004C3D79" w:rsidP="0026115F">
            <w:pPr>
              <w:numPr>
                <w:ilvl w:val="0"/>
                <w:numId w:val="39"/>
              </w:numPr>
              <w:tabs>
                <w:tab w:val="left" w:pos="2681"/>
              </w:tabs>
              <w:ind w:right="1"/>
              <w:contextualSpacing/>
              <w:rPr>
                <w:rFonts w:eastAsia="Calibri"/>
                <w:sz w:val="28"/>
                <w:szCs w:val="28"/>
                <w:lang w:eastAsia="en-US" w:bidi="ar-SA"/>
              </w:rPr>
            </w:pPr>
            <w:r w:rsidRPr="004C3D79">
              <w:rPr>
                <w:rFonts w:eastAsia="Calibri"/>
                <w:sz w:val="28"/>
                <w:szCs w:val="28"/>
                <w:lang w:eastAsia="en-US" w:bidi="ar-SA"/>
              </w:rPr>
              <w:t>Построение разверток, чертежей</w:t>
            </w:r>
          </w:p>
          <w:p w:rsidR="004C3D79" w:rsidRPr="004C3D79" w:rsidRDefault="004C3D79" w:rsidP="0026115F">
            <w:pPr>
              <w:numPr>
                <w:ilvl w:val="0"/>
                <w:numId w:val="39"/>
              </w:numPr>
              <w:tabs>
                <w:tab w:val="left" w:pos="2681"/>
              </w:tabs>
              <w:ind w:right="1"/>
              <w:contextualSpacing/>
              <w:rPr>
                <w:rFonts w:eastAsia="Calibri"/>
                <w:sz w:val="28"/>
                <w:szCs w:val="28"/>
                <w:lang w:eastAsia="en-US" w:bidi="ar-SA"/>
              </w:rPr>
            </w:pPr>
            <w:r w:rsidRPr="004C3D79">
              <w:rPr>
                <w:rFonts w:eastAsia="Calibri"/>
                <w:sz w:val="28"/>
                <w:szCs w:val="28"/>
                <w:lang w:eastAsia="en-US" w:bidi="ar-SA"/>
              </w:rPr>
              <w:t>«Волшебные грани»- создание геометрических тел (правильные, звездчатые многогранники)</w:t>
            </w:r>
          </w:p>
          <w:p w:rsidR="004C3D79" w:rsidRPr="004C3D79" w:rsidRDefault="004C3D79" w:rsidP="0026115F">
            <w:pPr>
              <w:numPr>
                <w:ilvl w:val="0"/>
                <w:numId w:val="39"/>
              </w:numPr>
              <w:tabs>
                <w:tab w:val="left" w:pos="2681"/>
              </w:tabs>
              <w:ind w:right="1"/>
              <w:contextualSpacing/>
              <w:rPr>
                <w:rFonts w:eastAsia="Calibri"/>
                <w:sz w:val="28"/>
                <w:szCs w:val="28"/>
                <w:lang w:eastAsia="en-US" w:bidi="ar-SA"/>
              </w:rPr>
            </w:pPr>
            <w:r w:rsidRPr="004C3D79">
              <w:rPr>
                <w:rFonts w:eastAsia="Calibri"/>
                <w:sz w:val="28"/>
                <w:szCs w:val="28"/>
                <w:lang w:eastAsia="en-US" w:bidi="ar-SA"/>
              </w:rPr>
              <w:t>Создание демонстрационных моделей для доказательства теорем.</w:t>
            </w:r>
          </w:p>
          <w:p w:rsidR="004C3D79" w:rsidRPr="004C3D79" w:rsidRDefault="004C3D79" w:rsidP="0026115F">
            <w:pPr>
              <w:numPr>
                <w:ilvl w:val="0"/>
                <w:numId w:val="39"/>
              </w:numPr>
              <w:tabs>
                <w:tab w:val="left" w:pos="2681"/>
              </w:tabs>
              <w:ind w:right="1"/>
              <w:contextualSpacing/>
              <w:rPr>
                <w:rFonts w:eastAsia="Calibri"/>
                <w:sz w:val="28"/>
                <w:szCs w:val="28"/>
                <w:lang w:eastAsia="en-US" w:bidi="ar-SA"/>
              </w:rPr>
            </w:pPr>
            <w:r w:rsidRPr="004C3D79">
              <w:rPr>
                <w:rFonts w:eastAsia="Calibri"/>
                <w:sz w:val="28"/>
                <w:szCs w:val="28"/>
                <w:lang w:eastAsia="en-US" w:bidi="ar-SA"/>
              </w:rPr>
              <w:t>Составление практико-ориентированных задач</w:t>
            </w:r>
          </w:p>
          <w:p w:rsidR="004C3D79" w:rsidRPr="004C3D79" w:rsidRDefault="004C3D79" w:rsidP="0026115F">
            <w:pPr>
              <w:numPr>
                <w:ilvl w:val="0"/>
                <w:numId w:val="39"/>
              </w:numPr>
              <w:tabs>
                <w:tab w:val="left" w:pos="2681"/>
              </w:tabs>
              <w:ind w:right="1"/>
              <w:contextualSpacing/>
              <w:rPr>
                <w:rFonts w:eastAsia="Calibri"/>
                <w:sz w:val="28"/>
                <w:szCs w:val="28"/>
                <w:lang w:eastAsia="en-US" w:bidi="ar-SA"/>
              </w:rPr>
            </w:pPr>
            <w:r w:rsidRPr="004C3D79">
              <w:rPr>
                <w:rFonts w:eastAsia="Calibri"/>
                <w:sz w:val="28"/>
                <w:szCs w:val="28"/>
                <w:lang w:eastAsia="en-US" w:bidi="ar-SA"/>
              </w:rPr>
              <w:t>«Геометрия в моде»</w:t>
            </w:r>
          </w:p>
          <w:p w:rsidR="004C3D79" w:rsidRPr="004C3D79" w:rsidRDefault="004C3D79" w:rsidP="0026115F">
            <w:pPr>
              <w:numPr>
                <w:ilvl w:val="0"/>
                <w:numId w:val="39"/>
              </w:numPr>
              <w:tabs>
                <w:tab w:val="left" w:pos="2681"/>
              </w:tabs>
              <w:ind w:right="1"/>
              <w:contextualSpacing/>
              <w:rPr>
                <w:rFonts w:eastAsia="Calibri"/>
                <w:sz w:val="28"/>
                <w:szCs w:val="28"/>
                <w:lang w:eastAsia="en-US" w:bidi="ar-SA"/>
              </w:rPr>
            </w:pPr>
            <w:r w:rsidRPr="004C3D79">
              <w:rPr>
                <w:rFonts w:eastAsia="Calibri"/>
                <w:sz w:val="28"/>
                <w:szCs w:val="28"/>
                <w:lang w:eastAsia="en-US" w:bidi="ar-SA"/>
              </w:rPr>
              <w:t>Геометрический портрет, натюрморт, пейзаж</w:t>
            </w:r>
          </w:p>
          <w:p w:rsidR="004C3D79" w:rsidRPr="004C3D79" w:rsidRDefault="004C3D79" w:rsidP="0026115F">
            <w:pPr>
              <w:numPr>
                <w:ilvl w:val="0"/>
                <w:numId w:val="39"/>
              </w:numPr>
              <w:tabs>
                <w:tab w:val="left" w:pos="2681"/>
              </w:tabs>
              <w:ind w:right="1"/>
              <w:contextualSpacing/>
              <w:rPr>
                <w:rFonts w:eastAsia="Calibri"/>
                <w:sz w:val="28"/>
                <w:szCs w:val="28"/>
                <w:lang w:eastAsia="en-US" w:bidi="ar-SA"/>
              </w:rPr>
            </w:pPr>
            <w:r w:rsidRPr="004C3D79">
              <w:rPr>
                <w:rFonts w:eastAsia="Calibri"/>
                <w:sz w:val="28"/>
                <w:szCs w:val="28"/>
                <w:lang w:eastAsia="en-US" w:bidi="ar-SA"/>
              </w:rPr>
              <w:t>Геометрия Лобачевского</w:t>
            </w:r>
          </w:p>
          <w:p w:rsidR="004C3D79" w:rsidRPr="004C3D79" w:rsidRDefault="004C3D79" w:rsidP="0026115F">
            <w:pPr>
              <w:numPr>
                <w:ilvl w:val="0"/>
                <w:numId w:val="39"/>
              </w:numPr>
              <w:tabs>
                <w:tab w:val="left" w:pos="2681"/>
              </w:tabs>
              <w:ind w:right="1"/>
              <w:contextualSpacing/>
              <w:rPr>
                <w:rFonts w:eastAsia="Calibri"/>
                <w:sz w:val="28"/>
                <w:szCs w:val="28"/>
                <w:lang w:eastAsia="en-US" w:bidi="ar-SA"/>
              </w:rPr>
            </w:pPr>
            <w:r w:rsidRPr="004C3D79">
              <w:rPr>
                <w:rFonts w:eastAsia="Calibri"/>
                <w:sz w:val="28"/>
                <w:szCs w:val="28"/>
                <w:lang w:eastAsia="en-US" w:bidi="ar-SA"/>
              </w:rPr>
              <w:t>Мастер-класс «</w:t>
            </w:r>
            <w:r w:rsidRPr="004C3D79">
              <w:rPr>
                <w:rFonts w:eastAsia="Calibri"/>
                <w:sz w:val="28"/>
                <w:szCs w:val="28"/>
                <w:lang w:val="en-US" w:eastAsia="en-US" w:bidi="ar-SA"/>
              </w:rPr>
              <w:t>GeoGebra</w:t>
            </w:r>
            <w:r w:rsidRPr="004C3D79">
              <w:rPr>
                <w:rFonts w:eastAsia="Calibri"/>
                <w:sz w:val="28"/>
                <w:szCs w:val="28"/>
                <w:lang w:eastAsia="en-US" w:bidi="ar-SA"/>
              </w:rPr>
              <w:t>»</w:t>
            </w:r>
          </w:p>
        </w:tc>
      </w:tr>
      <w:tr w:rsidR="004C3D79" w:rsidRPr="004C3D79" w:rsidTr="004C3D79">
        <w:tc>
          <w:tcPr>
            <w:tcW w:w="1242" w:type="dxa"/>
          </w:tcPr>
          <w:p w:rsidR="004C3D79" w:rsidRPr="004C3D79" w:rsidRDefault="004C3D79" w:rsidP="00B74581">
            <w:pPr>
              <w:tabs>
                <w:tab w:val="left" w:pos="2681"/>
              </w:tabs>
              <w:ind w:right="1"/>
              <w:rPr>
                <w:rFonts w:eastAsia="Calibri"/>
                <w:b/>
                <w:sz w:val="28"/>
                <w:szCs w:val="28"/>
                <w:lang w:eastAsia="en-US" w:bidi="ar-SA"/>
              </w:rPr>
            </w:pPr>
            <w:r w:rsidRPr="004C3D79">
              <w:rPr>
                <w:rFonts w:eastAsia="Calibri"/>
                <w:b/>
                <w:sz w:val="28"/>
                <w:szCs w:val="28"/>
                <w:lang w:eastAsia="en-US" w:bidi="ar-SA"/>
              </w:rPr>
              <w:t>23.11, сб.</w:t>
            </w:r>
          </w:p>
        </w:tc>
        <w:tc>
          <w:tcPr>
            <w:tcW w:w="3686" w:type="dxa"/>
          </w:tcPr>
          <w:p w:rsidR="004C3D79" w:rsidRPr="004C3D79" w:rsidRDefault="004C3D79" w:rsidP="00B74581">
            <w:pPr>
              <w:tabs>
                <w:tab w:val="left" w:pos="2681"/>
              </w:tabs>
              <w:ind w:right="1"/>
              <w:rPr>
                <w:rFonts w:eastAsia="Calibri"/>
                <w:sz w:val="28"/>
                <w:szCs w:val="28"/>
                <w:lang w:eastAsia="en-US" w:bidi="ar-SA"/>
              </w:rPr>
            </w:pPr>
            <w:r w:rsidRPr="004C3D79">
              <w:rPr>
                <w:rFonts w:eastAsia="Calibri"/>
                <w:sz w:val="28"/>
                <w:szCs w:val="28"/>
                <w:lang w:eastAsia="en-US" w:bidi="ar-SA"/>
              </w:rPr>
              <w:t>Математический прорыв</w:t>
            </w:r>
          </w:p>
        </w:tc>
        <w:tc>
          <w:tcPr>
            <w:tcW w:w="4643" w:type="dxa"/>
          </w:tcPr>
          <w:p w:rsidR="004C3D79" w:rsidRPr="004C3D79" w:rsidRDefault="004C3D79" w:rsidP="0026115F">
            <w:pPr>
              <w:numPr>
                <w:ilvl w:val="0"/>
                <w:numId w:val="41"/>
              </w:numPr>
              <w:tabs>
                <w:tab w:val="left" w:pos="2681"/>
              </w:tabs>
              <w:ind w:right="1"/>
              <w:contextualSpacing/>
              <w:rPr>
                <w:rFonts w:eastAsia="Calibri"/>
                <w:sz w:val="28"/>
                <w:szCs w:val="28"/>
                <w:lang w:eastAsia="en-US" w:bidi="ar-SA"/>
              </w:rPr>
            </w:pPr>
            <w:r w:rsidRPr="004C3D79">
              <w:rPr>
                <w:rFonts w:eastAsia="Calibri"/>
                <w:sz w:val="28"/>
                <w:szCs w:val="28"/>
                <w:lang w:eastAsia="en-US" w:bidi="ar-SA"/>
              </w:rPr>
              <w:t>Проведение веб-квеста</w:t>
            </w:r>
          </w:p>
          <w:p w:rsidR="004C3D79" w:rsidRPr="004C3D79" w:rsidRDefault="004C3D79" w:rsidP="0026115F">
            <w:pPr>
              <w:numPr>
                <w:ilvl w:val="0"/>
                <w:numId w:val="41"/>
              </w:numPr>
              <w:tabs>
                <w:tab w:val="left" w:pos="2681"/>
              </w:tabs>
              <w:ind w:right="1"/>
              <w:contextualSpacing/>
              <w:rPr>
                <w:rFonts w:eastAsia="Calibri"/>
                <w:sz w:val="28"/>
                <w:szCs w:val="28"/>
                <w:lang w:eastAsia="en-US" w:bidi="ar-SA"/>
              </w:rPr>
            </w:pPr>
            <w:r w:rsidRPr="004C3D79">
              <w:rPr>
                <w:rFonts w:eastAsia="Calibri"/>
                <w:sz w:val="28"/>
                <w:szCs w:val="28"/>
                <w:lang w:eastAsia="en-US" w:bidi="ar-SA"/>
              </w:rPr>
              <w:t>Эссе «Какой я вижу математику завтра?»</w:t>
            </w:r>
          </w:p>
          <w:p w:rsidR="004C3D79" w:rsidRPr="004C3D79" w:rsidRDefault="004C3D79" w:rsidP="0026115F">
            <w:pPr>
              <w:numPr>
                <w:ilvl w:val="0"/>
                <w:numId w:val="41"/>
              </w:numPr>
              <w:tabs>
                <w:tab w:val="left" w:pos="2681"/>
              </w:tabs>
              <w:ind w:right="1"/>
              <w:contextualSpacing/>
              <w:rPr>
                <w:rFonts w:eastAsia="Calibri"/>
                <w:sz w:val="28"/>
                <w:szCs w:val="28"/>
                <w:lang w:eastAsia="en-US" w:bidi="ar-SA"/>
              </w:rPr>
            </w:pPr>
            <w:r w:rsidRPr="004C3D79">
              <w:rPr>
                <w:rFonts w:eastAsia="Calibri"/>
                <w:sz w:val="28"/>
                <w:szCs w:val="28"/>
                <w:lang w:eastAsia="en-US" w:bidi="ar-SA"/>
              </w:rPr>
              <w:t xml:space="preserve">Разбор сложных задач ГИА (открытое занятие для старшеклассников 9-11 кл). </w:t>
            </w:r>
          </w:p>
          <w:p w:rsidR="004C3D79" w:rsidRPr="004C3D79" w:rsidRDefault="004C3D79" w:rsidP="0026115F">
            <w:pPr>
              <w:numPr>
                <w:ilvl w:val="0"/>
                <w:numId w:val="41"/>
              </w:numPr>
              <w:tabs>
                <w:tab w:val="left" w:pos="2681"/>
              </w:tabs>
              <w:ind w:right="1"/>
              <w:contextualSpacing/>
              <w:rPr>
                <w:rFonts w:eastAsia="Calibri"/>
                <w:sz w:val="28"/>
                <w:szCs w:val="28"/>
                <w:lang w:eastAsia="en-US" w:bidi="ar-SA"/>
              </w:rPr>
            </w:pPr>
            <w:r w:rsidRPr="004C3D79">
              <w:rPr>
                <w:rFonts w:eastAsia="Calibri"/>
                <w:sz w:val="28"/>
                <w:szCs w:val="28"/>
                <w:lang w:eastAsia="en-US" w:bidi="ar-SA"/>
              </w:rPr>
              <w:t>Запись ролика разбора задач.</w:t>
            </w:r>
          </w:p>
        </w:tc>
      </w:tr>
      <w:tr w:rsidR="004C3D79" w:rsidRPr="004C3D79" w:rsidTr="004C3D79">
        <w:tc>
          <w:tcPr>
            <w:tcW w:w="1242" w:type="dxa"/>
          </w:tcPr>
          <w:p w:rsidR="004C3D79" w:rsidRPr="004C3D79" w:rsidRDefault="004C3D79" w:rsidP="00B74581">
            <w:pPr>
              <w:tabs>
                <w:tab w:val="left" w:pos="2681"/>
              </w:tabs>
              <w:ind w:right="1"/>
              <w:rPr>
                <w:rFonts w:eastAsia="Calibri"/>
                <w:sz w:val="28"/>
                <w:szCs w:val="28"/>
                <w:lang w:eastAsia="en-US" w:bidi="ar-SA"/>
              </w:rPr>
            </w:pPr>
            <w:r w:rsidRPr="004C3D79">
              <w:rPr>
                <w:rFonts w:eastAsia="Calibri"/>
                <w:sz w:val="28"/>
                <w:szCs w:val="28"/>
                <w:lang w:eastAsia="en-US" w:bidi="ar-SA"/>
              </w:rPr>
              <w:t>25.11, пн.</w:t>
            </w:r>
          </w:p>
        </w:tc>
        <w:tc>
          <w:tcPr>
            <w:tcW w:w="3686" w:type="dxa"/>
          </w:tcPr>
          <w:p w:rsidR="004C3D79" w:rsidRPr="004C3D79" w:rsidRDefault="004C3D79" w:rsidP="00B74581">
            <w:pPr>
              <w:tabs>
                <w:tab w:val="left" w:pos="2681"/>
              </w:tabs>
              <w:ind w:right="1"/>
              <w:rPr>
                <w:rFonts w:eastAsia="Calibri"/>
                <w:sz w:val="28"/>
                <w:szCs w:val="28"/>
                <w:lang w:eastAsia="en-US" w:bidi="ar-SA"/>
              </w:rPr>
            </w:pPr>
            <w:r w:rsidRPr="004C3D79">
              <w:rPr>
                <w:rFonts w:eastAsia="Calibri"/>
                <w:sz w:val="28"/>
                <w:szCs w:val="28"/>
                <w:lang w:eastAsia="en-US" w:bidi="ar-SA"/>
              </w:rPr>
              <w:t>«Математический триумф»</w:t>
            </w:r>
          </w:p>
          <w:p w:rsidR="004C3D79" w:rsidRPr="004C3D79" w:rsidRDefault="004C3D79" w:rsidP="00B74581">
            <w:pPr>
              <w:tabs>
                <w:tab w:val="left" w:pos="2681"/>
              </w:tabs>
              <w:ind w:right="1"/>
              <w:rPr>
                <w:rFonts w:eastAsia="Calibri"/>
                <w:sz w:val="28"/>
                <w:szCs w:val="28"/>
                <w:lang w:eastAsia="en-US" w:bidi="ar-SA"/>
              </w:rPr>
            </w:pPr>
            <w:r w:rsidRPr="004C3D79">
              <w:rPr>
                <w:rFonts w:eastAsia="Calibri"/>
                <w:sz w:val="28"/>
                <w:szCs w:val="28"/>
                <w:lang w:eastAsia="en-US" w:bidi="ar-SA"/>
              </w:rPr>
              <w:t>Подведение итогов Недели математики</w:t>
            </w:r>
          </w:p>
        </w:tc>
        <w:tc>
          <w:tcPr>
            <w:tcW w:w="4643" w:type="dxa"/>
          </w:tcPr>
          <w:p w:rsidR="004C3D79" w:rsidRPr="004C3D79" w:rsidRDefault="004C3D79" w:rsidP="0026115F">
            <w:pPr>
              <w:numPr>
                <w:ilvl w:val="0"/>
                <w:numId w:val="41"/>
              </w:numPr>
              <w:ind w:right="1"/>
              <w:contextualSpacing/>
              <w:rPr>
                <w:rFonts w:eastAsia="Calibri"/>
                <w:sz w:val="28"/>
                <w:szCs w:val="28"/>
                <w:lang w:eastAsia="en-US" w:bidi="ar-SA"/>
              </w:rPr>
            </w:pPr>
            <w:r w:rsidRPr="004C3D79">
              <w:rPr>
                <w:rFonts w:eastAsia="Calibri"/>
                <w:sz w:val="28"/>
                <w:szCs w:val="28"/>
                <w:lang w:eastAsia="en-US" w:bidi="ar-SA"/>
              </w:rPr>
              <w:t>Линейка</w:t>
            </w:r>
          </w:p>
          <w:p w:rsidR="004C3D79" w:rsidRPr="004C3D79" w:rsidRDefault="004C3D79" w:rsidP="0026115F">
            <w:pPr>
              <w:numPr>
                <w:ilvl w:val="0"/>
                <w:numId w:val="41"/>
              </w:numPr>
              <w:tabs>
                <w:tab w:val="left" w:pos="2681"/>
              </w:tabs>
              <w:ind w:right="1"/>
              <w:contextualSpacing/>
              <w:rPr>
                <w:rFonts w:eastAsia="Calibri"/>
                <w:sz w:val="28"/>
                <w:szCs w:val="28"/>
                <w:lang w:eastAsia="en-US" w:bidi="ar-SA"/>
              </w:rPr>
            </w:pPr>
            <w:r w:rsidRPr="004C3D79">
              <w:rPr>
                <w:rFonts w:eastAsia="Calibri"/>
                <w:sz w:val="28"/>
                <w:szCs w:val="28"/>
                <w:lang w:eastAsia="en-US" w:bidi="ar-SA"/>
              </w:rPr>
              <w:t xml:space="preserve">Выпуск </w:t>
            </w:r>
            <w:r>
              <w:rPr>
                <w:rFonts w:eastAsia="Calibri"/>
                <w:sz w:val="28"/>
                <w:szCs w:val="28"/>
                <w:lang w:eastAsia="en-US" w:bidi="ar-SA"/>
              </w:rPr>
              <w:t xml:space="preserve">отчетной </w:t>
            </w:r>
            <w:r w:rsidRPr="004C3D79">
              <w:rPr>
                <w:rFonts w:eastAsia="Calibri"/>
                <w:sz w:val="28"/>
                <w:szCs w:val="28"/>
                <w:lang w:eastAsia="en-US" w:bidi="ar-SA"/>
              </w:rPr>
              <w:t>газеты</w:t>
            </w:r>
          </w:p>
          <w:p w:rsidR="004C3D79" w:rsidRPr="004C3D79" w:rsidRDefault="004C3D79" w:rsidP="0026115F">
            <w:pPr>
              <w:numPr>
                <w:ilvl w:val="0"/>
                <w:numId w:val="41"/>
              </w:numPr>
              <w:tabs>
                <w:tab w:val="left" w:pos="2681"/>
              </w:tabs>
              <w:ind w:right="1"/>
              <w:contextualSpacing/>
              <w:rPr>
                <w:rFonts w:eastAsia="Calibri"/>
                <w:sz w:val="28"/>
                <w:szCs w:val="28"/>
                <w:lang w:eastAsia="en-US" w:bidi="ar-SA"/>
              </w:rPr>
            </w:pPr>
            <w:r w:rsidRPr="004C3D79">
              <w:rPr>
                <w:rFonts w:eastAsia="Calibri"/>
                <w:sz w:val="28"/>
                <w:szCs w:val="28"/>
                <w:lang w:eastAsia="en-US" w:bidi="ar-SA"/>
              </w:rPr>
              <w:t>Фотовыставка, электронный фотоальбом Недели математики</w:t>
            </w:r>
          </w:p>
          <w:p w:rsidR="004C3D79" w:rsidRPr="004C3D79" w:rsidRDefault="004C3D79" w:rsidP="0026115F">
            <w:pPr>
              <w:numPr>
                <w:ilvl w:val="0"/>
                <w:numId w:val="41"/>
              </w:numPr>
              <w:tabs>
                <w:tab w:val="left" w:pos="2681"/>
              </w:tabs>
              <w:ind w:right="1"/>
              <w:contextualSpacing/>
              <w:rPr>
                <w:rFonts w:eastAsia="Calibri"/>
                <w:sz w:val="28"/>
                <w:szCs w:val="28"/>
                <w:lang w:eastAsia="en-US" w:bidi="ar-SA"/>
              </w:rPr>
            </w:pPr>
            <w:r w:rsidRPr="004C3D79">
              <w:rPr>
                <w:rFonts w:eastAsia="Calibri"/>
                <w:sz w:val="28"/>
                <w:szCs w:val="28"/>
                <w:lang w:eastAsia="en-US" w:bidi="ar-SA"/>
              </w:rPr>
              <w:t>Награждение победителей и активных участников и организаторов математических мероприятий</w:t>
            </w:r>
          </w:p>
          <w:p w:rsidR="004C3D79" w:rsidRPr="004C3D79" w:rsidRDefault="004C3D79" w:rsidP="0026115F">
            <w:pPr>
              <w:numPr>
                <w:ilvl w:val="0"/>
                <w:numId w:val="41"/>
              </w:numPr>
              <w:tabs>
                <w:tab w:val="left" w:pos="2681"/>
              </w:tabs>
              <w:ind w:right="1"/>
              <w:contextualSpacing/>
              <w:rPr>
                <w:rFonts w:eastAsia="Calibri"/>
                <w:sz w:val="28"/>
                <w:szCs w:val="28"/>
                <w:lang w:eastAsia="en-US" w:bidi="ar-SA"/>
              </w:rPr>
            </w:pPr>
            <w:r w:rsidRPr="004C3D79">
              <w:rPr>
                <w:rFonts w:eastAsia="Calibri"/>
                <w:sz w:val="28"/>
                <w:szCs w:val="28"/>
                <w:lang w:eastAsia="en-US" w:bidi="ar-SA"/>
              </w:rPr>
              <w:t>Отчет руководителя МО</w:t>
            </w:r>
          </w:p>
        </w:tc>
      </w:tr>
    </w:tbl>
    <w:p w:rsidR="004C3D79" w:rsidRPr="004C3D79" w:rsidRDefault="004C3D79" w:rsidP="00D91122">
      <w:pPr>
        <w:widowControl/>
        <w:tabs>
          <w:tab w:val="left" w:pos="2681"/>
        </w:tabs>
        <w:autoSpaceDE/>
        <w:autoSpaceDN/>
        <w:spacing w:after="200" w:line="276" w:lineRule="auto"/>
        <w:ind w:right="1"/>
        <w:rPr>
          <w:rFonts w:eastAsia="Calibri"/>
          <w:b/>
          <w:sz w:val="28"/>
          <w:szCs w:val="28"/>
          <w:lang w:eastAsia="en-US" w:bidi="ar-SA"/>
        </w:rPr>
      </w:pPr>
    </w:p>
    <w:p w:rsidR="00C2659E" w:rsidRDefault="00C2659E" w:rsidP="00B74581">
      <w:pPr>
        <w:widowControl/>
        <w:tabs>
          <w:tab w:val="left" w:pos="2681"/>
        </w:tabs>
        <w:autoSpaceDE/>
        <w:autoSpaceDN/>
        <w:spacing w:after="200" w:line="276" w:lineRule="auto"/>
        <w:ind w:right="1"/>
        <w:jc w:val="center"/>
        <w:rPr>
          <w:rFonts w:eastAsia="Calibri"/>
          <w:b/>
          <w:sz w:val="28"/>
          <w:szCs w:val="28"/>
          <w:lang w:eastAsia="en-US" w:bidi="ar-SA"/>
        </w:rPr>
      </w:pPr>
    </w:p>
    <w:p w:rsidR="00C2659E" w:rsidRDefault="00C2659E" w:rsidP="00B74581">
      <w:pPr>
        <w:widowControl/>
        <w:tabs>
          <w:tab w:val="left" w:pos="2681"/>
        </w:tabs>
        <w:autoSpaceDE/>
        <w:autoSpaceDN/>
        <w:spacing w:after="200" w:line="276" w:lineRule="auto"/>
        <w:ind w:right="1"/>
        <w:jc w:val="center"/>
        <w:rPr>
          <w:rFonts w:eastAsia="Calibri"/>
          <w:b/>
          <w:sz w:val="28"/>
          <w:szCs w:val="28"/>
          <w:lang w:eastAsia="en-US" w:bidi="ar-SA"/>
        </w:rPr>
      </w:pPr>
    </w:p>
    <w:p w:rsidR="004C3D79" w:rsidRPr="004C3D79" w:rsidRDefault="004C3D79" w:rsidP="00B74581">
      <w:pPr>
        <w:widowControl/>
        <w:tabs>
          <w:tab w:val="left" w:pos="2681"/>
        </w:tabs>
        <w:autoSpaceDE/>
        <w:autoSpaceDN/>
        <w:spacing w:after="200" w:line="276" w:lineRule="auto"/>
        <w:ind w:right="1"/>
        <w:jc w:val="center"/>
        <w:rPr>
          <w:rFonts w:eastAsia="Calibri"/>
          <w:b/>
          <w:sz w:val="28"/>
          <w:szCs w:val="28"/>
          <w:lang w:eastAsia="en-US" w:bidi="ar-SA"/>
        </w:rPr>
      </w:pPr>
      <w:r w:rsidRPr="004C3D79">
        <w:rPr>
          <w:rFonts w:eastAsia="Calibri"/>
          <w:b/>
          <w:sz w:val="28"/>
          <w:szCs w:val="28"/>
          <w:lang w:eastAsia="en-US" w:bidi="ar-SA"/>
        </w:rPr>
        <w:lastRenderedPageBreak/>
        <w:t>Как задействовать всех?</w:t>
      </w:r>
    </w:p>
    <w:p w:rsidR="004C3D79" w:rsidRPr="004C3D79" w:rsidRDefault="004C3D79" w:rsidP="0026115F">
      <w:pPr>
        <w:widowControl/>
        <w:numPr>
          <w:ilvl w:val="0"/>
          <w:numId w:val="42"/>
        </w:numPr>
        <w:tabs>
          <w:tab w:val="left" w:pos="2681"/>
        </w:tabs>
        <w:autoSpaceDE/>
        <w:autoSpaceDN/>
        <w:spacing w:after="200" w:line="276" w:lineRule="auto"/>
        <w:ind w:right="1"/>
        <w:contextualSpacing/>
        <w:rPr>
          <w:rFonts w:eastAsia="Calibri"/>
          <w:sz w:val="28"/>
          <w:szCs w:val="28"/>
          <w:lang w:eastAsia="en-US" w:bidi="ar-SA"/>
        </w:rPr>
      </w:pPr>
      <w:r w:rsidRPr="004C3D79">
        <w:rPr>
          <w:rFonts w:eastAsia="Calibri"/>
          <w:sz w:val="28"/>
          <w:szCs w:val="28"/>
          <w:lang w:eastAsia="en-US" w:bidi="ar-SA"/>
        </w:rPr>
        <w:t>Придать мероприятиям соревновательный характер;</w:t>
      </w:r>
    </w:p>
    <w:p w:rsidR="004C3D79" w:rsidRPr="004C3D79" w:rsidRDefault="004C3D79" w:rsidP="0026115F">
      <w:pPr>
        <w:widowControl/>
        <w:numPr>
          <w:ilvl w:val="0"/>
          <w:numId w:val="42"/>
        </w:numPr>
        <w:tabs>
          <w:tab w:val="left" w:pos="2681"/>
        </w:tabs>
        <w:autoSpaceDE/>
        <w:autoSpaceDN/>
        <w:spacing w:after="200" w:line="276" w:lineRule="auto"/>
        <w:ind w:right="1"/>
        <w:contextualSpacing/>
        <w:rPr>
          <w:rFonts w:eastAsia="Calibri"/>
          <w:sz w:val="28"/>
          <w:szCs w:val="28"/>
          <w:lang w:eastAsia="en-US" w:bidi="ar-SA"/>
        </w:rPr>
      </w:pPr>
      <w:r w:rsidRPr="004C3D79">
        <w:rPr>
          <w:rFonts w:eastAsia="Calibri"/>
          <w:sz w:val="28"/>
          <w:szCs w:val="28"/>
          <w:lang w:eastAsia="en-US" w:bidi="ar-SA"/>
        </w:rPr>
        <w:t>Старшим школьникам готовить викторины, конкурсы для младших;</w:t>
      </w:r>
    </w:p>
    <w:p w:rsidR="004C3D79" w:rsidRPr="004C3D79" w:rsidRDefault="004C3D79" w:rsidP="0026115F">
      <w:pPr>
        <w:widowControl/>
        <w:numPr>
          <w:ilvl w:val="0"/>
          <w:numId w:val="42"/>
        </w:numPr>
        <w:tabs>
          <w:tab w:val="left" w:pos="2681"/>
        </w:tabs>
        <w:autoSpaceDE/>
        <w:autoSpaceDN/>
        <w:spacing w:after="200" w:line="276" w:lineRule="auto"/>
        <w:ind w:right="1"/>
        <w:contextualSpacing/>
        <w:jc w:val="both"/>
        <w:rPr>
          <w:rFonts w:eastAsia="Calibri"/>
          <w:sz w:val="28"/>
          <w:szCs w:val="28"/>
          <w:lang w:eastAsia="en-US" w:bidi="ar-SA"/>
        </w:rPr>
      </w:pPr>
      <w:r w:rsidRPr="004C3D79">
        <w:rPr>
          <w:rFonts w:eastAsia="Calibri"/>
          <w:sz w:val="28"/>
          <w:szCs w:val="28"/>
          <w:lang w:eastAsia="en-US" w:bidi="ar-SA"/>
        </w:rPr>
        <w:t>Организовать взаимопосещение мероприятий;</w:t>
      </w:r>
    </w:p>
    <w:p w:rsidR="004C3D79" w:rsidRPr="004C3D79" w:rsidRDefault="004C3D79" w:rsidP="0026115F">
      <w:pPr>
        <w:widowControl/>
        <w:numPr>
          <w:ilvl w:val="0"/>
          <w:numId w:val="42"/>
        </w:numPr>
        <w:tabs>
          <w:tab w:val="left" w:pos="2681"/>
        </w:tabs>
        <w:autoSpaceDE/>
        <w:autoSpaceDN/>
        <w:spacing w:after="200" w:line="276" w:lineRule="auto"/>
        <w:ind w:right="1"/>
        <w:contextualSpacing/>
        <w:jc w:val="both"/>
        <w:rPr>
          <w:rFonts w:eastAsia="Calibri"/>
          <w:sz w:val="28"/>
          <w:szCs w:val="28"/>
          <w:lang w:eastAsia="en-US" w:bidi="ar-SA"/>
        </w:rPr>
      </w:pPr>
      <w:r w:rsidRPr="004C3D79">
        <w:rPr>
          <w:rFonts w:eastAsia="Calibri"/>
          <w:sz w:val="28"/>
          <w:szCs w:val="28"/>
          <w:lang w:eastAsia="en-US" w:bidi="ar-SA"/>
        </w:rPr>
        <w:t>Провести масштабное общешкольное  мероприятие;</w:t>
      </w:r>
    </w:p>
    <w:p w:rsidR="004C3D79" w:rsidRPr="004C3D79" w:rsidRDefault="004C3D79" w:rsidP="0026115F">
      <w:pPr>
        <w:widowControl/>
        <w:numPr>
          <w:ilvl w:val="0"/>
          <w:numId w:val="42"/>
        </w:numPr>
        <w:tabs>
          <w:tab w:val="left" w:pos="2681"/>
        </w:tabs>
        <w:autoSpaceDE/>
        <w:autoSpaceDN/>
        <w:spacing w:after="200" w:line="276" w:lineRule="auto"/>
        <w:ind w:right="1"/>
        <w:contextualSpacing/>
        <w:jc w:val="both"/>
        <w:rPr>
          <w:rFonts w:eastAsia="Calibri"/>
          <w:sz w:val="28"/>
          <w:szCs w:val="28"/>
          <w:lang w:eastAsia="en-US" w:bidi="ar-SA"/>
        </w:rPr>
      </w:pPr>
      <w:r w:rsidRPr="004C3D79">
        <w:rPr>
          <w:rFonts w:eastAsia="Calibri"/>
          <w:sz w:val="28"/>
          <w:szCs w:val="28"/>
          <w:lang w:eastAsia="en-US" w:bidi="ar-SA"/>
        </w:rPr>
        <w:t>Значимость математики отмечать на всех уроках, провести  интегрированные уроки;</w:t>
      </w:r>
    </w:p>
    <w:p w:rsidR="004C3D79" w:rsidRPr="004C3D79" w:rsidRDefault="004C3D79" w:rsidP="0026115F">
      <w:pPr>
        <w:widowControl/>
        <w:numPr>
          <w:ilvl w:val="0"/>
          <w:numId w:val="42"/>
        </w:numPr>
        <w:tabs>
          <w:tab w:val="left" w:pos="2681"/>
        </w:tabs>
        <w:autoSpaceDE/>
        <w:autoSpaceDN/>
        <w:spacing w:after="200" w:line="276" w:lineRule="auto"/>
        <w:ind w:right="1"/>
        <w:contextualSpacing/>
        <w:rPr>
          <w:rFonts w:eastAsia="Calibri"/>
          <w:sz w:val="28"/>
          <w:szCs w:val="28"/>
          <w:lang w:eastAsia="en-US" w:bidi="ar-SA"/>
        </w:rPr>
      </w:pPr>
      <w:r w:rsidRPr="004C3D79">
        <w:rPr>
          <w:rFonts w:eastAsia="Calibri"/>
          <w:sz w:val="28"/>
          <w:szCs w:val="28"/>
          <w:lang w:eastAsia="en-US" w:bidi="ar-SA"/>
        </w:rPr>
        <w:t>Применять педагогическую технологию «Перевернутый класс»;</w:t>
      </w:r>
    </w:p>
    <w:p w:rsidR="004C3D79" w:rsidRPr="004C3D79" w:rsidRDefault="004C3D79" w:rsidP="0026115F">
      <w:pPr>
        <w:widowControl/>
        <w:numPr>
          <w:ilvl w:val="0"/>
          <w:numId w:val="42"/>
        </w:numPr>
        <w:tabs>
          <w:tab w:val="left" w:pos="2681"/>
        </w:tabs>
        <w:autoSpaceDE/>
        <w:autoSpaceDN/>
        <w:spacing w:after="200" w:line="276" w:lineRule="auto"/>
        <w:ind w:right="1"/>
        <w:contextualSpacing/>
        <w:rPr>
          <w:rFonts w:eastAsia="Calibri"/>
          <w:sz w:val="28"/>
          <w:szCs w:val="28"/>
          <w:lang w:eastAsia="en-US" w:bidi="ar-SA"/>
        </w:rPr>
      </w:pPr>
      <w:r w:rsidRPr="004C3D79">
        <w:rPr>
          <w:rFonts w:eastAsia="Calibri"/>
          <w:sz w:val="28"/>
          <w:szCs w:val="28"/>
          <w:lang w:eastAsia="en-US" w:bidi="ar-SA"/>
        </w:rPr>
        <w:t>Привлекать родителей, общественность;</w:t>
      </w:r>
    </w:p>
    <w:p w:rsidR="004C3D79" w:rsidRPr="004C3D79" w:rsidRDefault="004C3D79" w:rsidP="0026115F">
      <w:pPr>
        <w:widowControl/>
        <w:numPr>
          <w:ilvl w:val="0"/>
          <w:numId w:val="42"/>
        </w:numPr>
        <w:tabs>
          <w:tab w:val="left" w:pos="2681"/>
        </w:tabs>
        <w:autoSpaceDE/>
        <w:autoSpaceDN/>
        <w:spacing w:after="200" w:line="276" w:lineRule="auto"/>
        <w:ind w:right="1"/>
        <w:contextualSpacing/>
        <w:rPr>
          <w:rFonts w:eastAsia="Calibri"/>
          <w:sz w:val="28"/>
          <w:szCs w:val="28"/>
          <w:lang w:eastAsia="en-US" w:bidi="ar-SA"/>
        </w:rPr>
      </w:pPr>
      <w:r w:rsidRPr="004C3D79">
        <w:rPr>
          <w:rFonts w:eastAsia="Calibri"/>
          <w:sz w:val="28"/>
          <w:szCs w:val="28"/>
          <w:lang w:eastAsia="en-US" w:bidi="ar-SA"/>
        </w:rPr>
        <w:t>Использовать школьное радио-вещание, выпуск тематической газеты;</w:t>
      </w:r>
    </w:p>
    <w:p w:rsidR="004C3D79" w:rsidRPr="004C3D79" w:rsidRDefault="004C3D79" w:rsidP="0026115F">
      <w:pPr>
        <w:widowControl/>
        <w:numPr>
          <w:ilvl w:val="0"/>
          <w:numId w:val="42"/>
        </w:numPr>
        <w:tabs>
          <w:tab w:val="left" w:pos="2681"/>
        </w:tabs>
        <w:autoSpaceDE/>
        <w:autoSpaceDN/>
        <w:spacing w:after="200" w:line="276" w:lineRule="auto"/>
        <w:ind w:right="1"/>
        <w:contextualSpacing/>
        <w:rPr>
          <w:rFonts w:eastAsia="Calibri"/>
          <w:sz w:val="28"/>
          <w:szCs w:val="28"/>
          <w:lang w:eastAsia="en-US" w:bidi="ar-SA"/>
        </w:rPr>
      </w:pPr>
      <w:r w:rsidRPr="004C3D79">
        <w:rPr>
          <w:rFonts w:eastAsia="Calibri"/>
          <w:sz w:val="28"/>
          <w:szCs w:val="28"/>
          <w:lang w:eastAsia="en-US" w:bidi="ar-SA"/>
        </w:rPr>
        <w:t>Отдавать предпочтение поисковой и исследовательской деятельности;</w:t>
      </w:r>
    </w:p>
    <w:p w:rsidR="004C3D79" w:rsidRPr="004C3D79" w:rsidRDefault="004C3D79" w:rsidP="0026115F">
      <w:pPr>
        <w:widowControl/>
        <w:numPr>
          <w:ilvl w:val="0"/>
          <w:numId w:val="42"/>
        </w:numPr>
        <w:tabs>
          <w:tab w:val="left" w:pos="2681"/>
        </w:tabs>
        <w:autoSpaceDE/>
        <w:autoSpaceDN/>
        <w:spacing w:after="200" w:line="276" w:lineRule="auto"/>
        <w:ind w:right="1"/>
        <w:contextualSpacing/>
        <w:rPr>
          <w:rFonts w:eastAsia="Calibri"/>
          <w:sz w:val="28"/>
          <w:szCs w:val="28"/>
          <w:lang w:eastAsia="en-US" w:bidi="ar-SA"/>
        </w:rPr>
      </w:pPr>
      <w:r w:rsidRPr="004C3D79">
        <w:rPr>
          <w:rFonts w:eastAsia="Calibri"/>
          <w:sz w:val="28"/>
          <w:szCs w:val="28"/>
          <w:lang w:eastAsia="en-US" w:bidi="ar-SA"/>
        </w:rPr>
        <w:t>Поощрять активность и участие учащихся в мероприятиях.</w:t>
      </w:r>
    </w:p>
    <w:p w:rsidR="004C3D79" w:rsidRPr="004C3D79" w:rsidRDefault="004C3D79" w:rsidP="00B74581">
      <w:pPr>
        <w:widowControl/>
        <w:tabs>
          <w:tab w:val="left" w:pos="2681"/>
        </w:tabs>
        <w:autoSpaceDE/>
        <w:autoSpaceDN/>
        <w:spacing w:after="200" w:line="276" w:lineRule="auto"/>
        <w:ind w:left="720" w:right="1"/>
        <w:contextualSpacing/>
        <w:rPr>
          <w:rFonts w:eastAsia="Calibri"/>
          <w:sz w:val="28"/>
          <w:szCs w:val="28"/>
          <w:lang w:eastAsia="en-US" w:bidi="ar-SA"/>
        </w:rPr>
      </w:pPr>
    </w:p>
    <w:p w:rsidR="004C3D79" w:rsidRPr="004C3D79" w:rsidRDefault="004C3D79" w:rsidP="00B74581">
      <w:pPr>
        <w:widowControl/>
        <w:autoSpaceDE/>
        <w:autoSpaceDN/>
        <w:spacing w:after="200" w:line="276" w:lineRule="auto"/>
        <w:ind w:right="1"/>
        <w:jc w:val="center"/>
        <w:rPr>
          <w:rFonts w:eastAsia="Calibri"/>
          <w:b/>
          <w:sz w:val="28"/>
          <w:szCs w:val="28"/>
          <w:lang w:eastAsia="en-US" w:bidi="ar-SA"/>
        </w:rPr>
      </w:pPr>
      <w:r w:rsidRPr="004C3D79">
        <w:rPr>
          <w:rFonts w:eastAsia="Calibri"/>
          <w:b/>
          <w:sz w:val="28"/>
          <w:szCs w:val="28"/>
          <w:lang w:eastAsia="en-US" w:bidi="ar-SA"/>
        </w:rPr>
        <w:t>Как поддержать интерес?</w:t>
      </w:r>
    </w:p>
    <w:p w:rsidR="004C3D79" w:rsidRPr="004C3D79" w:rsidRDefault="004C3D79" w:rsidP="0026115F">
      <w:pPr>
        <w:widowControl/>
        <w:numPr>
          <w:ilvl w:val="0"/>
          <w:numId w:val="43"/>
        </w:numPr>
        <w:tabs>
          <w:tab w:val="left" w:pos="709"/>
        </w:tabs>
        <w:autoSpaceDE/>
        <w:autoSpaceDN/>
        <w:spacing w:after="200" w:line="276" w:lineRule="auto"/>
        <w:ind w:left="1024" w:right="1" w:hanging="598"/>
        <w:contextualSpacing/>
        <w:jc w:val="both"/>
        <w:rPr>
          <w:rFonts w:eastAsia="Calibri"/>
          <w:sz w:val="28"/>
          <w:szCs w:val="28"/>
          <w:lang w:eastAsia="en-US" w:bidi="ar-SA"/>
        </w:rPr>
      </w:pPr>
      <w:r w:rsidRPr="004C3D79">
        <w:rPr>
          <w:rFonts w:eastAsia="Calibri"/>
          <w:sz w:val="28"/>
          <w:szCs w:val="28"/>
          <w:lang w:eastAsia="en-US" w:bidi="ar-SA"/>
        </w:rPr>
        <w:t>Провести «Конкурс математических пятерок» (рейтинг полученных за «5» по математике составляют ежедневно в каждом классе, а в конце недели выявляют победителей);</w:t>
      </w:r>
    </w:p>
    <w:p w:rsidR="004C3D79" w:rsidRPr="004C3D79" w:rsidRDefault="004C3D79" w:rsidP="0026115F">
      <w:pPr>
        <w:widowControl/>
        <w:numPr>
          <w:ilvl w:val="0"/>
          <w:numId w:val="43"/>
        </w:numPr>
        <w:tabs>
          <w:tab w:val="left" w:pos="709"/>
        </w:tabs>
        <w:autoSpaceDE/>
        <w:autoSpaceDN/>
        <w:spacing w:after="200" w:line="276" w:lineRule="auto"/>
        <w:ind w:left="1024" w:right="1" w:hanging="598"/>
        <w:contextualSpacing/>
        <w:jc w:val="both"/>
        <w:rPr>
          <w:rFonts w:eastAsia="Calibri"/>
          <w:sz w:val="28"/>
          <w:szCs w:val="28"/>
          <w:lang w:eastAsia="en-US" w:bidi="ar-SA"/>
        </w:rPr>
      </w:pPr>
      <w:r w:rsidRPr="004C3D79">
        <w:rPr>
          <w:rFonts w:eastAsia="Calibri"/>
          <w:sz w:val="28"/>
          <w:szCs w:val="28"/>
          <w:lang w:eastAsia="en-US" w:bidi="ar-SA"/>
        </w:rPr>
        <w:t>Поощрять за лучшие задачи, решения, рисунки, модели, проекты;</w:t>
      </w:r>
    </w:p>
    <w:p w:rsidR="004C3D79" w:rsidRPr="004C3D79" w:rsidRDefault="004C3D79" w:rsidP="0026115F">
      <w:pPr>
        <w:widowControl/>
        <w:numPr>
          <w:ilvl w:val="0"/>
          <w:numId w:val="43"/>
        </w:numPr>
        <w:tabs>
          <w:tab w:val="left" w:pos="709"/>
        </w:tabs>
        <w:autoSpaceDE/>
        <w:autoSpaceDN/>
        <w:spacing w:after="200" w:line="276" w:lineRule="auto"/>
        <w:ind w:left="1024" w:right="1" w:hanging="598"/>
        <w:contextualSpacing/>
        <w:jc w:val="both"/>
        <w:rPr>
          <w:rFonts w:eastAsia="Calibri"/>
          <w:sz w:val="28"/>
          <w:szCs w:val="28"/>
          <w:lang w:eastAsia="en-US" w:bidi="ar-SA"/>
        </w:rPr>
      </w:pPr>
      <w:r w:rsidRPr="004C3D79">
        <w:rPr>
          <w:rFonts w:eastAsia="Calibri"/>
          <w:sz w:val="28"/>
          <w:szCs w:val="28"/>
          <w:lang w:eastAsia="en-US" w:bidi="ar-SA"/>
        </w:rPr>
        <w:t>Проводить нестандартные уроки, выбирать новые современные формы взаимодействия со школьниками;</w:t>
      </w:r>
    </w:p>
    <w:p w:rsidR="004C3D79" w:rsidRPr="004C3D79" w:rsidRDefault="004C3D79" w:rsidP="0026115F">
      <w:pPr>
        <w:widowControl/>
        <w:numPr>
          <w:ilvl w:val="0"/>
          <w:numId w:val="43"/>
        </w:numPr>
        <w:tabs>
          <w:tab w:val="left" w:pos="709"/>
        </w:tabs>
        <w:autoSpaceDE/>
        <w:autoSpaceDN/>
        <w:spacing w:after="200" w:line="276" w:lineRule="auto"/>
        <w:ind w:left="1024" w:right="1" w:hanging="598"/>
        <w:contextualSpacing/>
        <w:jc w:val="both"/>
        <w:rPr>
          <w:rFonts w:eastAsia="Calibri"/>
          <w:sz w:val="28"/>
          <w:szCs w:val="28"/>
          <w:lang w:eastAsia="en-US" w:bidi="ar-SA"/>
        </w:rPr>
      </w:pPr>
      <w:r w:rsidRPr="004C3D79">
        <w:rPr>
          <w:rFonts w:eastAsia="Calibri"/>
          <w:sz w:val="28"/>
          <w:szCs w:val="28"/>
          <w:lang w:eastAsia="en-US" w:bidi="ar-SA"/>
        </w:rPr>
        <w:t>Использовать соцсети;</w:t>
      </w:r>
    </w:p>
    <w:p w:rsidR="004C3D79" w:rsidRPr="004C3D79" w:rsidRDefault="004C3D79" w:rsidP="0026115F">
      <w:pPr>
        <w:widowControl/>
        <w:numPr>
          <w:ilvl w:val="0"/>
          <w:numId w:val="43"/>
        </w:numPr>
        <w:tabs>
          <w:tab w:val="left" w:pos="709"/>
        </w:tabs>
        <w:autoSpaceDE/>
        <w:autoSpaceDN/>
        <w:spacing w:after="200" w:line="276" w:lineRule="auto"/>
        <w:ind w:left="1024" w:right="1" w:hanging="598"/>
        <w:contextualSpacing/>
        <w:jc w:val="both"/>
        <w:rPr>
          <w:rFonts w:eastAsia="Calibri"/>
          <w:sz w:val="28"/>
          <w:szCs w:val="28"/>
          <w:lang w:eastAsia="en-US" w:bidi="ar-SA"/>
        </w:rPr>
      </w:pPr>
      <w:r w:rsidRPr="004C3D79">
        <w:rPr>
          <w:rFonts w:eastAsia="Calibri"/>
          <w:sz w:val="28"/>
          <w:szCs w:val="28"/>
          <w:lang w:eastAsia="en-US" w:bidi="ar-SA"/>
        </w:rPr>
        <w:t>Важно учителю быть заинтересованным и хорошо подготовленным к урокам и мероприятиям;</w:t>
      </w:r>
    </w:p>
    <w:p w:rsidR="004C3D79" w:rsidRPr="004C3D79" w:rsidRDefault="004C3D79" w:rsidP="0026115F">
      <w:pPr>
        <w:widowControl/>
        <w:numPr>
          <w:ilvl w:val="0"/>
          <w:numId w:val="43"/>
        </w:numPr>
        <w:tabs>
          <w:tab w:val="left" w:pos="709"/>
        </w:tabs>
        <w:autoSpaceDE/>
        <w:autoSpaceDN/>
        <w:spacing w:after="200" w:line="276" w:lineRule="auto"/>
        <w:ind w:left="1024" w:right="1" w:hanging="598"/>
        <w:contextualSpacing/>
        <w:jc w:val="both"/>
        <w:rPr>
          <w:rFonts w:eastAsia="Calibri"/>
          <w:sz w:val="28"/>
          <w:szCs w:val="28"/>
          <w:lang w:eastAsia="en-US" w:bidi="ar-SA"/>
        </w:rPr>
      </w:pPr>
      <w:r w:rsidRPr="004C3D79">
        <w:rPr>
          <w:rFonts w:eastAsia="Calibri"/>
          <w:sz w:val="28"/>
          <w:szCs w:val="28"/>
          <w:lang w:eastAsia="en-US" w:bidi="ar-SA"/>
        </w:rPr>
        <w:t>Каждый день должен стать для учащихся неожиданным открытием;</w:t>
      </w:r>
    </w:p>
    <w:p w:rsidR="004C3D79" w:rsidRPr="004C3D79" w:rsidRDefault="004C3D79" w:rsidP="0026115F">
      <w:pPr>
        <w:widowControl/>
        <w:numPr>
          <w:ilvl w:val="0"/>
          <w:numId w:val="43"/>
        </w:numPr>
        <w:tabs>
          <w:tab w:val="left" w:pos="709"/>
        </w:tabs>
        <w:autoSpaceDE/>
        <w:autoSpaceDN/>
        <w:spacing w:after="200" w:line="276" w:lineRule="auto"/>
        <w:ind w:left="1024" w:right="1" w:hanging="598"/>
        <w:contextualSpacing/>
        <w:jc w:val="both"/>
        <w:rPr>
          <w:rFonts w:eastAsia="Calibri"/>
          <w:sz w:val="28"/>
          <w:szCs w:val="28"/>
          <w:lang w:eastAsia="en-US" w:bidi="ar-SA"/>
        </w:rPr>
      </w:pPr>
      <w:r w:rsidRPr="004C3D79">
        <w:rPr>
          <w:rFonts w:eastAsia="Calibri"/>
          <w:sz w:val="28"/>
          <w:szCs w:val="28"/>
          <w:lang w:eastAsia="en-US" w:bidi="ar-SA"/>
        </w:rPr>
        <w:t>Сохранять традиции проведения Недели математики.</w:t>
      </w:r>
    </w:p>
    <w:p w:rsidR="004C3D79" w:rsidRDefault="004C3D79" w:rsidP="00B74581">
      <w:pPr>
        <w:pStyle w:val="1"/>
        <w:numPr>
          <w:ilvl w:val="1"/>
          <w:numId w:val="0"/>
        </w:numPr>
        <w:tabs>
          <w:tab w:val="left" w:pos="2363"/>
          <w:tab w:val="left" w:pos="9922"/>
        </w:tabs>
        <w:spacing w:before="89"/>
        <w:ind w:right="1"/>
        <w:jc w:val="center"/>
        <w:rPr>
          <w:color w:val="0070C0"/>
        </w:rPr>
      </w:pPr>
    </w:p>
    <w:p w:rsidR="006D76CC" w:rsidRPr="00B6123E" w:rsidRDefault="00D91122" w:rsidP="00B74581">
      <w:pPr>
        <w:pStyle w:val="1"/>
        <w:numPr>
          <w:ilvl w:val="1"/>
          <w:numId w:val="0"/>
        </w:numPr>
        <w:tabs>
          <w:tab w:val="left" w:pos="2363"/>
          <w:tab w:val="left" w:pos="9922"/>
        </w:tabs>
        <w:spacing w:before="89"/>
        <w:ind w:right="1"/>
        <w:jc w:val="center"/>
        <w:rPr>
          <w:color w:val="0070C0"/>
        </w:rPr>
      </w:pPr>
      <w:r>
        <w:rPr>
          <w:color w:val="0070C0"/>
        </w:rPr>
        <w:t>4</w:t>
      </w:r>
      <w:r w:rsidR="00CC7DE4" w:rsidRPr="00B6123E">
        <w:rPr>
          <w:color w:val="0070C0"/>
        </w:rPr>
        <w:t xml:space="preserve">. </w:t>
      </w:r>
      <w:r w:rsidR="006D76CC" w:rsidRPr="00B6123E">
        <w:rPr>
          <w:color w:val="0070C0"/>
        </w:rPr>
        <w:t>Организация оценивания планируемых результатов обучающихся по</w:t>
      </w:r>
      <w:r w:rsidR="006D76CC" w:rsidRPr="00B6123E">
        <w:rPr>
          <w:color w:val="0070C0"/>
          <w:spacing w:val="-1"/>
        </w:rPr>
        <w:t xml:space="preserve"> </w:t>
      </w:r>
      <w:r w:rsidR="00B6123E">
        <w:rPr>
          <w:color w:val="0070C0"/>
        </w:rPr>
        <w:t>математике</w:t>
      </w:r>
    </w:p>
    <w:p w:rsidR="006D76CC" w:rsidRDefault="006D76CC" w:rsidP="00B74581">
      <w:pPr>
        <w:pStyle w:val="a3"/>
        <w:tabs>
          <w:tab w:val="left" w:pos="9922"/>
        </w:tabs>
        <w:spacing w:before="1"/>
        <w:ind w:left="0" w:right="1" w:firstLine="567"/>
      </w:pPr>
      <w:r>
        <w:t xml:space="preserve">Важнейшей составной частью ФГОС </w:t>
      </w:r>
      <w:r w:rsidR="001D5780">
        <w:t>второго поколения являются тре</w:t>
      </w:r>
      <w:r>
        <w:t>бования к результатам освоения основных</w:t>
      </w:r>
      <w:r w:rsidR="001D5780">
        <w:t xml:space="preserve"> образовательных программ (лич</w:t>
      </w:r>
      <w:r>
        <w:t xml:space="preserve">ностным, метапредметным, предметным) и системе оценивания. Требования к результатам образования делят на два типа: требования к результатам, не подлежащим формализованному итоговому </w:t>
      </w:r>
      <w:r w:rsidR="001D5780">
        <w:t>контролю и аттестации, и требо</w:t>
      </w:r>
      <w:r>
        <w:t>вания к результатам, подлежащим проверке и</w:t>
      </w:r>
      <w:r>
        <w:rPr>
          <w:spacing w:val="-7"/>
        </w:rPr>
        <w:t xml:space="preserve"> </w:t>
      </w:r>
      <w:r>
        <w:t>аттестации.</w:t>
      </w:r>
    </w:p>
    <w:p w:rsidR="006D76CC" w:rsidRDefault="006D76CC" w:rsidP="00B74581">
      <w:pPr>
        <w:pStyle w:val="a3"/>
        <w:tabs>
          <w:tab w:val="left" w:pos="9922"/>
        </w:tabs>
        <w:ind w:left="0" w:right="1" w:firstLine="567"/>
      </w:pPr>
      <w:r>
        <w:t xml:space="preserve">Планируемые результаты освоения учебных программ приводятся в блоках </w:t>
      </w:r>
      <w:r w:rsidRPr="001D5780">
        <w:rPr>
          <w:i/>
        </w:rPr>
        <w:t>«Выпускник научится»</w:t>
      </w:r>
      <w:r>
        <w:t xml:space="preserve"> и </w:t>
      </w:r>
      <w:r w:rsidRPr="001D5780">
        <w:rPr>
          <w:i/>
        </w:rPr>
        <w:t xml:space="preserve">«Выпускник получит </w:t>
      </w:r>
      <w:r w:rsidR="001D5780" w:rsidRPr="001D5780">
        <w:rPr>
          <w:i/>
        </w:rPr>
        <w:t>возможность научить</w:t>
      </w:r>
      <w:r w:rsidRPr="001D5780">
        <w:rPr>
          <w:i/>
        </w:rPr>
        <w:t>ся»</w:t>
      </w:r>
      <w:r>
        <w:t xml:space="preserve"> к каждому разделу учебной программы. Достижение планируемых </w:t>
      </w:r>
      <w:r w:rsidR="001D5780">
        <w:rPr>
          <w:spacing w:val="3"/>
        </w:rPr>
        <w:t>ре</w:t>
      </w:r>
      <w:r>
        <w:t xml:space="preserve">зультатов, отнесенных к блоку </w:t>
      </w:r>
      <w:r w:rsidRPr="001D5780">
        <w:rPr>
          <w:i/>
        </w:rPr>
        <w:t>«Выпускник научится»</w:t>
      </w:r>
      <w:r w:rsidR="001D5780">
        <w:t>, выносятся на итого</w:t>
      </w:r>
      <w:r>
        <w:t xml:space="preserve">вую оценку, которая может осуществляться как в ходе обучения (с помощью накопленной оценки или портфолио достижений), так и в конце обучения, в том числе в форме </w:t>
      </w:r>
      <w:r>
        <w:lastRenderedPageBreak/>
        <w:t>государственной итоговой аттестации. Успешное</w:t>
      </w:r>
      <w:r>
        <w:rPr>
          <w:spacing w:val="60"/>
        </w:rPr>
        <w:t xml:space="preserve"> </w:t>
      </w:r>
      <w:r w:rsidR="001D5780">
        <w:t>выпол</w:t>
      </w:r>
      <w:r>
        <w:t>нение обучающимися заданий базового у</w:t>
      </w:r>
      <w:r w:rsidR="001D5780">
        <w:t>ровня служит единственным осно</w:t>
      </w:r>
      <w:r>
        <w:t>ванием возможности перехода на следующую ступень обучения.</w:t>
      </w:r>
    </w:p>
    <w:p w:rsidR="006D76CC" w:rsidRDefault="006D76CC" w:rsidP="00B74581">
      <w:pPr>
        <w:pStyle w:val="a3"/>
        <w:tabs>
          <w:tab w:val="left" w:pos="9922"/>
        </w:tabs>
        <w:ind w:left="0" w:right="1" w:firstLine="851"/>
      </w:pPr>
      <w:r>
        <w:t xml:space="preserve">В блоках </w:t>
      </w:r>
      <w:r w:rsidRPr="001D5780">
        <w:rPr>
          <w:i/>
        </w:rPr>
        <w:t>«Выпускник получит возможность научиться»</w:t>
      </w:r>
      <w:r>
        <w:t xml:space="preserve"> приводятся планируемые результаты, характеризующие систему учебных действий в </w:t>
      </w:r>
      <w:r w:rsidR="001D5780">
        <w:rPr>
          <w:spacing w:val="2"/>
        </w:rPr>
        <w:t>от</w:t>
      </w:r>
      <w:r>
        <w:t>ношении знаний, умений, навыков, ра</w:t>
      </w:r>
      <w:r w:rsidR="001D5780">
        <w:t>сширяющих и углубляющих понима</w:t>
      </w:r>
      <w:r>
        <w:t>ние опорного учебного материала или выступающих как пропедевтика для дальнейшего изучения данного предмета. О</w:t>
      </w:r>
      <w:r w:rsidR="001D5780">
        <w:t>ценка достижения этих целей ве</w:t>
      </w:r>
      <w:r>
        <w:t xml:space="preserve">дется преимущественно в ходе процедур, допускающих предоставление и использование исключительно </w:t>
      </w:r>
      <w:r w:rsidRPr="001D5780">
        <w:rPr>
          <w:b/>
        </w:rPr>
        <w:t>неперсон</w:t>
      </w:r>
      <w:r w:rsidR="001D5780" w:rsidRPr="001D5780">
        <w:rPr>
          <w:b/>
        </w:rPr>
        <w:t>ифицированной</w:t>
      </w:r>
      <w:r w:rsidR="001D5780">
        <w:t xml:space="preserve"> информации. Невы</w:t>
      </w:r>
      <w:r>
        <w:t>полнение обучающихся заданий, с помощью кото</w:t>
      </w:r>
      <w:r w:rsidR="001D5780">
        <w:t>рых ведется оценка дости</w:t>
      </w:r>
      <w:r>
        <w:t>жения планируемых результатов данного блока, не является препятствием для перехода на следующую ступень</w:t>
      </w:r>
      <w:r>
        <w:rPr>
          <w:spacing w:val="-7"/>
        </w:rPr>
        <w:t xml:space="preserve"> </w:t>
      </w:r>
      <w:r>
        <w:t>обучения.</w:t>
      </w:r>
    </w:p>
    <w:p w:rsidR="006D76CC" w:rsidRDefault="006D76CC" w:rsidP="00B74581">
      <w:pPr>
        <w:pStyle w:val="a3"/>
        <w:tabs>
          <w:tab w:val="left" w:pos="9922"/>
        </w:tabs>
        <w:spacing w:line="242" w:lineRule="auto"/>
        <w:ind w:left="0" w:right="1" w:firstLine="851"/>
      </w:pPr>
      <w:r>
        <w:t>Полнота итоговой оценки планируемых результатов обеспечивается двумя процедурами:</w:t>
      </w:r>
    </w:p>
    <w:p w:rsidR="006D76CC" w:rsidRDefault="006D76CC" w:rsidP="00B74581">
      <w:pPr>
        <w:pStyle w:val="a5"/>
        <w:numPr>
          <w:ilvl w:val="0"/>
          <w:numId w:val="1"/>
        </w:numPr>
        <w:tabs>
          <w:tab w:val="left" w:pos="1283"/>
          <w:tab w:val="left" w:pos="9922"/>
        </w:tabs>
        <w:ind w:right="1"/>
        <w:rPr>
          <w:sz w:val="28"/>
        </w:rPr>
      </w:pPr>
      <w:r>
        <w:rPr>
          <w:sz w:val="28"/>
        </w:rPr>
        <w:t>формированием накопленной оценки, складывающейся из текущего и промежуточного контроля;</w:t>
      </w:r>
    </w:p>
    <w:p w:rsidR="006D76CC" w:rsidRDefault="006D76CC" w:rsidP="00B74581">
      <w:pPr>
        <w:pStyle w:val="a5"/>
        <w:numPr>
          <w:ilvl w:val="0"/>
          <w:numId w:val="1"/>
        </w:numPr>
        <w:tabs>
          <w:tab w:val="left" w:pos="1311"/>
          <w:tab w:val="left" w:pos="9922"/>
        </w:tabs>
        <w:ind w:right="1"/>
        <w:rPr>
          <w:sz w:val="28"/>
        </w:rPr>
      </w:pPr>
      <w:r>
        <w:rPr>
          <w:sz w:val="28"/>
        </w:rPr>
        <w:t>демонстрацией интегрального резул</w:t>
      </w:r>
      <w:r w:rsidR="001D5780">
        <w:rPr>
          <w:sz w:val="28"/>
        </w:rPr>
        <w:t>ьтата изучения курса в ходе вы</w:t>
      </w:r>
      <w:r>
        <w:rPr>
          <w:sz w:val="28"/>
        </w:rPr>
        <w:t>полнения итоговой работы. Это п</w:t>
      </w:r>
      <w:r w:rsidR="001D5780">
        <w:rPr>
          <w:sz w:val="28"/>
        </w:rPr>
        <w:t>озволяет также оценить динамику образова</w:t>
      </w:r>
      <w:r>
        <w:rPr>
          <w:sz w:val="28"/>
        </w:rPr>
        <w:t>тельных достижений обучающихся.</w:t>
      </w:r>
    </w:p>
    <w:p w:rsidR="001D5780" w:rsidRDefault="006D76CC" w:rsidP="00B74581">
      <w:pPr>
        <w:pStyle w:val="a3"/>
        <w:tabs>
          <w:tab w:val="left" w:pos="9922"/>
        </w:tabs>
        <w:ind w:left="0" w:right="1" w:firstLine="851"/>
      </w:pPr>
      <w:r>
        <w:t>Оценка достижения планируемых результатов в рамках накопительной системы может осуществляться по результ</w:t>
      </w:r>
      <w:r w:rsidR="001D5780">
        <w:t>атам выполнения заданий на уро</w:t>
      </w:r>
      <w:r>
        <w:t>ках, по результатам выполнения самосто</w:t>
      </w:r>
      <w:r w:rsidR="001D5780">
        <w:t>ятельных творческих работ и до</w:t>
      </w:r>
      <w:r>
        <w:t xml:space="preserve">машних заданий. </w:t>
      </w:r>
    </w:p>
    <w:p w:rsidR="006D76CC" w:rsidRDefault="001D5780" w:rsidP="00B74581">
      <w:pPr>
        <w:pStyle w:val="a3"/>
        <w:tabs>
          <w:tab w:val="left" w:pos="9922"/>
        </w:tabs>
        <w:ind w:left="0" w:right="1" w:firstLine="709"/>
      </w:pPr>
      <w:r>
        <w:t>З</w:t>
      </w:r>
      <w:r w:rsidR="006D76CC">
        <w:t>адания для итоговой оценки должны включать:</w:t>
      </w:r>
    </w:p>
    <w:p w:rsidR="006D76CC" w:rsidRDefault="006D76CC" w:rsidP="00B74581">
      <w:pPr>
        <w:pStyle w:val="a5"/>
        <w:numPr>
          <w:ilvl w:val="0"/>
          <w:numId w:val="2"/>
        </w:numPr>
        <w:tabs>
          <w:tab w:val="left" w:pos="1274"/>
          <w:tab w:val="left" w:pos="9922"/>
        </w:tabs>
        <w:spacing w:line="322" w:lineRule="exact"/>
        <w:ind w:right="1"/>
        <w:jc w:val="left"/>
        <w:rPr>
          <w:sz w:val="28"/>
        </w:rPr>
      </w:pPr>
      <w:r>
        <w:rPr>
          <w:sz w:val="28"/>
        </w:rPr>
        <w:t>текст</w:t>
      </w:r>
      <w:r>
        <w:rPr>
          <w:spacing w:val="-2"/>
          <w:sz w:val="28"/>
        </w:rPr>
        <w:t xml:space="preserve"> </w:t>
      </w:r>
      <w:r>
        <w:rPr>
          <w:sz w:val="28"/>
        </w:rPr>
        <w:t>задания;</w:t>
      </w:r>
    </w:p>
    <w:p w:rsidR="006D76CC" w:rsidRDefault="006D76CC" w:rsidP="00B74581">
      <w:pPr>
        <w:pStyle w:val="a5"/>
        <w:numPr>
          <w:ilvl w:val="0"/>
          <w:numId w:val="2"/>
        </w:numPr>
        <w:tabs>
          <w:tab w:val="left" w:pos="1274"/>
          <w:tab w:val="left" w:pos="9922"/>
        </w:tabs>
        <w:ind w:right="1"/>
        <w:jc w:val="left"/>
        <w:rPr>
          <w:sz w:val="28"/>
        </w:rPr>
      </w:pPr>
      <w:r>
        <w:rPr>
          <w:sz w:val="28"/>
        </w:rPr>
        <w:t>описание правильно выполненного</w:t>
      </w:r>
      <w:r>
        <w:rPr>
          <w:spacing w:val="-3"/>
          <w:sz w:val="28"/>
        </w:rPr>
        <w:t xml:space="preserve"> </w:t>
      </w:r>
      <w:r>
        <w:rPr>
          <w:sz w:val="28"/>
        </w:rPr>
        <w:t>задания;</w:t>
      </w:r>
    </w:p>
    <w:p w:rsidR="006D76CC" w:rsidRDefault="006D76CC" w:rsidP="00B74581">
      <w:pPr>
        <w:pStyle w:val="a5"/>
        <w:numPr>
          <w:ilvl w:val="0"/>
          <w:numId w:val="2"/>
        </w:numPr>
        <w:tabs>
          <w:tab w:val="left" w:pos="1324"/>
        </w:tabs>
        <w:spacing w:line="242" w:lineRule="auto"/>
        <w:ind w:right="1"/>
        <w:rPr>
          <w:sz w:val="28"/>
        </w:rPr>
      </w:pPr>
      <w:r>
        <w:rPr>
          <w:sz w:val="28"/>
        </w:rPr>
        <w:t>критерии достижения планируемог</w:t>
      </w:r>
      <w:r w:rsidR="001D5780">
        <w:rPr>
          <w:sz w:val="28"/>
        </w:rPr>
        <w:t>о результата на базовом и повы</w:t>
      </w:r>
      <w:r>
        <w:rPr>
          <w:sz w:val="28"/>
        </w:rPr>
        <w:t>шенном уровне</w:t>
      </w:r>
      <w:r>
        <w:rPr>
          <w:spacing w:val="-1"/>
          <w:sz w:val="28"/>
        </w:rPr>
        <w:t xml:space="preserve"> </w:t>
      </w:r>
      <w:r>
        <w:rPr>
          <w:sz w:val="28"/>
        </w:rPr>
        <w:t>достижения.</w:t>
      </w:r>
    </w:p>
    <w:p w:rsidR="006D76CC" w:rsidRDefault="006D76CC" w:rsidP="00B74581">
      <w:pPr>
        <w:pStyle w:val="a3"/>
        <w:ind w:left="0" w:right="1" w:firstLine="709"/>
      </w:pPr>
      <w:r>
        <w:t xml:space="preserve">Итоговая аттестация за курс </w:t>
      </w:r>
      <w:r>
        <w:rPr>
          <w:b/>
        </w:rPr>
        <w:t xml:space="preserve">математики </w:t>
      </w:r>
      <w:r>
        <w:t>выпускников основной школы проводится форме ОГЭ или ГВЭ.</w:t>
      </w:r>
    </w:p>
    <w:p w:rsidR="006D76CC" w:rsidRDefault="006D76CC" w:rsidP="00B74581">
      <w:pPr>
        <w:pStyle w:val="a3"/>
        <w:ind w:left="0" w:right="1" w:firstLine="709"/>
      </w:pPr>
      <w:r>
        <w:t xml:space="preserve">Итоговая аттестация за курс </w:t>
      </w:r>
      <w:r>
        <w:rPr>
          <w:b/>
        </w:rPr>
        <w:t xml:space="preserve">математики </w:t>
      </w:r>
      <w:r>
        <w:t>выпускников средней школы проводится форме ЕГЭ или ГВЭ</w:t>
      </w:r>
      <w:r w:rsidR="00284A77">
        <w:t>.</w:t>
      </w:r>
    </w:p>
    <w:p w:rsidR="006D76CC" w:rsidRDefault="006D76CC" w:rsidP="00B74581">
      <w:pPr>
        <w:pStyle w:val="a3"/>
        <w:ind w:left="0" w:right="1" w:firstLine="709"/>
      </w:pPr>
      <w:r>
        <w:t>Федеральный государственный станда</w:t>
      </w:r>
      <w:r w:rsidR="00B04D26">
        <w:t>рт общего образования предпола</w:t>
      </w:r>
      <w:r>
        <w:t xml:space="preserve">гает </w:t>
      </w:r>
      <w:r w:rsidRPr="000529F1">
        <w:rPr>
          <w:i/>
        </w:rPr>
        <w:t>комплексный подход</w:t>
      </w:r>
      <w:r>
        <w:t xml:space="preserve"> к оценке резул</w:t>
      </w:r>
      <w:r w:rsidR="00B04D26">
        <w:t>ьтатов образования (оценка лич</w:t>
      </w:r>
      <w:r>
        <w:t>ностных, метапредметных и предметных результатов основного общ</w:t>
      </w:r>
      <w:r w:rsidR="00B04D26">
        <w:t>его об</w:t>
      </w:r>
      <w:r>
        <w:t>разования). Необходимо учитывать, что оц</w:t>
      </w:r>
      <w:r w:rsidR="00B04D26">
        <w:t>енка успешности освоения содер</w:t>
      </w:r>
      <w:r>
        <w:t>жания всех учебных предметов</w:t>
      </w:r>
      <w:r w:rsidR="00B04D26">
        <w:t xml:space="preserve"> проводится на основе системно-</w:t>
      </w:r>
      <w:r>
        <w:t>деятельностного подхода (то есть проверяется способность обучающихся к выполнению учебно-практических и учебно-познавательных задач).</w:t>
      </w:r>
    </w:p>
    <w:p w:rsidR="006D6349" w:rsidRDefault="006D76CC" w:rsidP="00B74581">
      <w:pPr>
        <w:pStyle w:val="a3"/>
        <w:ind w:left="0" w:right="1" w:firstLine="709"/>
      </w:pPr>
      <w:r>
        <w:t xml:space="preserve">Необходимо реализовывать </w:t>
      </w:r>
      <w:r w:rsidRPr="000529F1">
        <w:rPr>
          <w:i/>
        </w:rPr>
        <w:t>уровневы</w:t>
      </w:r>
      <w:r w:rsidR="00B04D26" w:rsidRPr="000529F1">
        <w:rPr>
          <w:i/>
        </w:rPr>
        <w:t>й подход</w:t>
      </w:r>
      <w:r w:rsidR="00B04D26">
        <w:t xml:space="preserve"> к определению планиру</w:t>
      </w:r>
      <w:r>
        <w:t>емых результатов, инструментария и пред</w:t>
      </w:r>
      <w:r w:rsidR="00B04D26">
        <w:t>ставлению данных об итогах обу</w:t>
      </w:r>
      <w:r>
        <w:t>чения, определять тенденц</w:t>
      </w:r>
      <w:r w:rsidR="006D6349">
        <w:t>ии развития системы образования.</w:t>
      </w:r>
    </w:p>
    <w:p w:rsidR="00FA6463" w:rsidRDefault="00FA6463" w:rsidP="00B74581">
      <w:pPr>
        <w:pStyle w:val="a3"/>
        <w:spacing w:line="317" w:lineRule="exact"/>
        <w:ind w:left="0" w:right="1" w:firstLine="0"/>
        <w:jc w:val="left"/>
      </w:pPr>
    </w:p>
    <w:p w:rsidR="00FA6463" w:rsidRPr="00B6123E" w:rsidRDefault="00D91122" w:rsidP="00B74581">
      <w:pPr>
        <w:pStyle w:val="a3"/>
        <w:spacing w:line="317" w:lineRule="exact"/>
        <w:ind w:left="0" w:right="1" w:firstLine="0"/>
        <w:jc w:val="center"/>
        <w:rPr>
          <w:b/>
          <w:color w:val="0070C0"/>
        </w:rPr>
      </w:pPr>
      <w:r>
        <w:rPr>
          <w:b/>
          <w:color w:val="0070C0"/>
        </w:rPr>
        <w:t>5</w:t>
      </w:r>
      <w:r w:rsidR="00BE46EC" w:rsidRPr="00B6123E">
        <w:rPr>
          <w:b/>
          <w:color w:val="0070C0"/>
        </w:rPr>
        <w:t xml:space="preserve">. </w:t>
      </w:r>
      <w:r w:rsidR="006D6349" w:rsidRPr="00B6123E">
        <w:rPr>
          <w:b/>
          <w:color w:val="0070C0"/>
        </w:rPr>
        <w:t xml:space="preserve">Рекомендации по изучению преподавания предмета «Математика» </w:t>
      </w:r>
    </w:p>
    <w:p w:rsidR="006D6349" w:rsidRPr="00B6123E" w:rsidRDefault="006D6349" w:rsidP="00B74581">
      <w:pPr>
        <w:pStyle w:val="a3"/>
        <w:spacing w:line="317" w:lineRule="exact"/>
        <w:ind w:left="0" w:right="1" w:firstLine="0"/>
        <w:jc w:val="center"/>
        <w:rPr>
          <w:b/>
          <w:color w:val="0070C0"/>
        </w:rPr>
      </w:pPr>
      <w:r w:rsidRPr="00B6123E">
        <w:rPr>
          <w:b/>
          <w:color w:val="0070C0"/>
        </w:rPr>
        <w:t>на основе анализа мониторинговых</w:t>
      </w:r>
      <w:r w:rsidRPr="00B6123E">
        <w:rPr>
          <w:b/>
          <w:color w:val="0070C0"/>
          <w:spacing w:val="-5"/>
        </w:rPr>
        <w:t xml:space="preserve"> </w:t>
      </w:r>
      <w:r w:rsidRPr="00B6123E">
        <w:rPr>
          <w:b/>
          <w:color w:val="0070C0"/>
        </w:rPr>
        <w:t>исследований</w:t>
      </w:r>
      <w:r w:rsidR="00FA6463" w:rsidRPr="00B6123E">
        <w:rPr>
          <w:b/>
          <w:color w:val="0070C0"/>
        </w:rPr>
        <w:t xml:space="preserve"> </w:t>
      </w:r>
    </w:p>
    <w:p w:rsidR="006D6349" w:rsidRDefault="006D6349" w:rsidP="00B74581">
      <w:pPr>
        <w:pStyle w:val="a3"/>
        <w:spacing w:before="6"/>
        <w:ind w:left="0" w:right="1" w:firstLine="0"/>
        <w:jc w:val="left"/>
        <w:rPr>
          <w:b/>
          <w:sz w:val="27"/>
        </w:rPr>
      </w:pPr>
    </w:p>
    <w:p w:rsidR="006D6349" w:rsidRDefault="006D6349" w:rsidP="00444360">
      <w:pPr>
        <w:pStyle w:val="a3"/>
        <w:ind w:left="0" w:right="1" w:firstLine="851"/>
      </w:pPr>
      <w:r>
        <w:lastRenderedPageBreak/>
        <w:t>В 201</w:t>
      </w:r>
      <w:r w:rsidR="00EE4563">
        <w:t>9</w:t>
      </w:r>
      <w:r>
        <w:t>–20</w:t>
      </w:r>
      <w:r w:rsidR="00EE4563">
        <w:t>20</w:t>
      </w:r>
      <w:r>
        <w:t xml:space="preserve"> учебном году в целях совершенствования преподавания учебного предмета «Математика» рекомендуем на МО педагогов обсудить и сопоставить результаты оценочных п</w:t>
      </w:r>
      <w:r w:rsidR="00875E12">
        <w:t>роцедур, проводимых по предмету с учетом н</w:t>
      </w:r>
      <w:r w:rsidR="00875E12" w:rsidRPr="00875E12">
        <w:t>овы</w:t>
      </w:r>
      <w:r w:rsidR="00875E12">
        <w:t>х</w:t>
      </w:r>
      <w:r w:rsidR="00875E12" w:rsidRPr="00875E12">
        <w:t xml:space="preserve"> требовани</w:t>
      </w:r>
      <w:r w:rsidR="00875E12">
        <w:t>й</w:t>
      </w:r>
      <w:r w:rsidR="00875E12" w:rsidRPr="00875E12">
        <w:t xml:space="preserve"> к оценке результатов школьников в 2019/20 учебном году</w:t>
      </w:r>
      <w:r w:rsidR="00875E12">
        <w:t>.</w:t>
      </w:r>
      <w:r w:rsidR="00875E12" w:rsidRPr="00875E12">
        <w:t xml:space="preserve"> </w:t>
      </w:r>
    </w:p>
    <w:p w:rsidR="006D6349" w:rsidRDefault="006D6349" w:rsidP="00B74581">
      <w:pPr>
        <w:pStyle w:val="a3"/>
        <w:spacing w:before="1"/>
        <w:ind w:left="0" w:right="1" w:firstLine="851"/>
      </w:pPr>
      <w:r>
        <w:t>В настоящее время в Российской Федерации создана разноаспектная система оценки качества образования, состоящая из следующих процедур:</w:t>
      </w:r>
    </w:p>
    <w:p w:rsidR="006D6349" w:rsidRDefault="006D6349" w:rsidP="00B74581">
      <w:pPr>
        <w:pStyle w:val="a5"/>
        <w:numPr>
          <w:ilvl w:val="0"/>
          <w:numId w:val="14"/>
        </w:numPr>
        <w:tabs>
          <w:tab w:val="left" w:pos="626"/>
        </w:tabs>
        <w:spacing w:line="341" w:lineRule="exact"/>
        <w:ind w:right="1"/>
        <w:jc w:val="left"/>
        <w:rPr>
          <w:sz w:val="28"/>
        </w:rPr>
      </w:pPr>
      <w:r>
        <w:rPr>
          <w:sz w:val="28"/>
        </w:rPr>
        <w:t>ОГЭ;</w:t>
      </w:r>
    </w:p>
    <w:p w:rsidR="006D6349" w:rsidRDefault="006D6349" w:rsidP="00B74581">
      <w:pPr>
        <w:pStyle w:val="a5"/>
        <w:numPr>
          <w:ilvl w:val="0"/>
          <w:numId w:val="14"/>
        </w:numPr>
        <w:tabs>
          <w:tab w:val="left" w:pos="626"/>
        </w:tabs>
        <w:ind w:right="1"/>
        <w:jc w:val="left"/>
        <w:rPr>
          <w:sz w:val="28"/>
        </w:rPr>
      </w:pPr>
      <w:r>
        <w:rPr>
          <w:sz w:val="28"/>
        </w:rPr>
        <w:t>ЕГЭ;</w:t>
      </w:r>
    </w:p>
    <w:p w:rsidR="006D6349" w:rsidRDefault="006D6349" w:rsidP="00B74581">
      <w:pPr>
        <w:pStyle w:val="a5"/>
        <w:numPr>
          <w:ilvl w:val="0"/>
          <w:numId w:val="14"/>
        </w:numPr>
        <w:tabs>
          <w:tab w:val="left" w:pos="626"/>
        </w:tabs>
        <w:ind w:right="1"/>
        <w:jc w:val="left"/>
        <w:rPr>
          <w:sz w:val="28"/>
        </w:rPr>
      </w:pPr>
      <w:r>
        <w:rPr>
          <w:sz w:val="28"/>
        </w:rPr>
        <w:t>национальные исследования оценки качества образования</w:t>
      </w:r>
      <w:r>
        <w:rPr>
          <w:spacing w:val="-9"/>
          <w:sz w:val="28"/>
        </w:rPr>
        <w:t xml:space="preserve"> </w:t>
      </w:r>
      <w:r>
        <w:rPr>
          <w:sz w:val="28"/>
        </w:rPr>
        <w:t>(НИКО);</w:t>
      </w:r>
    </w:p>
    <w:p w:rsidR="006D6349" w:rsidRDefault="006D6349" w:rsidP="00B74581">
      <w:pPr>
        <w:pStyle w:val="a5"/>
        <w:numPr>
          <w:ilvl w:val="0"/>
          <w:numId w:val="14"/>
        </w:numPr>
        <w:tabs>
          <w:tab w:val="left" w:pos="626"/>
        </w:tabs>
        <w:spacing w:before="1"/>
        <w:ind w:right="1"/>
        <w:jc w:val="left"/>
        <w:rPr>
          <w:sz w:val="28"/>
        </w:rPr>
      </w:pPr>
      <w:r>
        <w:rPr>
          <w:sz w:val="28"/>
        </w:rPr>
        <w:t>Всероссийские проверочные работы</w:t>
      </w:r>
      <w:r>
        <w:rPr>
          <w:spacing w:val="-1"/>
          <w:sz w:val="28"/>
        </w:rPr>
        <w:t xml:space="preserve"> </w:t>
      </w:r>
      <w:r>
        <w:rPr>
          <w:sz w:val="28"/>
        </w:rPr>
        <w:t>(ВПР);</w:t>
      </w:r>
    </w:p>
    <w:p w:rsidR="006D6349" w:rsidRDefault="006D6349" w:rsidP="00B74581">
      <w:pPr>
        <w:pStyle w:val="a5"/>
        <w:numPr>
          <w:ilvl w:val="0"/>
          <w:numId w:val="14"/>
        </w:numPr>
        <w:tabs>
          <w:tab w:val="left" w:pos="626"/>
        </w:tabs>
        <w:ind w:right="1"/>
        <w:jc w:val="left"/>
        <w:rPr>
          <w:sz w:val="28"/>
        </w:rPr>
      </w:pPr>
      <w:r>
        <w:rPr>
          <w:sz w:val="28"/>
        </w:rPr>
        <w:t>международные исследования (TIMSS, PISA и</w:t>
      </w:r>
      <w:r>
        <w:rPr>
          <w:spacing w:val="-15"/>
          <w:sz w:val="28"/>
        </w:rPr>
        <w:t xml:space="preserve"> </w:t>
      </w:r>
      <w:r>
        <w:rPr>
          <w:sz w:val="28"/>
        </w:rPr>
        <w:t>др.);</w:t>
      </w:r>
    </w:p>
    <w:p w:rsidR="006D6349" w:rsidRDefault="006D6349" w:rsidP="00B74581">
      <w:pPr>
        <w:pStyle w:val="a3"/>
        <w:numPr>
          <w:ilvl w:val="0"/>
          <w:numId w:val="14"/>
        </w:numPr>
        <w:spacing w:before="1" w:line="342" w:lineRule="exact"/>
        <w:ind w:left="709" w:right="1" w:hanging="349"/>
        <w:jc w:val="left"/>
      </w:pPr>
      <w:r>
        <w:t>исследования профессиональных компетенций</w:t>
      </w:r>
      <w:r>
        <w:rPr>
          <w:spacing w:val="-15"/>
        </w:rPr>
        <w:t xml:space="preserve"> </w:t>
      </w:r>
      <w:r>
        <w:t>учителей.</w:t>
      </w:r>
    </w:p>
    <w:p w:rsidR="00875E12" w:rsidRDefault="00875E12" w:rsidP="00875E12">
      <w:pPr>
        <w:pStyle w:val="a3"/>
        <w:spacing w:before="1" w:line="342" w:lineRule="exact"/>
        <w:ind w:left="709" w:right="1"/>
      </w:pPr>
    </w:p>
    <w:p w:rsidR="00875E12" w:rsidRDefault="00E6691F" w:rsidP="00875E12">
      <w:pPr>
        <w:pStyle w:val="a3"/>
        <w:spacing w:before="1" w:line="342" w:lineRule="exact"/>
        <w:ind w:left="0" w:right="1" w:firstLine="1275"/>
      </w:pPr>
      <w:r w:rsidRPr="00E6691F">
        <w:t>С 2019 года Рособрнадзор планирует ежегодно проводить в регионах оценку качества по модели PISA. Ознакомьте</w:t>
      </w:r>
      <w:r>
        <w:t xml:space="preserve">сь </w:t>
      </w:r>
      <w:r w:rsidRPr="00E6691F">
        <w:t>с Методологией и критериями оценки качества… (приказ Рособрнадзора № 590, Минпросвещения № 219 от 06.05.2019).</w:t>
      </w:r>
      <w:r>
        <w:t xml:space="preserve"> </w:t>
      </w:r>
      <w:r w:rsidR="00875E12">
        <w:t xml:space="preserve">В 2019/20 учебном году в фонд оценочных средств надо включить новые задания на основе международных исследований качества образования. Еще задания должны учитывать изменения в КИМ для ОГЭ, ЕГЭ и ВПР. </w:t>
      </w:r>
    </w:p>
    <w:p w:rsidR="00875E12" w:rsidRDefault="00875E12" w:rsidP="00875E12">
      <w:pPr>
        <w:pStyle w:val="a3"/>
        <w:spacing w:before="1" w:line="342" w:lineRule="exact"/>
        <w:ind w:left="0" w:right="1" w:firstLine="0"/>
      </w:pPr>
    </w:p>
    <w:p w:rsidR="00875E12" w:rsidRDefault="00875E12" w:rsidP="00875E12">
      <w:pPr>
        <w:pStyle w:val="a3"/>
        <w:spacing w:before="1" w:line="342" w:lineRule="exact"/>
        <w:ind w:left="0" w:right="1"/>
      </w:pPr>
      <w:r>
        <w:t xml:space="preserve">Рособрнадзор уже в октябре проведет оценку результатов школьников по модели PISA, поэтому рекомендуем педагогам включить задания, аналогичные PISA, в проверочные и контрольные работы. </w:t>
      </w:r>
    </w:p>
    <w:p w:rsidR="00875E12" w:rsidRPr="00875E12" w:rsidRDefault="00875E12" w:rsidP="00875E12">
      <w:pPr>
        <w:pStyle w:val="a3"/>
        <w:spacing w:before="1" w:line="342" w:lineRule="exact"/>
        <w:ind w:left="0" w:right="1"/>
        <w:rPr>
          <w:b/>
        </w:rPr>
      </w:pPr>
      <w:r w:rsidRPr="00875E12">
        <w:rPr>
          <w:b/>
          <w:noProof/>
          <w:lang w:bidi="ar-SA"/>
        </w:rPr>
        <w:drawing>
          <wp:anchor distT="0" distB="0" distL="114300" distR="114300" simplePos="0" relativeHeight="251708416" behindDoc="0" locked="0" layoutInCell="1" allowOverlap="1" wp14:anchorId="5E40F3D7" wp14:editId="7CD75AAA">
            <wp:simplePos x="0" y="0"/>
            <wp:positionH relativeFrom="column">
              <wp:posOffset>-10795</wp:posOffset>
            </wp:positionH>
            <wp:positionV relativeFrom="paragraph">
              <wp:posOffset>335280</wp:posOffset>
            </wp:positionV>
            <wp:extent cx="6363335" cy="4098925"/>
            <wp:effectExtent l="0" t="0" r="0" b="0"/>
            <wp:wrapSquare wrapText="bothSides"/>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363335" cy="4098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5E12">
        <w:rPr>
          <w:b/>
        </w:rPr>
        <w:t>Какие новые требования учитывать в оценочных материалах?</w:t>
      </w:r>
    </w:p>
    <w:p w:rsidR="00875E12" w:rsidRDefault="00875E12" w:rsidP="00875E12">
      <w:pPr>
        <w:pStyle w:val="a3"/>
        <w:spacing w:before="1" w:line="342" w:lineRule="exact"/>
        <w:ind w:left="0" w:right="1"/>
      </w:pPr>
      <w:r>
        <w:t>Обычно учителя пользуются готовыми проверочными работами из учебно-</w:t>
      </w:r>
      <w:r>
        <w:lastRenderedPageBreak/>
        <w:t xml:space="preserve">методического комплекта, по которым ведут уроки. Готовые задания используют на промежуточной аттестации в конце четверти, триместра, полугодия или года. На августовском педсовете и на совещаниях профобъединений объясните, что теперь оценочные средства в вашей школе должны учитывать шесть новых требований. </w:t>
      </w:r>
    </w:p>
    <w:p w:rsidR="00875E12" w:rsidRPr="00444360" w:rsidRDefault="00444360" w:rsidP="00875E12">
      <w:pPr>
        <w:pStyle w:val="a3"/>
        <w:spacing w:before="1" w:line="342" w:lineRule="exact"/>
        <w:ind w:left="0" w:right="1"/>
        <w:rPr>
          <w:color w:val="FF0000"/>
        </w:rPr>
      </w:pPr>
      <w:r>
        <w:t xml:space="preserve">Пользуясь схемой, подберите </w:t>
      </w:r>
      <w:r w:rsidR="00875E12">
        <w:t>задания</w:t>
      </w:r>
      <w:r>
        <w:t>, которые</w:t>
      </w:r>
      <w:r w:rsidR="00875E12">
        <w:t xml:space="preserve"> нужны в оценочных материалах</w:t>
      </w:r>
      <w:r w:rsidR="00875E12" w:rsidRPr="00444360">
        <w:rPr>
          <w:color w:val="FF0000"/>
        </w:rPr>
        <w:t xml:space="preserve">. </w:t>
      </w:r>
    </w:p>
    <w:p w:rsidR="006D6349" w:rsidRDefault="006D6349" w:rsidP="00875E12">
      <w:pPr>
        <w:pStyle w:val="a3"/>
        <w:ind w:left="0" w:right="1" w:firstLine="851"/>
      </w:pPr>
      <w:r>
        <w:t xml:space="preserve">В </w:t>
      </w:r>
      <w:r w:rsidR="00FA6463">
        <w:t>области</w:t>
      </w:r>
      <w:r>
        <w:t xml:space="preserve"> сформирована региональная система оценки качества, состоящая из мониторинга сформированности универсальных учебных действий для учащихся 1-</w:t>
      </w:r>
      <w:r w:rsidR="00444360">
        <w:t>11</w:t>
      </w:r>
      <w:r>
        <w:t xml:space="preserve"> классов (метапредметные результаты), </w:t>
      </w:r>
      <w:r w:rsidR="00FA6463">
        <w:t>областные диагностиче</w:t>
      </w:r>
      <w:r>
        <w:t xml:space="preserve">ские работы для учащихся </w:t>
      </w:r>
      <w:r w:rsidR="00FA6463">
        <w:t>9</w:t>
      </w:r>
      <w:r>
        <w:t>-11классов</w:t>
      </w:r>
      <w:r w:rsidR="00FA6463">
        <w:t>, 8 и 10 классов</w:t>
      </w:r>
      <w:r>
        <w:t>.</w:t>
      </w:r>
    </w:p>
    <w:p w:rsidR="006D6349" w:rsidRDefault="006D6349" w:rsidP="00B74581">
      <w:pPr>
        <w:ind w:right="1" w:firstLine="851"/>
        <w:jc w:val="both"/>
        <w:rPr>
          <w:sz w:val="28"/>
        </w:rPr>
      </w:pPr>
      <w:r>
        <w:rPr>
          <w:sz w:val="28"/>
        </w:rPr>
        <w:t xml:space="preserve">Обращаем особое внимание на </w:t>
      </w:r>
      <w:r>
        <w:rPr>
          <w:b/>
          <w:sz w:val="28"/>
        </w:rPr>
        <w:t>м</w:t>
      </w:r>
      <w:r w:rsidR="00FA6463">
        <w:rPr>
          <w:b/>
          <w:sz w:val="28"/>
        </w:rPr>
        <w:t>ониторинги сформированности ме</w:t>
      </w:r>
      <w:r>
        <w:rPr>
          <w:b/>
          <w:sz w:val="28"/>
        </w:rPr>
        <w:t xml:space="preserve">тапредметных достижений обучающихся. </w:t>
      </w:r>
      <w:r>
        <w:rPr>
          <w:sz w:val="28"/>
        </w:rPr>
        <w:t>Их проведение направлено на оценку сформированности содержания образования, а не на оценку знаний отдельных предметов.</w:t>
      </w:r>
    </w:p>
    <w:p w:rsidR="00BE46EC" w:rsidRDefault="00BE46EC" w:rsidP="00B74581">
      <w:pPr>
        <w:ind w:right="1" w:firstLine="851"/>
        <w:jc w:val="both"/>
        <w:rPr>
          <w:sz w:val="28"/>
        </w:rPr>
      </w:pPr>
    </w:p>
    <w:p w:rsidR="00BE46EC" w:rsidRDefault="00D91122" w:rsidP="00B74581">
      <w:pPr>
        <w:pStyle w:val="a3"/>
        <w:ind w:left="426" w:right="1" w:firstLine="708"/>
        <w:rPr>
          <w:b/>
          <w:color w:val="0070C0"/>
        </w:rPr>
      </w:pPr>
      <w:r>
        <w:rPr>
          <w:b/>
          <w:color w:val="0070C0"/>
        </w:rPr>
        <w:t>5</w:t>
      </w:r>
      <w:r w:rsidR="00BE46EC" w:rsidRPr="00B6123E">
        <w:rPr>
          <w:b/>
          <w:color w:val="0070C0"/>
        </w:rPr>
        <w:t xml:space="preserve">.1. </w:t>
      </w:r>
      <w:r w:rsidR="00B143AE" w:rsidRPr="00B6123E">
        <w:rPr>
          <w:b/>
          <w:color w:val="0070C0"/>
        </w:rPr>
        <w:t>Р</w:t>
      </w:r>
      <w:r w:rsidR="006D6349" w:rsidRPr="00B6123E">
        <w:rPr>
          <w:b/>
          <w:color w:val="0070C0"/>
        </w:rPr>
        <w:t>езультат</w:t>
      </w:r>
      <w:r w:rsidR="00B143AE" w:rsidRPr="00B6123E">
        <w:rPr>
          <w:b/>
          <w:color w:val="0070C0"/>
        </w:rPr>
        <w:t>ы</w:t>
      </w:r>
      <w:r w:rsidR="006D6349" w:rsidRPr="00B6123E">
        <w:rPr>
          <w:b/>
          <w:color w:val="0070C0"/>
        </w:rPr>
        <w:t xml:space="preserve"> Всероссийских проверочных работ (ВПР) по математике в 5</w:t>
      </w:r>
      <w:r w:rsidR="00386CE8">
        <w:rPr>
          <w:b/>
          <w:color w:val="0070C0"/>
        </w:rPr>
        <w:t>,</w:t>
      </w:r>
      <w:r w:rsidR="006D6349" w:rsidRPr="00B6123E">
        <w:rPr>
          <w:b/>
          <w:color w:val="0070C0"/>
        </w:rPr>
        <w:t xml:space="preserve"> 6</w:t>
      </w:r>
      <w:r w:rsidR="00386CE8">
        <w:rPr>
          <w:b/>
          <w:color w:val="0070C0"/>
        </w:rPr>
        <w:t xml:space="preserve"> и 7</w:t>
      </w:r>
      <w:r w:rsidR="006D6349" w:rsidRPr="00B6123E">
        <w:rPr>
          <w:b/>
          <w:color w:val="0070C0"/>
        </w:rPr>
        <w:t xml:space="preserve"> классах </w:t>
      </w:r>
      <w:r w:rsidR="00B143AE" w:rsidRPr="00B6123E">
        <w:rPr>
          <w:b/>
          <w:color w:val="0070C0"/>
        </w:rPr>
        <w:t xml:space="preserve">в </w:t>
      </w:r>
      <w:r w:rsidR="00105666" w:rsidRPr="00B6123E">
        <w:rPr>
          <w:b/>
          <w:color w:val="0070C0"/>
        </w:rPr>
        <w:t>Смоленской области</w:t>
      </w:r>
      <w:r w:rsidR="006D6349" w:rsidRPr="00B6123E">
        <w:rPr>
          <w:b/>
          <w:color w:val="0070C0"/>
        </w:rPr>
        <w:t xml:space="preserve"> </w:t>
      </w:r>
      <w:r w:rsidR="00B143AE" w:rsidRPr="00B6123E">
        <w:rPr>
          <w:b/>
          <w:color w:val="0070C0"/>
        </w:rPr>
        <w:t>за 201</w:t>
      </w:r>
      <w:r w:rsidR="00386CE8">
        <w:rPr>
          <w:b/>
          <w:color w:val="0070C0"/>
        </w:rPr>
        <w:t>9</w:t>
      </w:r>
      <w:r w:rsidR="00B143AE" w:rsidRPr="00B6123E">
        <w:rPr>
          <w:b/>
          <w:color w:val="0070C0"/>
        </w:rPr>
        <w:t xml:space="preserve"> год</w:t>
      </w:r>
      <w:r w:rsidR="00382A4B" w:rsidRPr="00B6123E">
        <w:rPr>
          <w:b/>
          <w:color w:val="0070C0"/>
        </w:rPr>
        <w:t xml:space="preserve"> и рекомендации</w:t>
      </w:r>
    </w:p>
    <w:p w:rsidR="00386CE8" w:rsidRDefault="00386CE8" w:rsidP="00B74581">
      <w:pPr>
        <w:pStyle w:val="a3"/>
        <w:ind w:left="426" w:right="1" w:firstLine="708"/>
        <w:rPr>
          <w:b/>
          <w:color w:val="0070C0"/>
        </w:rPr>
      </w:pPr>
    </w:p>
    <w:p w:rsidR="00386CE8" w:rsidRPr="00386CE8" w:rsidRDefault="00386CE8" w:rsidP="00386CE8">
      <w:pPr>
        <w:spacing w:line="360" w:lineRule="auto"/>
        <w:ind w:firstLine="709"/>
        <w:jc w:val="both"/>
        <w:rPr>
          <w:sz w:val="28"/>
          <w:szCs w:val="28"/>
        </w:rPr>
      </w:pPr>
      <w:r w:rsidRPr="00386CE8">
        <w:rPr>
          <w:sz w:val="28"/>
          <w:szCs w:val="28"/>
        </w:rPr>
        <w:t>ВПР по математике в 5 и 6 классах области проводилось в штатном режиме, т.е. написание работы было обязательным для всех пяти- и шестиклассников. Количество участников ВПР по математике в 5 классе по области составило 8189 чел., в 6 классе – 7689 чел.</w:t>
      </w:r>
    </w:p>
    <w:p w:rsidR="00386CE8" w:rsidRPr="00386CE8" w:rsidRDefault="00386CE8" w:rsidP="00386CE8">
      <w:pPr>
        <w:spacing w:line="360" w:lineRule="auto"/>
        <w:ind w:firstLine="709"/>
        <w:jc w:val="both"/>
        <w:rPr>
          <w:sz w:val="28"/>
          <w:szCs w:val="28"/>
        </w:rPr>
      </w:pPr>
      <w:r w:rsidRPr="00386CE8">
        <w:rPr>
          <w:sz w:val="28"/>
          <w:szCs w:val="28"/>
        </w:rPr>
        <w:t>Участие в ВПР семиклассников проходило в режиме апробации, по заявке школы. Всего в данной процедуре участвовало 172 образовательные организации, 3163 обучающихся 7 классов.</w:t>
      </w:r>
    </w:p>
    <w:p w:rsidR="00386CE8" w:rsidRPr="00386CE8" w:rsidRDefault="00C7218D" w:rsidP="00386CE8">
      <w:pPr>
        <w:spacing w:line="360" w:lineRule="auto"/>
        <w:ind w:firstLine="709"/>
        <w:rPr>
          <w:sz w:val="28"/>
          <w:szCs w:val="28"/>
        </w:rPr>
      </w:pPr>
      <w:r>
        <w:rPr>
          <w:sz w:val="28"/>
          <w:szCs w:val="28"/>
        </w:rPr>
        <w:t>Р</w:t>
      </w:r>
      <w:r w:rsidR="00386CE8" w:rsidRPr="00386CE8">
        <w:rPr>
          <w:sz w:val="28"/>
          <w:szCs w:val="28"/>
        </w:rPr>
        <w:t xml:space="preserve">езультаты выполнения работы </w:t>
      </w:r>
      <w:proofErr w:type="gramStart"/>
      <w:r w:rsidR="00386CE8" w:rsidRPr="00386CE8">
        <w:rPr>
          <w:sz w:val="28"/>
          <w:szCs w:val="28"/>
        </w:rPr>
        <w:t>обучающимися</w:t>
      </w:r>
      <w:proofErr w:type="gramEnd"/>
      <w:r w:rsidR="00386CE8" w:rsidRPr="00386CE8">
        <w:rPr>
          <w:sz w:val="28"/>
          <w:szCs w:val="28"/>
        </w:rPr>
        <w:t xml:space="preserve"> каждой параллели (5, 6, 7 класс) </w:t>
      </w:r>
      <w:r>
        <w:rPr>
          <w:sz w:val="28"/>
          <w:szCs w:val="28"/>
        </w:rPr>
        <w:t>можно посмотреть детально в Приложении.</w:t>
      </w:r>
    </w:p>
    <w:p w:rsidR="00386CE8" w:rsidRPr="00386CE8" w:rsidRDefault="00386CE8" w:rsidP="00386CE8">
      <w:pPr>
        <w:pStyle w:val="a3"/>
        <w:ind w:left="426" w:right="1" w:firstLine="708"/>
        <w:rPr>
          <w:b/>
          <w:color w:val="0070C0"/>
        </w:rPr>
      </w:pPr>
      <w:r w:rsidRPr="00386CE8">
        <w:t>В целом можно сделать вывод о наличии положительных тенденций в развитии школьного математического о</w:t>
      </w:r>
      <w:r w:rsidR="00C7218D">
        <w:t>бразования в Смоленской области. Результаты по области несколько лучше, чем в целом по России.</w:t>
      </w:r>
    </w:p>
    <w:p w:rsidR="0049713F" w:rsidRDefault="0049713F" w:rsidP="00D91122">
      <w:pPr>
        <w:pStyle w:val="a3"/>
        <w:spacing w:before="79" w:line="278" w:lineRule="auto"/>
        <w:ind w:leftChars="129" w:left="284" w:right="1" w:firstLine="567"/>
      </w:pPr>
      <w:r>
        <w:t xml:space="preserve">В качестве </w:t>
      </w:r>
      <w:r w:rsidRPr="008449C9">
        <w:rPr>
          <w:b/>
          <w:u w:val="single"/>
        </w:rPr>
        <w:t>рекомендаций</w:t>
      </w:r>
      <w:r>
        <w:rPr>
          <w:b/>
        </w:rPr>
        <w:t xml:space="preserve"> </w:t>
      </w:r>
      <w:r>
        <w:t>по повышению результатов выполнения ВПР можно предложить</w:t>
      </w:r>
      <w:r>
        <w:rPr>
          <w:spacing w:val="-5"/>
        </w:rPr>
        <w:t xml:space="preserve"> </w:t>
      </w:r>
      <w:r>
        <w:t>следующие.</w:t>
      </w:r>
    </w:p>
    <w:p w:rsidR="0049713F" w:rsidRDefault="0049713F" w:rsidP="00D91122">
      <w:pPr>
        <w:pStyle w:val="a5"/>
        <w:numPr>
          <w:ilvl w:val="0"/>
          <w:numId w:val="15"/>
        </w:numPr>
        <w:tabs>
          <w:tab w:val="left" w:pos="1115"/>
        </w:tabs>
        <w:spacing w:line="276" w:lineRule="auto"/>
        <w:ind w:left="0" w:right="1" w:firstLine="567"/>
        <w:rPr>
          <w:sz w:val="28"/>
        </w:rPr>
      </w:pPr>
      <w:r>
        <w:rPr>
          <w:sz w:val="28"/>
        </w:rPr>
        <w:t>Организовывать регулярные диагностические работы в середине 5 класса (в сравнении с 4-м), в середине 6 и начале 7 классов на школьном уровне (используя данные диагностических работ, при организации обучения уделять особое внимание систематическому повторению тех элементов, которые вызывают затруднения у</w:t>
      </w:r>
      <w:r>
        <w:rPr>
          <w:spacing w:val="-5"/>
          <w:sz w:val="28"/>
        </w:rPr>
        <w:t xml:space="preserve"> </w:t>
      </w:r>
      <w:r>
        <w:rPr>
          <w:sz w:val="28"/>
        </w:rPr>
        <w:t>учащихся).</w:t>
      </w:r>
    </w:p>
    <w:p w:rsidR="0049713F" w:rsidRDefault="0049713F" w:rsidP="00D91122">
      <w:pPr>
        <w:pStyle w:val="a5"/>
        <w:numPr>
          <w:ilvl w:val="0"/>
          <w:numId w:val="15"/>
        </w:numPr>
        <w:tabs>
          <w:tab w:val="left" w:pos="1115"/>
        </w:tabs>
        <w:spacing w:line="278" w:lineRule="auto"/>
        <w:ind w:left="0" w:right="1" w:firstLine="567"/>
        <w:rPr>
          <w:sz w:val="28"/>
        </w:rPr>
      </w:pPr>
      <w:r>
        <w:rPr>
          <w:sz w:val="28"/>
        </w:rPr>
        <w:t>Планируя учебный процесс, следует обратить внимание на развитие следующих умений</w:t>
      </w:r>
      <w:r>
        <w:rPr>
          <w:spacing w:val="-3"/>
          <w:sz w:val="28"/>
        </w:rPr>
        <w:t xml:space="preserve"> </w:t>
      </w:r>
      <w:r>
        <w:rPr>
          <w:sz w:val="28"/>
        </w:rPr>
        <w:t>обучающихся:</w:t>
      </w:r>
    </w:p>
    <w:p w:rsidR="0049713F" w:rsidRDefault="0049713F" w:rsidP="00D91122">
      <w:pPr>
        <w:pStyle w:val="a5"/>
        <w:numPr>
          <w:ilvl w:val="0"/>
          <w:numId w:val="16"/>
        </w:numPr>
        <w:tabs>
          <w:tab w:val="left" w:pos="974"/>
        </w:tabs>
        <w:spacing w:line="317" w:lineRule="exact"/>
        <w:ind w:left="0" w:right="1" w:firstLine="567"/>
        <w:jc w:val="left"/>
        <w:rPr>
          <w:sz w:val="28"/>
        </w:rPr>
      </w:pPr>
      <w:r>
        <w:rPr>
          <w:sz w:val="28"/>
        </w:rPr>
        <w:lastRenderedPageBreak/>
        <w:t>решать текстовые</w:t>
      </w:r>
      <w:r>
        <w:rPr>
          <w:spacing w:val="-4"/>
          <w:sz w:val="28"/>
        </w:rPr>
        <w:t xml:space="preserve"> </w:t>
      </w:r>
      <w:r>
        <w:rPr>
          <w:sz w:val="28"/>
        </w:rPr>
        <w:t>задачи;</w:t>
      </w:r>
    </w:p>
    <w:p w:rsidR="0049713F" w:rsidRDefault="0049713F" w:rsidP="00D91122">
      <w:pPr>
        <w:pStyle w:val="a5"/>
        <w:numPr>
          <w:ilvl w:val="0"/>
          <w:numId w:val="16"/>
        </w:numPr>
        <w:tabs>
          <w:tab w:val="left" w:pos="974"/>
        </w:tabs>
        <w:spacing w:before="41"/>
        <w:ind w:left="0" w:right="1" w:firstLine="567"/>
        <w:jc w:val="left"/>
        <w:rPr>
          <w:sz w:val="28"/>
        </w:rPr>
      </w:pPr>
      <w:r>
        <w:rPr>
          <w:sz w:val="28"/>
        </w:rPr>
        <w:t>выполнять оценку числовых</w:t>
      </w:r>
      <w:r>
        <w:rPr>
          <w:spacing w:val="-8"/>
          <w:sz w:val="28"/>
        </w:rPr>
        <w:t xml:space="preserve"> </w:t>
      </w:r>
      <w:r>
        <w:rPr>
          <w:sz w:val="28"/>
        </w:rPr>
        <w:t>выражений;</w:t>
      </w:r>
    </w:p>
    <w:p w:rsidR="0049713F" w:rsidRDefault="0049713F" w:rsidP="00D91122">
      <w:pPr>
        <w:pStyle w:val="a5"/>
        <w:numPr>
          <w:ilvl w:val="0"/>
          <w:numId w:val="16"/>
        </w:numPr>
        <w:tabs>
          <w:tab w:val="left" w:pos="974"/>
        </w:tabs>
        <w:spacing w:before="50"/>
        <w:ind w:left="0" w:right="1" w:firstLine="567"/>
        <w:jc w:val="left"/>
        <w:rPr>
          <w:sz w:val="28"/>
        </w:rPr>
      </w:pPr>
      <w:r>
        <w:rPr>
          <w:sz w:val="28"/>
        </w:rPr>
        <w:t>осуществлять переход от одной формы записи чисел к</w:t>
      </w:r>
      <w:r>
        <w:rPr>
          <w:spacing w:val="-15"/>
          <w:sz w:val="28"/>
        </w:rPr>
        <w:t xml:space="preserve"> </w:t>
      </w:r>
      <w:r>
        <w:rPr>
          <w:sz w:val="28"/>
        </w:rPr>
        <w:t>другой;</w:t>
      </w:r>
    </w:p>
    <w:p w:rsidR="0049713F" w:rsidRDefault="0049713F" w:rsidP="00D91122">
      <w:pPr>
        <w:pStyle w:val="a5"/>
        <w:numPr>
          <w:ilvl w:val="0"/>
          <w:numId w:val="16"/>
        </w:numPr>
        <w:tabs>
          <w:tab w:val="left" w:pos="974"/>
        </w:tabs>
        <w:spacing w:before="48" w:line="276" w:lineRule="auto"/>
        <w:ind w:left="0" w:right="1" w:firstLine="567"/>
        <w:rPr>
          <w:sz w:val="28"/>
        </w:rPr>
      </w:pPr>
      <w:r>
        <w:rPr>
          <w:sz w:val="28"/>
        </w:rPr>
        <w:t>работать с различными видами представления информации (текстовыми, графическими,</w:t>
      </w:r>
      <w:r>
        <w:rPr>
          <w:spacing w:val="-1"/>
          <w:sz w:val="28"/>
        </w:rPr>
        <w:t xml:space="preserve"> </w:t>
      </w:r>
      <w:r>
        <w:rPr>
          <w:sz w:val="28"/>
        </w:rPr>
        <w:t>табличными);</w:t>
      </w:r>
    </w:p>
    <w:p w:rsidR="0049713F" w:rsidRDefault="0049713F" w:rsidP="00D91122">
      <w:pPr>
        <w:pStyle w:val="a5"/>
        <w:numPr>
          <w:ilvl w:val="0"/>
          <w:numId w:val="16"/>
        </w:numPr>
        <w:tabs>
          <w:tab w:val="left" w:pos="974"/>
        </w:tabs>
        <w:spacing w:line="321" w:lineRule="exact"/>
        <w:ind w:left="0" w:right="1" w:firstLine="567"/>
        <w:jc w:val="left"/>
        <w:rPr>
          <w:sz w:val="28"/>
        </w:rPr>
      </w:pPr>
      <w:r>
        <w:rPr>
          <w:sz w:val="28"/>
        </w:rPr>
        <w:t>строить чертежи и развертки стереометрических</w:t>
      </w:r>
      <w:r>
        <w:rPr>
          <w:spacing w:val="-6"/>
          <w:sz w:val="28"/>
        </w:rPr>
        <w:t xml:space="preserve"> </w:t>
      </w:r>
      <w:r>
        <w:rPr>
          <w:sz w:val="28"/>
        </w:rPr>
        <w:t>фигур;</w:t>
      </w:r>
    </w:p>
    <w:p w:rsidR="0049713F" w:rsidRDefault="0049713F" w:rsidP="00D91122">
      <w:pPr>
        <w:pStyle w:val="a5"/>
        <w:numPr>
          <w:ilvl w:val="0"/>
          <w:numId w:val="16"/>
        </w:numPr>
        <w:tabs>
          <w:tab w:val="left" w:pos="974"/>
        </w:tabs>
        <w:spacing w:before="51" w:line="276" w:lineRule="auto"/>
        <w:ind w:left="0" w:right="1" w:firstLine="567"/>
        <w:rPr>
          <w:sz w:val="28"/>
        </w:rPr>
      </w:pPr>
      <w:r>
        <w:rPr>
          <w:sz w:val="28"/>
        </w:rPr>
        <w:t>проводить самоконтроль, сравнивать полученный результат с вопросом</w:t>
      </w:r>
      <w:r>
        <w:rPr>
          <w:spacing w:val="-1"/>
          <w:sz w:val="28"/>
        </w:rPr>
        <w:t xml:space="preserve"> </w:t>
      </w:r>
      <w:r>
        <w:rPr>
          <w:sz w:val="28"/>
        </w:rPr>
        <w:t>задачи.</w:t>
      </w:r>
    </w:p>
    <w:p w:rsidR="0049713F" w:rsidRDefault="0049713F" w:rsidP="00D91122">
      <w:pPr>
        <w:pStyle w:val="a5"/>
        <w:numPr>
          <w:ilvl w:val="0"/>
          <w:numId w:val="15"/>
        </w:numPr>
        <w:tabs>
          <w:tab w:val="left" w:pos="1115"/>
        </w:tabs>
        <w:spacing w:line="276" w:lineRule="auto"/>
        <w:ind w:left="0" w:right="1" w:firstLine="567"/>
        <w:rPr>
          <w:sz w:val="28"/>
        </w:rPr>
      </w:pPr>
      <w:r>
        <w:rPr>
          <w:sz w:val="28"/>
        </w:rPr>
        <w:t>При организации учебного процесса необходимо обращать внимание на такую психологическую особенность, как избирательность внимания (рекомендуется создавать нестандартные ситуации, переключать внимание учащихся от одного рода деятельности к другому, комбинировать различные технологии обучения: на основе решения задач, схематических и знаковых моделей, технологии полного</w:t>
      </w:r>
      <w:r>
        <w:rPr>
          <w:spacing w:val="-1"/>
          <w:sz w:val="28"/>
        </w:rPr>
        <w:t xml:space="preserve"> </w:t>
      </w:r>
      <w:r>
        <w:rPr>
          <w:sz w:val="28"/>
        </w:rPr>
        <w:t>усвоения).</w:t>
      </w:r>
    </w:p>
    <w:p w:rsidR="0049713F" w:rsidRDefault="0049713F" w:rsidP="00D91122">
      <w:pPr>
        <w:pStyle w:val="a5"/>
        <w:numPr>
          <w:ilvl w:val="0"/>
          <w:numId w:val="15"/>
        </w:numPr>
        <w:tabs>
          <w:tab w:val="left" w:pos="1115"/>
        </w:tabs>
        <w:spacing w:line="276" w:lineRule="auto"/>
        <w:ind w:left="0" w:right="1" w:firstLine="567"/>
        <w:rPr>
          <w:sz w:val="28"/>
        </w:rPr>
      </w:pPr>
      <w:r>
        <w:rPr>
          <w:sz w:val="28"/>
        </w:rPr>
        <w:t>Рекомендуется применять технологии личностно-ориентированного обучения, проблемного обучения (в этом возрасте учащимся нравится решать проблемные ситуации, находить сходства и различия, самим решать проблему, участвовать в дискуссиях, доказывать свою точку зрения, в том числе и в письменном</w:t>
      </w:r>
      <w:r>
        <w:rPr>
          <w:spacing w:val="-7"/>
          <w:sz w:val="28"/>
        </w:rPr>
        <w:t xml:space="preserve"> </w:t>
      </w:r>
      <w:r>
        <w:rPr>
          <w:sz w:val="28"/>
        </w:rPr>
        <w:t>виде).</w:t>
      </w:r>
    </w:p>
    <w:p w:rsidR="0049713F" w:rsidRDefault="0049713F" w:rsidP="00D91122">
      <w:pPr>
        <w:pStyle w:val="a5"/>
        <w:numPr>
          <w:ilvl w:val="0"/>
          <w:numId w:val="15"/>
        </w:numPr>
        <w:tabs>
          <w:tab w:val="left" w:pos="1115"/>
        </w:tabs>
        <w:spacing w:line="276" w:lineRule="auto"/>
        <w:ind w:left="0" w:right="1" w:firstLine="567"/>
        <w:rPr>
          <w:sz w:val="28"/>
        </w:rPr>
      </w:pPr>
      <w:r>
        <w:rPr>
          <w:sz w:val="28"/>
        </w:rPr>
        <w:t>При подготовке к ВПР необходимо обращать внимание на формирование у учащихся умений, заложенных разработчиками и обозначенных в обобщенном плане работы, а не «натаскивать» детей на конкретные задания прошлых</w:t>
      </w:r>
      <w:r>
        <w:rPr>
          <w:spacing w:val="-2"/>
          <w:sz w:val="28"/>
        </w:rPr>
        <w:t xml:space="preserve"> </w:t>
      </w:r>
      <w:r>
        <w:rPr>
          <w:sz w:val="28"/>
        </w:rPr>
        <w:t>лет;</w:t>
      </w:r>
    </w:p>
    <w:p w:rsidR="0049713F" w:rsidRDefault="0049713F" w:rsidP="00D91122">
      <w:pPr>
        <w:pStyle w:val="a5"/>
        <w:widowControl/>
        <w:numPr>
          <w:ilvl w:val="0"/>
          <w:numId w:val="15"/>
        </w:numPr>
        <w:autoSpaceDE/>
        <w:autoSpaceDN/>
        <w:spacing w:after="200" w:line="276" w:lineRule="auto"/>
        <w:ind w:left="0" w:right="1" w:firstLine="567"/>
        <w:contextualSpacing/>
        <w:rPr>
          <w:sz w:val="28"/>
          <w:szCs w:val="28"/>
        </w:rPr>
      </w:pPr>
      <w:r>
        <w:rPr>
          <w:sz w:val="28"/>
          <w:szCs w:val="28"/>
        </w:rPr>
        <w:t>О</w:t>
      </w:r>
      <w:r w:rsidRPr="00B5671A">
        <w:rPr>
          <w:sz w:val="28"/>
          <w:szCs w:val="28"/>
        </w:rPr>
        <w:t>бучающиеся</w:t>
      </w:r>
      <w:r>
        <w:rPr>
          <w:sz w:val="28"/>
          <w:szCs w:val="28"/>
        </w:rPr>
        <w:t>, выполнившие все задания, большинство задач повышенного и высокого уровней,</w:t>
      </w:r>
      <w:r w:rsidRPr="00B5671A">
        <w:rPr>
          <w:sz w:val="28"/>
          <w:szCs w:val="28"/>
        </w:rPr>
        <w:t xml:space="preserve"> нуждаются в построении индивидуальной образовательной траектории и специально организованной работы по развитию их способностей.</w:t>
      </w:r>
    </w:p>
    <w:p w:rsidR="0049713F" w:rsidRPr="00B5671A" w:rsidRDefault="00B143AE" w:rsidP="00D91122">
      <w:pPr>
        <w:pStyle w:val="a5"/>
        <w:widowControl/>
        <w:autoSpaceDE/>
        <w:autoSpaceDN/>
        <w:spacing w:after="200" w:line="276" w:lineRule="auto"/>
        <w:ind w:left="0" w:right="1" w:firstLine="567"/>
        <w:contextualSpacing/>
        <w:rPr>
          <w:sz w:val="28"/>
          <w:szCs w:val="28"/>
        </w:rPr>
      </w:pPr>
      <w:r>
        <w:rPr>
          <w:sz w:val="28"/>
          <w:szCs w:val="28"/>
        </w:rPr>
        <w:t>Для подготовки к ВПР, корпорация «Российский учебник» выпустил</w:t>
      </w:r>
      <w:r w:rsidR="006F52DD">
        <w:rPr>
          <w:sz w:val="28"/>
          <w:szCs w:val="28"/>
        </w:rPr>
        <w:t>а</w:t>
      </w:r>
      <w:r>
        <w:rPr>
          <w:sz w:val="28"/>
          <w:szCs w:val="28"/>
        </w:rPr>
        <w:t xml:space="preserve"> </w:t>
      </w:r>
      <w:r w:rsidR="006F52DD">
        <w:rPr>
          <w:sz w:val="28"/>
          <w:szCs w:val="28"/>
        </w:rPr>
        <w:t>пособия из 9 и 11 проверочных работ (для 5 и 6 класса соответственно). Автор Е.В. Буцко.</w:t>
      </w:r>
    </w:p>
    <w:p w:rsidR="0049713F" w:rsidRDefault="006F52DD" w:rsidP="00B74581">
      <w:pPr>
        <w:pStyle w:val="a5"/>
        <w:tabs>
          <w:tab w:val="left" w:pos="1115"/>
        </w:tabs>
        <w:spacing w:line="276" w:lineRule="auto"/>
        <w:ind w:left="1013" w:right="1" w:firstLine="0"/>
        <w:rPr>
          <w:sz w:val="28"/>
        </w:rPr>
      </w:pPr>
      <w:r>
        <w:rPr>
          <w:noProof/>
          <w:lang w:bidi="ar-SA"/>
        </w:rPr>
        <w:drawing>
          <wp:anchor distT="0" distB="0" distL="114300" distR="114300" simplePos="0" relativeHeight="251658240" behindDoc="0" locked="0" layoutInCell="1" allowOverlap="1" wp14:anchorId="6CBE2A9C" wp14:editId="56759071">
            <wp:simplePos x="0" y="0"/>
            <wp:positionH relativeFrom="column">
              <wp:posOffset>3131820</wp:posOffset>
            </wp:positionH>
            <wp:positionV relativeFrom="paragraph">
              <wp:posOffset>130810</wp:posOffset>
            </wp:positionV>
            <wp:extent cx="1943100" cy="2530475"/>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4">
                      <a:extLst>
                        <a:ext uri="{28A0092B-C50C-407E-A947-70E740481C1C}">
                          <a14:useLocalDpi xmlns:a14="http://schemas.microsoft.com/office/drawing/2010/main" val="0"/>
                        </a:ext>
                      </a:extLst>
                    </a:blip>
                    <a:srcRect l="17191" t="25895" r="62831" b="27823"/>
                    <a:stretch/>
                  </pic:blipFill>
                  <pic:spPr bwMode="auto">
                    <a:xfrm>
                      <a:off x="0" y="0"/>
                      <a:ext cx="1943100" cy="2530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9264" behindDoc="0" locked="0" layoutInCell="1" allowOverlap="1" wp14:anchorId="77331CEF" wp14:editId="7EE9ED83">
            <wp:simplePos x="0" y="0"/>
            <wp:positionH relativeFrom="column">
              <wp:posOffset>731520</wp:posOffset>
            </wp:positionH>
            <wp:positionV relativeFrom="paragraph">
              <wp:posOffset>127635</wp:posOffset>
            </wp:positionV>
            <wp:extent cx="1952625" cy="2531745"/>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5">
                      <a:extLst>
                        <a:ext uri="{28A0092B-C50C-407E-A947-70E740481C1C}">
                          <a14:useLocalDpi xmlns:a14="http://schemas.microsoft.com/office/drawing/2010/main" val="0"/>
                        </a:ext>
                      </a:extLst>
                    </a:blip>
                    <a:srcRect l="15797" t="30028" r="64380" b="24242"/>
                    <a:stretch/>
                  </pic:blipFill>
                  <pic:spPr bwMode="auto">
                    <a:xfrm>
                      <a:off x="0" y="0"/>
                      <a:ext cx="1952625" cy="2531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F52DD">
        <w:rPr>
          <w:noProof/>
          <w:lang w:bidi="ar-SA"/>
        </w:rPr>
        <w:t xml:space="preserve"> </w:t>
      </w:r>
    </w:p>
    <w:p w:rsidR="0049713F" w:rsidRDefault="0049713F" w:rsidP="00B74581">
      <w:pPr>
        <w:ind w:right="1"/>
        <w:jc w:val="center"/>
      </w:pPr>
    </w:p>
    <w:p w:rsidR="006F52DD" w:rsidRDefault="006F52DD" w:rsidP="00B74581">
      <w:pPr>
        <w:ind w:right="1"/>
        <w:jc w:val="center"/>
      </w:pPr>
    </w:p>
    <w:p w:rsidR="0049713F" w:rsidRDefault="0049713F" w:rsidP="00B74581">
      <w:pPr>
        <w:pStyle w:val="a5"/>
        <w:tabs>
          <w:tab w:val="left" w:pos="1254"/>
        </w:tabs>
        <w:ind w:left="0" w:right="1" w:firstLine="0"/>
        <w:rPr>
          <w:sz w:val="28"/>
        </w:rPr>
      </w:pPr>
    </w:p>
    <w:p w:rsidR="006F52DD" w:rsidRDefault="006F52DD" w:rsidP="00B74581">
      <w:pPr>
        <w:pStyle w:val="a5"/>
        <w:tabs>
          <w:tab w:val="left" w:pos="1254"/>
        </w:tabs>
        <w:ind w:left="0" w:right="1" w:firstLine="0"/>
        <w:rPr>
          <w:sz w:val="28"/>
        </w:rPr>
      </w:pPr>
    </w:p>
    <w:p w:rsidR="006F52DD" w:rsidRDefault="006F52DD" w:rsidP="00B74581">
      <w:pPr>
        <w:pStyle w:val="a5"/>
        <w:tabs>
          <w:tab w:val="left" w:pos="1254"/>
        </w:tabs>
        <w:ind w:left="0" w:right="1" w:firstLine="0"/>
        <w:rPr>
          <w:sz w:val="28"/>
        </w:rPr>
      </w:pPr>
    </w:p>
    <w:p w:rsidR="006F52DD" w:rsidRDefault="006F52DD" w:rsidP="00B74581">
      <w:pPr>
        <w:pStyle w:val="a5"/>
        <w:tabs>
          <w:tab w:val="left" w:pos="1254"/>
        </w:tabs>
        <w:ind w:left="0" w:right="1" w:firstLine="0"/>
        <w:rPr>
          <w:sz w:val="28"/>
        </w:rPr>
      </w:pPr>
    </w:p>
    <w:p w:rsidR="006F52DD" w:rsidRDefault="006F52DD" w:rsidP="00B74581">
      <w:pPr>
        <w:pStyle w:val="a5"/>
        <w:tabs>
          <w:tab w:val="left" w:pos="1254"/>
        </w:tabs>
        <w:ind w:left="0" w:right="1" w:firstLine="0"/>
        <w:rPr>
          <w:sz w:val="28"/>
        </w:rPr>
      </w:pPr>
    </w:p>
    <w:p w:rsidR="006F52DD" w:rsidRDefault="006F52DD" w:rsidP="00B74581">
      <w:pPr>
        <w:pStyle w:val="a5"/>
        <w:tabs>
          <w:tab w:val="left" w:pos="1254"/>
        </w:tabs>
        <w:ind w:left="0" w:right="1" w:firstLine="0"/>
        <w:rPr>
          <w:sz w:val="28"/>
        </w:rPr>
      </w:pPr>
    </w:p>
    <w:p w:rsidR="006F52DD" w:rsidRDefault="006F52DD" w:rsidP="00B74581">
      <w:pPr>
        <w:pStyle w:val="a5"/>
        <w:tabs>
          <w:tab w:val="left" w:pos="1254"/>
        </w:tabs>
        <w:ind w:left="0" w:right="1" w:firstLine="0"/>
        <w:rPr>
          <w:sz w:val="28"/>
        </w:rPr>
      </w:pPr>
    </w:p>
    <w:p w:rsidR="006F52DD" w:rsidRDefault="006F52DD" w:rsidP="00B74581">
      <w:pPr>
        <w:pStyle w:val="a5"/>
        <w:tabs>
          <w:tab w:val="left" w:pos="1254"/>
        </w:tabs>
        <w:ind w:left="0" w:right="1" w:firstLine="0"/>
        <w:rPr>
          <w:sz w:val="28"/>
        </w:rPr>
      </w:pPr>
    </w:p>
    <w:p w:rsidR="00B55B96" w:rsidRPr="006F52DD" w:rsidRDefault="00B55B96" w:rsidP="00B74581">
      <w:pPr>
        <w:pStyle w:val="a5"/>
        <w:tabs>
          <w:tab w:val="left" w:pos="1254"/>
        </w:tabs>
        <w:ind w:left="0" w:right="1" w:firstLine="0"/>
        <w:rPr>
          <w:b/>
          <w:sz w:val="28"/>
        </w:rPr>
      </w:pPr>
    </w:p>
    <w:p w:rsidR="007E1424" w:rsidRDefault="007E1424" w:rsidP="00B74581">
      <w:pPr>
        <w:pStyle w:val="a5"/>
        <w:tabs>
          <w:tab w:val="left" w:pos="1254"/>
        </w:tabs>
        <w:ind w:left="0" w:right="1" w:firstLine="0"/>
        <w:jc w:val="center"/>
        <w:rPr>
          <w:b/>
          <w:color w:val="0070C0"/>
          <w:sz w:val="28"/>
        </w:rPr>
      </w:pPr>
    </w:p>
    <w:p w:rsidR="007E1424" w:rsidRDefault="007E1424" w:rsidP="00B74581">
      <w:pPr>
        <w:pStyle w:val="a5"/>
        <w:tabs>
          <w:tab w:val="left" w:pos="1254"/>
        </w:tabs>
        <w:ind w:left="0" w:right="1" w:firstLine="0"/>
        <w:jc w:val="center"/>
        <w:rPr>
          <w:b/>
          <w:color w:val="0070C0"/>
          <w:sz w:val="28"/>
        </w:rPr>
      </w:pPr>
    </w:p>
    <w:p w:rsidR="00C7218D" w:rsidRDefault="00C7218D" w:rsidP="00B74581">
      <w:pPr>
        <w:pStyle w:val="a5"/>
        <w:tabs>
          <w:tab w:val="left" w:pos="1254"/>
        </w:tabs>
        <w:ind w:left="0" w:right="1" w:firstLine="0"/>
        <w:jc w:val="center"/>
        <w:rPr>
          <w:b/>
          <w:color w:val="0070C0"/>
          <w:sz w:val="28"/>
        </w:rPr>
        <w:sectPr w:rsidR="00C7218D" w:rsidSect="00B74581">
          <w:pgSz w:w="11910" w:h="16840"/>
          <w:pgMar w:top="1060" w:right="849" w:bottom="640" w:left="993" w:header="431" w:footer="443" w:gutter="0"/>
          <w:pgBorders w:offsetFrom="page">
            <w:top w:val="cornerTriangles" w:sz="10" w:space="24" w:color="auto"/>
            <w:left w:val="cornerTriangles" w:sz="10" w:space="24" w:color="auto"/>
            <w:bottom w:val="cornerTriangles" w:sz="10" w:space="24" w:color="auto"/>
            <w:right w:val="cornerTriangles" w:sz="10" w:space="24" w:color="auto"/>
          </w:pgBorders>
          <w:cols w:space="720"/>
          <w:docGrid w:linePitch="299"/>
        </w:sectPr>
      </w:pPr>
    </w:p>
    <w:p w:rsidR="003F0615" w:rsidRDefault="00D91122" w:rsidP="00B74581">
      <w:pPr>
        <w:pStyle w:val="a5"/>
        <w:tabs>
          <w:tab w:val="left" w:pos="1254"/>
        </w:tabs>
        <w:ind w:left="0" w:right="1" w:firstLine="0"/>
        <w:jc w:val="center"/>
        <w:rPr>
          <w:b/>
          <w:color w:val="0070C0"/>
          <w:sz w:val="28"/>
        </w:rPr>
      </w:pPr>
      <w:r>
        <w:rPr>
          <w:b/>
          <w:color w:val="0070C0"/>
          <w:sz w:val="28"/>
        </w:rPr>
        <w:lastRenderedPageBreak/>
        <w:t>5</w:t>
      </w:r>
      <w:r w:rsidR="00382A4B" w:rsidRPr="00B6123E">
        <w:rPr>
          <w:b/>
          <w:color w:val="0070C0"/>
          <w:sz w:val="28"/>
        </w:rPr>
        <w:t xml:space="preserve">.2. </w:t>
      </w:r>
      <w:r w:rsidR="003F0615">
        <w:rPr>
          <w:b/>
          <w:color w:val="0070C0"/>
          <w:sz w:val="28"/>
        </w:rPr>
        <w:t>Диагностические работы по математике</w:t>
      </w:r>
    </w:p>
    <w:p w:rsidR="001A075A" w:rsidRDefault="001A075A" w:rsidP="00B74581">
      <w:pPr>
        <w:pStyle w:val="a5"/>
        <w:tabs>
          <w:tab w:val="left" w:pos="1254"/>
        </w:tabs>
        <w:ind w:left="0" w:right="1" w:firstLine="0"/>
        <w:jc w:val="center"/>
        <w:rPr>
          <w:b/>
          <w:color w:val="0070C0"/>
          <w:sz w:val="28"/>
        </w:rPr>
      </w:pPr>
    </w:p>
    <w:p w:rsidR="00565A98" w:rsidRDefault="00565A98" w:rsidP="00B74581">
      <w:pPr>
        <w:widowControl/>
        <w:shd w:val="clear" w:color="auto" w:fill="FFFFFF"/>
        <w:autoSpaceDE/>
        <w:autoSpaceDN/>
        <w:spacing w:after="135"/>
        <w:ind w:right="1" w:firstLine="993"/>
        <w:jc w:val="both"/>
        <w:rPr>
          <w:sz w:val="28"/>
          <w:szCs w:val="28"/>
          <w:shd w:val="clear" w:color="auto" w:fill="FFFFFF"/>
        </w:rPr>
      </w:pPr>
      <w:r w:rsidRPr="00565A98">
        <w:rPr>
          <w:sz w:val="28"/>
          <w:szCs w:val="28"/>
          <w:shd w:val="clear" w:color="auto" w:fill="FFFFFF"/>
        </w:rPr>
        <w:t>В соответствии с Федеральным законом 273-ФЗ "Об образовании в Российской Федерации" (статья 28, п. 13) образовательная организация должна обеспечивать функционирование внутренней системы оценки качества образования, позволяющей получать объективные данные об уровне подготовки обучающихся. Диагностика является одной из важнейших составляющих учебного процесса. Проведение диагностических работ регулируется локальными актами образовательной организации.</w:t>
      </w:r>
    </w:p>
    <w:p w:rsidR="00542EA5" w:rsidRDefault="00565A98" w:rsidP="00B74581">
      <w:pPr>
        <w:widowControl/>
        <w:shd w:val="clear" w:color="auto" w:fill="FFFFFF"/>
        <w:autoSpaceDE/>
        <w:autoSpaceDN/>
        <w:spacing w:after="135"/>
        <w:ind w:right="1" w:firstLine="993"/>
        <w:jc w:val="both"/>
        <w:rPr>
          <w:sz w:val="28"/>
          <w:szCs w:val="28"/>
          <w:shd w:val="clear" w:color="auto" w:fill="FFFFFF"/>
        </w:rPr>
      </w:pPr>
      <w:r w:rsidRPr="00565A98">
        <w:rPr>
          <w:sz w:val="28"/>
          <w:szCs w:val="28"/>
          <w:shd w:val="clear" w:color="auto" w:fill="FFFFFF"/>
        </w:rPr>
        <w:t>При выстраивании внутренней системы оценки качества образования школа учитывает требования САНПИН 2.4.2.2821-10 ("Санитарно-эпидемиологические требования к условиям и организации обучения в общеобразовательных учреждениях»), согласно которым</w:t>
      </w:r>
      <w:r>
        <w:rPr>
          <w:sz w:val="28"/>
          <w:szCs w:val="28"/>
          <w:shd w:val="clear" w:color="auto" w:fill="FFFFFF"/>
        </w:rPr>
        <w:t xml:space="preserve"> </w:t>
      </w:r>
      <w:r w:rsidRPr="00565A98">
        <w:rPr>
          <w:sz w:val="28"/>
          <w:szCs w:val="28"/>
          <w:shd w:val="clear" w:color="auto" w:fill="FFFFFF"/>
        </w:rPr>
        <w:t>в течение учебного дня не следует проводить более одной контрольной работы. </w:t>
      </w:r>
    </w:p>
    <w:p w:rsidR="00053306" w:rsidRDefault="00053306" w:rsidP="00B74581">
      <w:pPr>
        <w:widowControl/>
        <w:shd w:val="clear" w:color="auto" w:fill="FFFFFF"/>
        <w:autoSpaceDE/>
        <w:autoSpaceDN/>
        <w:ind w:right="1" w:firstLine="993"/>
        <w:jc w:val="both"/>
        <w:rPr>
          <w:sz w:val="28"/>
          <w:szCs w:val="28"/>
          <w:lang w:bidi="ar-SA"/>
        </w:rPr>
      </w:pPr>
      <w:r w:rsidRPr="003F0615">
        <w:rPr>
          <w:sz w:val="28"/>
          <w:szCs w:val="28"/>
          <w:lang w:bidi="ar-SA"/>
        </w:rPr>
        <w:t>Диагностические работы явля</w:t>
      </w:r>
      <w:r>
        <w:rPr>
          <w:sz w:val="28"/>
          <w:szCs w:val="28"/>
        </w:rPr>
        <w:t>ются</w:t>
      </w:r>
      <w:r w:rsidRPr="003F0615">
        <w:rPr>
          <w:sz w:val="28"/>
          <w:szCs w:val="28"/>
          <w:lang w:bidi="ar-SA"/>
        </w:rPr>
        <w:t xml:space="preserve"> одним из важнейших показателей качества преподавания предметов в школе</w:t>
      </w:r>
      <w:r>
        <w:rPr>
          <w:sz w:val="28"/>
          <w:szCs w:val="28"/>
        </w:rPr>
        <w:t>, в том числе и математики</w:t>
      </w:r>
      <w:r w:rsidRPr="003F0615">
        <w:rPr>
          <w:sz w:val="28"/>
          <w:szCs w:val="28"/>
          <w:lang w:bidi="ar-SA"/>
        </w:rPr>
        <w:t xml:space="preserve">. </w:t>
      </w:r>
    </w:p>
    <w:p w:rsidR="00565A98" w:rsidRDefault="00053306" w:rsidP="00B74581">
      <w:pPr>
        <w:widowControl/>
        <w:shd w:val="clear" w:color="auto" w:fill="FFFFFF"/>
        <w:autoSpaceDE/>
        <w:autoSpaceDN/>
        <w:ind w:right="1" w:firstLine="993"/>
        <w:jc w:val="both"/>
        <w:rPr>
          <w:sz w:val="28"/>
          <w:szCs w:val="28"/>
          <w:lang w:bidi="ar-SA"/>
        </w:rPr>
      </w:pPr>
      <w:r>
        <w:rPr>
          <w:b/>
          <w:bCs/>
          <w:sz w:val="28"/>
          <w:szCs w:val="28"/>
          <w:lang w:bidi="ar-SA"/>
        </w:rPr>
        <w:t>Их ц</w:t>
      </w:r>
      <w:r w:rsidR="003F0615" w:rsidRPr="003F0615">
        <w:rPr>
          <w:b/>
          <w:bCs/>
          <w:sz w:val="28"/>
          <w:szCs w:val="28"/>
          <w:lang w:bidi="ar-SA"/>
        </w:rPr>
        <w:t>ель:</w:t>
      </w:r>
      <w:r w:rsidR="003F0615" w:rsidRPr="003F0615">
        <w:rPr>
          <w:sz w:val="28"/>
          <w:szCs w:val="28"/>
          <w:lang w:bidi="ar-SA"/>
        </w:rPr>
        <w:t> мониторинг динамики качества образовательного процесса.</w:t>
      </w:r>
      <w:r w:rsidR="006E765D">
        <w:rPr>
          <w:sz w:val="28"/>
          <w:szCs w:val="28"/>
          <w:lang w:bidi="ar-SA"/>
        </w:rPr>
        <w:t xml:space="preserve"> </w:t>
      </w:r>
    </w:p>
    <w:p w:rsidR="00565A98" w:rsidRPr="00565A98" w:rsidRDefault="00565A98" w:rsidP="00B74581">
      <w:pPr>
        <w:widowControl/>
        <w:shd w:val="clear" w:color="auto" w:fill="FFFFFF"/>
        <w:autoSpaceDE/>
        <w:autoSpaceDN/>
        <w:ind w:right="1" w:firstLine="993"/>
        <w:jc w:val="both"/>
        <w:rPr>
          <w:sz w:val="28"/>
          <w:szCs w:val="28"/>
          <w:lang w:bidi="ar-SA"/>
        </w:rPr>
      </w:pPr>
      <w:r w:rsidRPr="00542EA5">
        <w:rPr>
          <w:b/>
          <w:sz w:val="28"/>
          <w:szCs w:val="28"/>
          <w:lang w:bidi="ar-SA"/>
        </w:rPr>
        <w:t>Областные диагностические работы</w:t>
      </w:r>
      <w:r w:rsidRPr="00565A98">
        <w:rPr>
          <w:sz w:val="28"/>
          <w:szCs w:val="28"/>
          <w:lang w:bidi="ar-SA"/>
        </w:rPr>
        <w:t xml:space="preserve"> позволя</w:t>
      </w:r>
      <w:r>
        <w:rPr>
          <w:sz w:val="28"/>
          <w:szCs w:val="28"/>
          <w:lang w:bidi="ar-SA"/>
        </w:rPr>
        <w:t>ю</w:t>
      </w:r>
      <w:r w:rsidRPr="00565A98">
        <w:rPr>
          <w:sz w:val="28"/>
          <w:szCs w:val="28"/>
          <w:lang w:bidi="ar-SA"/>
        </w:rPr>
        <w:t xml:space="preserve">т </w:t>
      </w:r>
      <w:r>
        <w:rPr>
          <w:sz w:val="28"/>
          <w:szCs w:val="28"/>
          <w:lang w:bidi="ar-SA"/>
        </w:rPr>
        <w:t xml:space="preserve">провести </w:t>
      </w:r>
      <w:r w:rsidRPr="00565A98">
        <w:rPr>
          <w:sz w:val="28"/>
          <w:szCs w:val="28"/>
          <w:lang w:bidi="ar-SA"/>
        </w:rPr>
        <w:t>анализ результатов на разных уровнях:</w:t>
      </w:r>
    </w:p>
    <w:p w:rsidR="00565A98" w:rsidRPr="00565A98" w:rsidRDefault="00542EA5" w:rsidP="0026115F">
      <w:pPr>
        <w:widowControl/>
        <w:numPr>
          <w:ilvl w:val="0"/>
          <w:numId w:val="24"/>
        </w:numPr>
        <w:shd w:val="clear" w:color="auto" w:fill="FFFFFF"/>
        <w:autoSpaceDE/>
        <w:autoSpaceDN/>
        <w:ind w:right="1" w:firstLine="64"/>
        <w:jc w:val="both"/>
        <w:rPr>
          <w:sz w:val="28"/>
          <w:szCs w:val="28"/>
          <w:lang w:bidi="ar-SA"/>
        </w:rPr>
      </w:pPr>
      <w:r>
        <w:rPr>
          <w:sz w:val="28"/>
          <w:szCs w:val="28"/>
          <w:lang w:bidi="ar-SA"/>
        </w:rPr>
        <w:t xml:space="preserve">общий </w:t>
      </w:r>
      <w:r w:rsidR="00565A98" w:rsidRPr="00565A98">
        <w:rPr>
          <w:sz w:val="28"/>
          <w:szCs w:val="28"/>
          <w:lang w:bidi="ar-SA"/>
        </w:rPr>
        <w:t xml:space="preserve">анализ результатов </w:t>
      </w:r>
      <w:r w:rsidR="008703D2">
        <w:rPr>
          <w:sz w:val="28"/>
          <w:szCs w:val="28"/>
          <w:lang w:bidi="ar-SA"/>
        </w:rPr>
        <w:t>по</w:t>
      </w:r>
      <w:r w:rsidR="00565A98" w:rsidRPr="00565A98">
        <w:rPr>
          <w:sz w:val="28"/>
          <w:szCs w:val="28"/>
          <w:lang w:bidi="ar-SA"/>
        </w:rPr>
        <w:t xml:space="preserve"> образовательны</w:t>
      </w:r>
      <w:r w:rsidR="008703D2">
        <w:rPr>
          <w:sz w:val="28"/>
          <w:szCs w:val="28"/>
          <w:lang w:bidi="ar-SA"/>
        </w:rPr>
        <w:t>м</w:t>
      </w:r>
      <w:r w:rsidR="00565A98" w:rsidRPr="00565A98">
        <w:rPr>
          <w:sz w:val="28"/>
          <w:szCs w:val="28"/>
          <w:lang w:bidi="ar-SA"/>
        </w:rPr>
        <w:t xml:space="preserve"> организаци</w:t>
      </w:r>
      <w:r w:rsidR="008703D2">
        <w:rPr>
          <w:sz w:val="28"/>
          <w:szCs w:val="28"/>
          <w:lang w:bidi="ar-SA"/>
        </w:rPr>
        <w:t xml:space="preserve">ям </w:t>
      </w:r>
      <w:r w:rsidR="00565A98">
        <w:rPr>
          <w:sz w:val="28"/>
          <w:szCs w:val="28"/>
          <w:lang w:bidi="ar-SA"/>
        </w:rPr>
        <w:t>Смоленской области</w:t>
      </w:r>
      <w:r w:rsidR="00565A98" w:rsidRPr="00565A98">
        <w:rPr>
          <w:sz w:val="28"/>
          <w:szCs w:val="28"/>
          <w:lang w:bidi="ar-SA"/>
        </w:rPr>
        <w:t>;</w:t>
      </w:r>
    </w:p>
    <w:p w:rsidR="00565A98" w:rsidRPr="00565A98" w:rsidRDefault="00565A98" w:rsidP="0026115F">
      <w:pPr>
        <w:widowControl/>
        <w:numPr>
          <w:ilvl w:val="0"/>
          <w:numId w:val="24"/>
        </w:numPr>
        <w:shd w:val="clear" w:color="auto" w:fill="FFFFFF"/>
        <w:autoSpaceDE/>
        <w:autoSpaceDN/>
        <w:ind w:right="1" w:firstLine="64"/>
        <w:jc w:val="both"/>
        <w:rPr>
          <w:sz w:val="28"/>
          <w:szCs w:val="28"/>
          <w:lang w:bidi="ar-SA"/>
        </w:rPr>
      </w:pPr>
      <w:r w:rsidRPr="00565A98">
        <w:rPr>
          <w:sz w:val="28"/>
          <w:szCs w:val="28"/>
          <w:lang w:bidi="ar-SA"/>
        </w:rPr>
        <w:t>учащихся школы в целом;</w:t>
      </w:r>
    </w:p>
    <w:p w:rsidR="00565A98" w:rsidRPr="00565A98" w:rsidRDefault="00565A98" w:rsidP="0026115F">
      <w:pPr>
        <w:widowControl/>
        <w:numPr>
          <w:ilvl w:val="0"/>
          <w:numId w:val="24"/>
        </w:numPr>
        <w:shd w:val="clear" w:color="auto" w:fill="FFFFFF"/>
        <w:autoSpaceDE/>
        <w:autoSpaceDN/>
        <w:ind w:right="1" w:firstLine="64"/>
        <w:jc w:val="both"/>
        <w:rPr>
          <w:sz w:val="28"/>
          <w:szCs w:val="28"/>
          <w:lang w:bidi="ar-SA"/>
        </w:rPr>
      </w:pPr>
      <w:r w:rsidRPr="00565A98">
        <w:rPr>
          <w:sz w:val="28"/>
          <w:szCs w:val="28"/>
          <w:lang w:bidi="ar-SA"/>
        </w:rPr>
        <w:t>отдельного класса;</w:t>
      </w:r>
    </w:p>
    <w:p w:rsidR="00565A98" w:rsidRPr="00565A98" w:rsidRDefault="00565A98" w:rsidP="0026115F">
      <w:pPr>
        <w:widowControl/>
        <w:numPr>
          <w:ilvl w:val="0"/>
          <w:numId w:val="24"/>
        </w:numPr>
        <w:shd w:val="clear" w:color="auto" w:fill="FFFFFF"/>
        <w:autoSpaceDE/>
        <w:autoSpaceDN/>
        <w:ind w:right="1" w:firstLine="64"/>
        <w:jc w:val="both"/>
        <w:rPr>
          <w:sz w:val="28"/>
          <w:szCs w:val="28"/>
          <w:lang w:bidi="ar-SA"/>
        </w:rPr>
      </w:pPr>
      <w:r w:rsidRPr="00565A98">
        <w:rPr>
          <w:sz w:val="28"/>
          <w:szCs w:val="28"/>
          <w:lang w:bidi="ar-SA"/>
        </w:rPr>
        <w:t>отдельного обучающегося.</w:t>
      </w:r>
    </w:p>
    <w:p w:rsidR="00565A98" w:rsidRDefault="00565A98" w:rsidP="00B74581">
      <w:pPr>
        <w:widowControl/>
        <w:shd w:val="clear" w:color="auto" w:fill="FFFFFF"/>
        <w:autoSpaceDE/>
        <w:autoSpaceDN/>
        <w:ind w:right="1" w:firstLine="993"/>
        <w:jc w:val="both"/>
        <w:rPr>
          <w:sz w:val="28"/>
          <w:szCs w:val="28"/>
          <w:lang w:bidi="ar-SA"/>
        </w:rPr>
      </w:pPr>
      <w:r w:rsidRPr="00565A98">
        <w:rPr>
          <w:sz w:val="28"/>
          <w:szCs w:val="28"/>
          <w:lang w:bidi="ar-SA"/>
        </w:rPr>
        <w:t>Анализ результатов диагностических работ позволяет выявить достижения и проблемы в педагогических практиках конкретных учителей, дать рекомендации по изменению технологий обучения для каждой школы</w:t>
      </w:r>
      <w:r w:rsidR="008703D2">
        <w:rPr>
          <w:sz w:val="28"/>
          <w:szCs w:val="28"/>
          <w:lang w:bidi="ar-SA"/>
        </w:rPr>
        <w:t xml:space="preserve">, провести </w:t>
      </w:r>
      <w:r w:rsidR="008703D2" w:rsidRPr="008703D2">
        <w:rPr>
          <w:sz w:val="28"/>
          <w:szCs w:val="28"/>
          <w:lang w:bidi="ar-SA"/>
        </w:rPr>
        <w:t>с</w:t>
      </w:r>
      <w:r w:rsidR="008703D2" w:rsidRPr="003F0615">
        <w:rPr>
          <w:sz w:val="28"/>
          <w:szCs w:val="28"/>
          <w:lang w:bidi="ar-SA"/>
        </w:rPr>
        <w:t>воевременн</w:t>
      </w:r>
      <w:r w:rsidR="008703D2" w:rsidRPr="008703D2">
        <w:rPr>
          <w:sz w:val="28"/>
          <w:szCs w:val="28"/>
          <w:lang w:bidi="ar-SA"/>
        </w:rPr>
        <w:t>ую</w:t>
      </w:r>
      <w:r w:rsidR="008703D2" w:rsidRPr="003F0615">
        <w:rPr>
          <w:sz w:val="28"/>
          <w:szCs w:val="28"/>
          <w:lang w:bidi="ar-SA"/>
        </w:rPr>
        <w:t xml:space="preserve"> корректировк</w:t>
      </w:r>
      <w:r w:rsidR="008703D2" w:rsidRPr="008703D2">
        <w:rPr>
          <w:sz w:val="28"/>
          <w:szCs w:val="28"/>
          <w:lang w:bidi="ar-SA"/>
        </w:rPr>
        <w:t>у</w:t>
      </w:r>
      <w:r w:rsidR="008703D2" w:rsidRPr="003F0615">
        <w:rPr>
          <w:sz w:val="28"/>
          <w:szCs w:val="28"/>
          <w:lang w:bidi="ar-SA"/>
        </w:rPr>
        <w:t xml:space="preserve"> на основе анализа в</w:t>
      </w:r>
      <w:r w:rsidR="008703D2" w:rsidRPr="008703D2">
        <w:rPr>
          <w:sz w:val="28"/>
          <w:szCs w:val="28"/>
          <w:lang w:bidi="ar-SA"/>
        </w:rPr>
        <w:t>ходящих и сравнительных данных.</w:t>
      </w:r>
      <w:r w:rsidR="008703D2">
        <w:rPr>
          <w:i/>
          <w:sz w:val="28"/>
          <w:szCs w:val="28"/>
          <w:lang w:bidi="ar-SA"/>
        </w:rPr>
        <w:t xml:space="preserve"> </w:t>
      </w:r>
      <w:r w:rsidRPr="00565A98">
        <w:rPr>
          <w:sz w:val="28"/>
          <w:szCs w:val="28"/>
          <w:lang w:bidi="ar-SA"/>
        </w:rPr>
        <w:t xml:space="preserve">Проведение диагностических работ дает на </w:t>
      </w:r>
      <w:r w:rsidR="008703D2">
        <w:rPr>
          <w:sz w:val="28"/>
          <w:szCs w:val="28"/>
          <w:lang w:bidi="ar-SA"/>
        </w:rPr>
        <w:t xml:space="preserve">входе и на </w:t>
      </w:r>
      <w:r w:rsidRPr="00565A98">
        <w:rPr>
          <w:sz w:val="28"/>
          <w:szCs w:val="28"/>
          <w:lang w:bidi="ar-SA"/>
        </w:rPr>
        <w:t>выходе достаточно информации для анализа достижений и затруднений отдельных учащихся и выстраивания индивидуальной работы по коррекции знаний и умений.</w:t>
      </w:r>
    </w:p>
    <w:p w:rsidR="00053306" w:rsidRPr="008703D2" w:rsidRDefault="00053306" w:rsidP="00B74581">
      <w:pPr>
        <w:widowControl/>
        <w:shd w:val="clear" w:color="auto" w:fill="FFFFFF"/>
        <w:tabs>
          <w:tab w:val="left" w:pos="4785"/>
        </w:tabs>
        <w:autoSpaceDE/>
        <w:autoSpaceDN/>
        <w:ind w:right="1" w:firstLine="993"/>
        <w:jc w:val="center"/>
        <w:rPr>
          <w:i/>
          <w:sz w:val="28"/>
          <w:szCs w:val="28"/>
          <w:lang w:bidi="ar-SA"/>
        </w:rPr>
      </w:pPr>
      <w:r>
        <w:rPr>
          <w:i/>
          <w:sz w:val="28"/>
          <w:szCs w:val="28"/>
          <w:lang w:bidi="ar-SA"/>
        </w:rPr>
        <w:t>Критерии оценки диагностических работ</w:t>
      </w:r>
    </w:p>
    <w:p w:rsidR="00053306" w:rsidRDefault="003F0615" w:rsidP="00B74581">
      <w:pPr>
        <w:pStyle w:val="af"/>
        <w:shd w:val="clear" w:color="auto" w:fill="FFFFFF"/>
        <w:spacing w:before="0" w:beforeAutospacing="0" w:after="135" w:afterAutospacing="0"/>
        <w:ind w:right="1" w:firstLine="993"/>
        <w:jc w:val="both"/>
        <w:rPr>
          <w:sz w:val="28"/>
          <w:szCs w:val="28"/>
        </w:rPr>
      </w:pPr>
      <w:r w:rsidRPr="003F0615">
        <w:rPr>
          <w:sz w:val="28"/>
          <w:szCs w:val="28"/>
        </w:rPr>
        <w:t>Большое внимание уделяется критериям оценки знаний учащихся. В основу данных диагностик входят стандартные задания по предметам, однако оцениваются они не по правильному ответу целого задания, а по правильности выполнения шагов в решении. Если это математика, то критериями для оценки решения примера на несколько действий будет не ответ примера, а правильность выполнения каждого действия. И если учащийся умеет выполнять все действия, кроме одного, то ответ в примере он, конечно же, получит неправильный, но при этом остальные действия он может выполнить верно. В обычной работе за такое решение он получит «минус», а в диагностической - количество баллов соответствующее количеству правильно решённых действий.</w:t>
      </w:r>
    </w:p>
    <w:p w:rsidR="006E765D" w:rsidRPr="00565A98" w:rsidRDefault="008703D2" w:rsidP="00B74581">
      <w:pPr>
        <w:pStyle w:val="af"/>
        <w:shd w:val="clear" w:color="auto" w:fill="FFFFFF"/>
        <w:spacing w:before="0" w:beforeAutospacing="0" w:after="135" w:afterAutospacing="0"/>
        <w:ind w:right="1" w:firstLine="993"/>
        <w:jc w:val="both"/>
        <w:rPr>
          <w:sz w:val="28"/>
          <w:szCs w:val="28"/>
        </w:rPr>
      </w:pPr>
      <w:r>
        <w:rPr>
          <w:sz w:val="28"/>
          <w:szCs w:val="28"/>
        </w:rPr>
        <w:lastRenderedPageBreak/>
        <w:t xml:space="preserve"> В зависимости от цели диагностики (например, при определении  уровня готовности к ГИА)</w:t>
      </w:r>
      <w:r w:rsidR="00053306">
        <w:rPr>
          <w:sz w:val="28"/>
          <w:szCs w:val="28"/>
        </w:rPr>
        <w:t xml:space="preserve">, ученик </w:t>
      </w:r>
      <w:r>
        <w:rPr>
          <w:sz w:val="28"/>
          <w:szCs w:val="28"/>
        </w:rPr>
        <w:t xml:space="preserve">получает баллы </w:t>
      </w:r>
      <w:r w:rsidR="00053306">
        <w:rPr>
          <w:sz w:val="28"/>
          <w:szCs w:val="28"/>
        </w:rPr>
        <w:t xml:space="preserve">по диагностической работе </w:t>
      </w:r>
      <w:r>
        <w:rPr>
          <w:sz w:val="28"/>
          <w:szCs w:val="28"/>
        </w:rPr>
        <w:t>за верно решенное задание и правильный ответ.</w:t>
      </w:r>
    </w:p>
    <w:p w:rsidR="003F0615" w:rsidRPr="003F0615" w:rsidRDefault="003F0615" w:rsidP="00B74581">
      <w:pPr>
        <w:widowControl/>
        <w:shd w:val="clear" w:color="auto" w:fill="FFFFFF"/>
        <w:autoSpaceDE/>
        <w:autoSpaceDN/>
        <w:ind w:right="1" w:firstLine="851"/>
        <w:jc w:val="both"/>
        <w:rPr>
          <w:sz w:val="28"/>
          <w:szCs w:val="28"/>
          <w:lang w:bidi="ar-SA"/>
        </w:rPr>
      </w:pPr>
      <w:r w:rsidRPr="003F0615">
        <w:rPr>
          <w:sz w:val="28"/>
          <w:szCs w:val="28"/>
          <w:lang w:bidi="ar-SA"/>
        </w:rPr>
        <w:t>Данные графического анализа результатов обсуждаются по следующим параметрам:</w:t>
      </w:r>
    </w:p>
    <w:p w:rsidR="003F0615" w:rsidRPr="003F0615" w:rsidRDefault="003F0615" w:rsidP="0026115F">
      <w:pPr>
        <w:widowControl/>
        <w:numPr>
          <w:ilvl w:val="0"/>
          <w:numId w:val="23"/>
        </w:numPr>
        <w:shd w:val="clear" w:color="auto" w:fill="FFFFFF"/>
        <w:autoSpaceDE/>
        <w:autoSpaceDN/>
        <w:ind w:right="1"/>
        <w:jc w:val="both"/>
        <w:rPr>
          <w:sz w:val="28"/>
          <w:szCs w:val="28"/>
          <w:lang w:bidi="ar-SA"/>
        </w:rPr>
      </w:pPr>
      <w:r w:rsidRPr="003F0615">
        <w:rPr>
          <w:sz w:val="28"/>
          <w:szCs w:val="28"/>
          <w:lang w:bidi="ar-SA"/>
        </w:rPr>
        <w:t>средний балл;</w:t>
      </w:r>
    </w:p>
    <w:p w:rsidR="003F0615" w:rsidRPr="003F0615" w:rsidRDefault="003F0615" w:rsidP="0026115F">
      <w:pPr>
        <w:widowControl/>
        <w:numPr>
          <w:ilvl w:val="0"/>
          <w:numId w:val="23"/>
        </w:numPr>
        <w:shd w:val="clear" w:color="auto" w:fill="FFFFFF"/>
        <w:autoSpaceDE/>
        <w:autoSpaceDN/>
        <w:ind w:right="1"/>
        <w:jc w:val="both"/>
        <w:rPr>
          <w:sz w:val="28"/>
          <w:szCs w:val="28"/>
          <w:lang w:bidi="ar-SA"/>
        </w:rPr>
      </w:pPr>
      <w:r w:rsidRPr="003F0615">
        <w:rPr>
          <w:sz w:val="28"/>
          <w:szCs w:val="28"/>
          <w:lang w:bidi="ar-SA"/>
        </w:rPr>
        <w:t>процент выполнения работы по уровням и по заданиям;</w:t>
      </w:r>
    </w:p>
    <w:p w:rsidR="003F0615" w:rsidRPr="003F0615" w:rsidRDefault="003F0615" w:rsidP="0026115F">
      <w:pPr>
        <w:widowControl/>
        <w:numPr>
          <w:ilvl w:val="0"/>
          <w:numId w:val="23"/>
        </w:numPr>
        <w:shd w:val="clear" w:color="auto" w:fill="FFFFFF"/>
        <w:autoSpaceDE/>
        <w:autoSpaceDN/>
        <w:ind w:right="1"/>
        <w:jc w:val="both"/>
        <w:rPr>
          <w:sz w:val="28"/>
          <w:szCs w:val="28"/>
          <w:lang w:bidi="ar-SA"/>
        </w:rPr>
      </w:pPr>
      <w:r w:rsidRPr="003F0615">
        <w:rPr>
          <w:sz w:val="28"/>
          <w:szCs w:val="28"/>
          <w:lang w:bidi="ar-SA"/>
        </w:rPr>
        <w:t>количество учащихся выполнивших полностью задания (по уровням и по  каждому);</w:t>
      </w:r>
    </w:p>
    <w:p w:rsidR="003F0615" w:rsidRPr="003F0615" w:rsidRDefault="003F0615" w:rsidP="0026115F">
      <w:pPr>
        <w:widowControl/>
        <w:numPr>
          <w:ilvl w:val="0"/>
          <w:numId w:val="23"/>
        </w:numPr>
        <w:shd w:val="clear" w:color="auto" w:fill="FFFFFF"/>
        <w:autoSpaceDE/>
        <w:autoSpaceDN/>
        <w:ind w:right="1"/>
        <w:jc w:val="both"/>
        <w:rPr>
          <w:sz w:val="28"/>
          <w:szCs w:val="28"/>
          <w:lang w:bidi="ar-SA"/>
        </w:rPr>
      </w:pPr>
      <w:r w:rsidRPr="003F0615">
        <w:rPr>
          <w:sz w:val="28"/>
          <w:szCs w:val="28"/>
          <w:lang w:bidi="ar-SA"/>
        </w:rPr>
        <w:t>количество учащихся, не выполнивших задания (по уровням и по каждому);</w:t>
      </w:r>
    </w:p>
    <w:p w:rsidR="003F0615" w:rsidRPr="003F0615" w:rsidRDefault="003F0615" w:rsidP="0026115F">
      <w:pPr>
        <w:widowControl/>
        <w:numPr>
          <w:ilvl w:val="0"/>
          <w:numId w:val="23"/>
        </w:numPr>
        <w:shd w:val="clear" w:color="auto" w:fill="FFFFFF"/>
        <w:autoSpaceDE/>
        <w:autoSpaceDN/>
        <w:ind w:right="1"/>
        <w:jc w:val="both"/>
        <w:rPr>
          <w:sz w:val="28"/>
          <w:szCs w:val="28"/>
          <w:lang w:bidi="ar-SA"/>
        </w:rPr>
      </w:pPr>
      <w:r w:rsidRPr="003F0615">
        <w:rPr>
          <w:sz w:val="28"/>
          <w:szCs w:val="28"/>
          <w:lang w:bidi="ar-SA"/>
        </w:rPr>
        <w:t>динамика качества образовательного процесса во времени;</w:t>
      </w:r>
    </w:p>
    <w:p w:rsidR="003F0615" w:rsidRPr="003F0615" w:rsidRDefault="003F0615" w:rsidP="0026115F">
      <w:pPr>
        <w:widowControl/>
        <w:numPr>
          <w:ilvl w:val="0"/>
          <w:numId w:val="23"/>
        </w:numPr>
        <w:shd w:val="clear" w:color="auto" w:fill="FFFFFF"/>
        <w:autoSpaceDE/>
        <w:autoSpaceDN/>
        <w:ind w:right="1"/>
        <w:jc w:val="both"/>
        <w:rPr>
          <w:sz w:val="28"/>
          <w:szCs w:val="28"/>
          <w:lang w:bidi="ar-SA"/>
        </w:rPr>
      </w:pPr>
      <w:r w:rsidRPr="003F0615">
        <w:rPr>
          <w:sz w:val="28"/>
          <w:szCs w:val="28"/>
          <w:lang w:bidi="ar-SA"/>
        </w:rPr>
        <w:t>особенности составления рейтинговых административных работ.</w:t>
      </w:r>
    </w:p>
    <w:p w:rsidR="003F0615" w:rsidRPr="003F0615" w:rsidRDefault="003F0615" w:rsidP="00B74581">
      <w:pPr>
        <w:widowControl/>
        <w:shd w:val="clear" w:color="auto" w:fill="FFFFFF"/>
        <w:autoSpaceDE/>
        <w:autoSpaceDN/>
        <w:spacing w:after="135"/>
        <w:ind w:right="1" w:firstLine="993"/>
        <w:jc w:val="both"/>
        <w:rPr>
          <w:sz w:val="28"/>
          <w:szCs w:val="28"/>
          <w:lang w:bidi="ar-SA"/>
        </w:rPr>
      </w:pPr>
      <w:r w:rsidRPr="003F0615">
        <w:rPr>
          <w:color w:val="333333"/>
          <w:sz w:val="28"/>
          <w:szCs w:val="28"/>
          <w:lang w:bidi="ar-SA"/>
        </w:rPr>
        <w:t xml:space="preserve"> </w:t>
      </w:r>
      <w:r w:rsidRPr="003F0615">
        <w:rPr>
          <w:sz w:val="28"/>
          <w:szCs w:val="28"/>
          <w:lang w:bidi="ar-SA"/>
        </w:rPr>
        <w:t>По результатам обсуждения выявляются причины положительных и отрицательных результатов.</w:t>
      </w:r>
    </w:p>
    <w:p w:rsidR="008703D2" w:rsidRDefault="008703D2" w:rsidP="00B74581">
      <w:pPr>
        <w:widowControl/>
        <w:shd w:val="clear" w:color="auto" w:fill="FFFFFF"/>
        <w:autoSpaceDE/>
        <w:autoSpaceDN/>
        <w:spacing w:after="135"/>
        <w:ind w:right="1" w:firstLine="993"/>
        <w:jc w:val="both"/>
        <w:rPr>
          <w:sz w:val="28"/>
          <w:szCs w:val="28"/>
          <w:shd w:val="clear" w:color="auto" w:fill="FFFFFF"/>
        </w:rPr>
      </w:pPr>
      <w:r w:rsidRPr="00542EA5">
        <w:rPr>
          <w:sz w:val="28"/>
          <w:szCs w:val="28"/>
          <w:shd w:val="clear" w:color="auto" w:fill="FFFFFF"/>
        </w:rPr>
        <w:t>Решение об использовании результатов независимой диагностики для выставления школьных отметок учащимся принимается самостоятельно образовательной организацией.</w:t>
      </w:r>
    </w:p>
    <w:p w:rsidR="00C7218D" w:rsidRPr="00C7218D" w:rsidRDefault="00C7218D" w:rsidP="00B74581">
      <w:pPr>
        <w:widowControl/>
        <w:shd w:val="clear" w:color="auto" w:fill="FFFFFF"/>
        <w:autoSpaceDE/>
        <w:autoSpaceDN/>
        <w:spacing w:after="135"/>
        <w:ind w:right="1" w:firstLine="993"/>
        <w:jc w:val="both"/>
        <w:rPr>
          <w:color w:val="FF0000"/>
          <w:sz w:val="28"/>
          <w:szCs w:val="28"/>
          <w:shd w:val="clear" w:color="auto" w:fill="FFFFFF"/>
        </w:rPr>
      </w:pPr>
      <w:r w:rsidRPr="00C7218D">
        <w:rPr>
          <w:color w:val="FF0000"/>
          <w:sz w:val="28"/>
          <w:szCs w:val="28"/>
          <w:shd w:val="clear" w:color="auto" w:fill="FFFFFF"/>
        </w:rPr>
        <w:t>Детально анализ диагностических работ, проведенных в ноябре 2018 года, можно посмотреть в Приложении.</w:t>
      </w:r>
    </w:p>
    <w:p w:rsidR="0026115F" w:rsidRDefault="0026115F" w:rsidP="0026115F">
      <w:pPr>
        <w:spacing w:after="150"/>
        <w:rPr>
          <w:b/>
          <w:color w:val="000000"/>
          <w:sz w:val="27"/>
          <w:szCs w:val="27"/>
        </w:rPr>
      </w:pPr>
      <w:r>
        <w:rPr>
          <w:b/>
          <w:color w:val="000000"/>
          <w:sz w:val="27"/>
          <w:szCs w:val="27"/>
        </w:rPr>
        <w:t>Общие р</w:t>
      </w:r>
      <w:r w:rsidRPr="00A10CB8">
        <w:rPr>
          <w:b/>
          <w:color w:val="000000"/>
          <w:sz w:val="27"/>
          <w:szCs w:val="27"/>
        </w:rPr>
        <w:t>екомендации</w:t>
      </w:r>
      <w:r w:rsidR="00C7218D">
        <w:rPr>
          <w:b/>
          <w:color w:val="000000"/>
          <w:sz w:val="27"/>
          <w:szCs w:val="27"/>
        </w:rPr>
        <w:t xml:space="preserve"> по выполнению </w:t>
      </w:r>
      <w:proofErr w:type="gramStart"/>
      <w:r w:rsidR="00C7218D">
        <w:rPr>
          <w:b/>
          <w:color w:val="000000"/>
          <w:sz w:val="27"/>
          <w:szCs w:val="27"/>
        </w:rPr>
        <w:t>ДР</w:t>
      </w:r>
      <w:proofErr w:type="gramEnd"/>
      <w:r w:rsidRPr="00A10CB8">
        <w:rPr>
          <w:b/>
          <w:color w:val="000000"/>
          <w:sz w:val="27"/>
          <w:szCs w:val="27"/>
        </w:rPr>
        <w:t>:</w:t>
      </w:r>
    </w:p>
    <w:p w:rsidR="0026115F" w:rsidRDefault="0026115F" w:rsidP="0026115F">
      <w:pPr>
        <w:widowControl/>
        <w:numPr>
          <w:ilvl w:val="0"/>
          <w:numId w:val="64"/>
        </w:numPr>
        <w:autoSpaceDE/>
        <w:autoSpaceDN/>
        <w:spacing w:after="150"/>
        <w:jc w:val="both"/>
        <w:rPr>
          <w:color w:val="000000"/>
          <w:sz w:val="27"/>
          <w:szCs w:val="27"/>
        </w:rPr>
      </w:pPr>
      <w:r>
        <w:rPr>
          <w:color w:val="000000"/>
          <w:sz w:val="27"/>
          <w:szCs w:val="27"/>
        </w:rPr>
        <w:t>П</w:t>
      </w:r>
      <w:r w:rsidRPr="00F07944">
        <w:rPr>
          <w:color w:val="000000"/>
          <w:sz w:val="27"/>
          <w:szCs w:val="27"/>
        </w:rPr>
        <w:t>оказ</w:t>
      </w:r>
      <w:r>
        <w:rPr>
          <w:color w:val="000000"/>
          <w:sz w:val="27"/>
          <w:szCs w:val="27"/>
        </w:rPr>
        <w:t>ыва</w:t>
      </w:r>
      <w:r w:rsidRPr="00F07944">
        <w:rPr>
          <w:color w:val="000000"/>
          <w:sz w:val="27"/>
          <w:szCs w:val="27"/>
        </w:rPr>
        <w:t>ть учащимся внутреннюю гармонию математики, увле</w:t>
      </w:r>
      <w:r>
        <w:rPr>
          <w:color w:val="000000"/>
          <w:sz w:val="27"/>
          <w:szCs w:val="27"/>
        </w:rPr>
        <w:t>кат</w:t>
      </w:r>
      <w:r w:rsidRPr="00F07944">
        <w:rPr>
          <w:color w:val="000000"/>
          <w:sz w:val="27"/>
          <w:szCs w:val="27"/>
        </w:rPr>
        <w:t>ь, приви</w:t>
      </w:r>
      <w:r>
        <w:rPr>
          <w:color w:val="000000"/>
          <w:sz w:val="27"/>
          <w:szCs w:val="27"/>
        </w:rPr>
        <w:t>ват</w:t>
      </w:r>
      <w:r w:rsidRPr="00F07944">
        <w:rPr>
          <w:color w:val="000000"/>
          <w:sz w:val="27"/>
          <w:szCs w:val="27"/>
        </w:rPr>
        <w:t>ь интерес, сформировать понимание красоты и изящества математических рассуждений.</w:t>
      </w:r>
    </w:p>
    <w:p w:rsidR="0026115F" w:rsidRDefault="0026115F" w:rsidP="0026115F">
      <w:pPr>
        <w:widowControl/>
        <w:numPr>
          <w:ilvl w:val="0"/>
          <w:numId w:val="64"/>
        </w:numPr>
        <w:autoSpaceDE/>
        <w:autoSpaceDN/>
        <w:spacing w:after="150"/>
        <w:jc w:val="both"/>
        <w:rPr>
          <w:color w:val="000000"/>
          <w:sz w:val="27"/>
          <w:szCs w:val="27"/>
        </w:rPr>
      </w:pPr>
      <w:r w:rsidRPr="000B551D">
        <w:rPr>
          <w:color w:val="000000"/>
          <w:sz w:val="27"/>
          <w:szCs w:val="27"/>
        </w:rPr>
        <w:t>Постараться выявить причины</w:t>
      </w:r>
      <w:r>
        <w:rPr>
          <w:color w:val="000000"/>
          <w:sz w:val="27"/>
          <w:szCs w:val="27"/>
        </w:rPr>
        <w:t xml:space="preserve"> неуспешности учащегося</w:t>
      </w:r>
      <w:r w:rsidRPr="000B551D">
        <w:rPr>
          <w:color w:val="000000"/>
          <w:sz w:val="27"/>
          <w:szCs w:val="27"/>
        </w:rPr>
        <w:t xml:space="preserve">, мешающие </w:t>
      </w:r>
      <w:r>
        <w:rPr>
          <w:color w:val="000000"/>
          <w:sz w:val="27"/>
          <w:szCs w:val="27"/>
        </w:rPr>
        <w:t>усвоению и применению математических знаний и умений, подготовке к ГИА:</w:t>
      </w:r>
    </w:p>
    <w:p w:rsidR="0026115F" w:rsidRPr="00904226" w:rsidRDefault="0026115F" w:rsidP="0026115F">
      <w:pPr>
        <w:rPr>
          <w:rFonts w:ascii="Arial" w:hAnsi="Arial" w:cs="Arial"/>
          <w:color w:val="000000"/>
          <w:sz w:val="21"/>
          <w:szCs w:val="21"/>
        </w:rPr>
      </w:pPr>
      <w:r w:rsidRPr="00904226">
        <w:rPr>
          <w:color w:val="000000"/>
          <w:sz w:val="27"/>
          <w:szCs w:val="27"/>
        </w:rPr>
        <w:t>- неуверенность;</w:t>
      </w:r>
    </w:p>
    <w:p w:rsidR="0026115F" w:rsidRPr="00904226" w:rsidRDefault="0026115F" w:rsidP="0026115F">
      <w:pPr>
        <w:rPr>
          <w:rFonts w:ascii="Arial" w:hAnsi="Arial" w:cs="Arial"/>
          <w:color w:val="000000"/>
          <w:sz w:val="21"/>
          <w:szCs w:val="21"/>
        </w:rPr>
      </w:pPr>
      <w:r w:rsidRPr="00904226">
        <w:rPr>
          <w:color w:val="000000"/>
          <w:sz w:val="27"/>
          <w:szCs w:val="27"/>
        </w:rPr>
        <w:t>- нежелание учиться;</w:t>
      </w:r>
    </w:p>
    <w:p w:rsidR="0026115F" w:rsidRPr="00904226" w:rsidRDefault="0026115F" w:rsidP="0026115F">
      <w:pPr>
        <w:rPr>
          <w:rFonts w:ascii="Arial" w:hAnsi="Arial" w:cs="Arial"/>
          <w:color w:val="000000"/>
          <w:sz w:val="21"/>
          <w:szCs w:val="21"/>
        </w:rPr>
      </w:pPr>
      <w:r w:rsidRPr="00904226">
        <w:rPr>
          <w:color w:val="000000"/>
          <w:sz w:val="27"/>
          <w:szCs w:val="27"/>
        </w:rPr>
        <w:t>- заниженная самооценка;</w:t>
      </w:r>
    </w:p>
    <w:p w:rsidR="0026115F" w:rsidRPr="00904226" w:rsidRDefault="0026115F" w:rsidP="0026115F">
      <w:pPr>
        <w:rPr>
          <w:rFonts w:ascii="Arial" w:hAnsi="Arial" w:cs="Arial"/>
          <w:color w:val="000000"/>
          <w:sz w:val="21"/>
          <w:szCs w:val="21"/>
        </w:rPr>
      </w:pPr>
      <w:r w:rsidRPr="00904226">
        <w:rPr>
          <w:color w:val="000000"/>
          <w:sz w:val="27"/>
          <w:szCs w:val="27"/>
        </w:rPr>
        <w:t>- низкий уровень вычислительных навыков;</w:t>
      </w:r>
    </w:p>
    <w:p w:rsidR="0026115F" w:rsidRPr="00904226" w:rsidRDefault="0026115F" w:rsidP="0026115F">
      <w:pPr>
        <w:rPr>
          <w:rFonts w:ascii="Arial" w:hAnsi="Arial" w:cs="Arial"/>
          <w:color w:val="000000"/>
          <w:sz w:val="21"/>
          <w:szCs w:val="21"/>
        </w:rPr>
      </w:pPr>
      <w:r w:rsidRPr="00904226">
        <w:rPr>
          <w:color w:val="000000"/>
          <w:sz w:val="27"/>
          <w:szCs w:val="27"/>
        </w:rPr>
        <w:t>- слабая развитость понятий и определений, знание формул;</w:t>
      </w:r>
    </w:p>
    <w:p w:rsidR="0026115F" w:rsidRPr="00904226" w:rsidRDefault="0026115F" w:rsidP="0026115F">
      <w:pPr>
        <w:rPr>
          <w:color w:val="000000"/>
          <w:sz w:val="27"/>
          <w:szCs w:val="27"/>
        </w:rPr>
      </w:pPr>
      <w:r w:rsidRPr="00904226">
        <w:rPr>
          <w:color w:val="000000"/>
          <w:sz w:val="27"/>
          <w:szCs w:val="27"/>
        </w:rPr>
        <w:t>- наличие пробелов.</w:t>
      </w:r>
    </w:p>
    <w:p w:rsidR="0026115F" w:rsidRPr="00904226" w:rsidRDefault="0026115F" w:rsidP="0026115F">
      <w:pPr>
        <w:widowControl/>
        <w:numPr>
          <w:ilvl w:val="0"/>
          <w:numId w:val="64"/>
        </w:numPr>
        <w:autoSpaceDE/>
        <w:autoSpaceDN/>
        <w:spacing w:after="150"/>
        <w:jc w:val="both"/>
        <w:rPr>
          <w:color w:val="000000"/>
          <w:sz w:val="28"/>
          <w:szCs w:val="28"/>
        </w:rPr>
      </w:pPr>
      <w:r>
        <w:rPr>
          <w:color w:val="000000"/>
          <w:sz w:val="28"/>
          <w:szCs w:val="28"/>
        </w:rPr>
        <w:t>Предлагать учащимся задания из открытого банка ОГЭ и ЕГЭ по математике разного уровня сложности на уроках, элективных курсах, давать подобные задания на дом (по сборникам, он-лайн-тестирование).</w:t>
      </w:r>
    </w:p>
    <w:p w:rsidR="0026115F" w:rsidRPr="004C48B5" w:rsidRDefault="0026115F" w:rsidP="0026115F">
      <w:pPr>
        <w:widowControl/>
        <w:numPr>
          <w:ilvl w:val="0"/>
          <w:numId w:val="64"/>
        </w:numPr>
        <w:autoSpaceDE/>
        <w:autoSpaceDN/>
        <w:spacing w:after="150"/>
        <w:jc w:val="both"/>
        <w:rPr>
          <w:color w:val="000000"/>
          <w:sz w:val="28"/>
          <w:szCs w:val="28"/>
        </w:rPr>
      </w:pPr>
      <w:r w:rsidRPr="004C48B5">
        <w:rPr>
          <w:color w:val="000000"/>
          <w:sz w:val="28"/>
          <w:szCs w:val="28"/>
          <w:shd w:val="clear" w:color="auto" w:fill="FFFFFF"/>
        </w:rPr>
        <w:t>Совершенствовать вычислительные навыки учащихся: действия с целыми числами, дробями.</w:t>
      </w:r>
    </w:p>
    <w:p w:rsidR="0026115F" w:rsidRPr="00756E36" w:rsidRDefault="0026115F" w:rsidP="0026115F">
      <w:pPr>
        <w:widowControl/>
        <w:numPr>
          <w:ilvl w:val="0"/>
          <w:numId w:val="64"/>
        </w:numPr>
        <w:autoSpaceDE/>
        <w:autoSpaceDN/>
        <w:spacing w:after="150"/>
        <w:jc w:val="both"/>
        <w:rPr>
          <w:color w:val="000000"/>
          <w:sz w:val="28"/>
          <w:szCs w:val="28"/>
        </w:rPr>
      </w:pPr>
      <w:r w:rsidRPr="004C48B5">
        <w:rPr>
          <w:color w:val="000000"/>
          <w:sz w:val="28"/>
          <w:szCs w:val="28"/>
          <w:shd w:val="clear" w:color="auto" w:fill="FFFFFF"/>
        </w:rPr>
        <w:t>Отработать с учащимися темы по алгебре</w:t>
      </w:r>
      <w:r>
        <w:rPr>
          <w:color w:val="000000"/>
          <w:sz w:val="28"/>
          <w:szCs w:val="28"/>
          <w:shd w:val="clear" w:color="auto" w:fill="FFFFFF"/>
        </w:rPr>
        <w:t>, где обнаружены пробелы в знаниях:</w:t>
      </w:r>
      <w:r w:rsidRPr="004C48B5">
        <w:rPr>
          <w:color w:val="000000"/>
          <w:sz w:val="28"/>
          <w:szCs w:val="28"/>
          <w:shd w:val="clear" w:color="auto" w:fill="FFFFFF"/>
        </w:rPr>
        <w:t xml:space="preserve"> «Функции и графики функций», «Преобразование алгебраических выражений», «Применение формул сокращенного умножения»</w:t>
      </w:r>
      <w:r>
        <w:rPr>
          <w:color w:val="000000"/>
          <w:sz w:val="28"/>
          <w:szCs w:val="28"/>
          <w:shd w:val="clear" w:color="auto" w:fill="FFFFFF"/>
        </w:rPr>
        <w:t xml:space="preserve">, </w:t>
      </w:r>
      <w:r>
        <w:rPr>
          <w:sz w:val="28"/>
          <w:szCs w:val="28"/>
        </w:rPr>
        <w:t xml:space="preserve">«Решение </w:t>
      </w:r>
      <w:r>
        <w:rPr>
          <w:sz w:val="28"/>
          <w:szCs w:val="28"/>
        </w:rPr>
        <w:lastRenderedPageBreak/>
        <w:t>квадратных уравнений», «Решение текстовых задач на движение», «Решение задач на проценты» и др</w:t>
      </w:r>
      <w:r w:rsidRPr="004C48B5">
        <w:rPr>
          <w:sz w:val="28"/>
          <w:szCs w:val="28"/>
        </w:rPr>
        <w:t>.</w:t>
      </w:r>
      <w:r w:rsidRPr="006F2650">
        <w:rPr>
          <w:color w:val="000000"/>
          <w:sz w:val="28"/>
          <w:szCs w:val="28"/>
          <w:shd w:val="clear" w:color="auto" w:fill="FFFFFF"/>
        </w:rPr>
        <w:t xml:space="preserve"> </w:t>
      </w:r>
    </w:p>
    <w:p w:rsidR="0026115F" w:rsidRPr="00756E36" w:rsidRDefault="0026115F" w:rsidP="0026115F">
      <w:pPr>
        <w:widowControl/>
        <w:numPr>
          <w:ilvl w:val="0"/>
          <w:numId w:val="64"/>
        </w:numPr>
        <w:autoSpaceDE/>
        <w:autoSpaceDN/>
        <w:spacing w:after="150"/>
        <w:jc w:val="both"/>
        <w:rPr>
          <w:color w:val="000000"/>
          <w:sz w:val="28"/>
          <w:szCs w:val="28"/>
        </w:rPr>
      </w:pPr>
      <w:r w:rsidRPr="004C48B5">
        <w:rPr>
          <w:color w:val="000000"/>
          <w:sz w:val="28"/>
          <w:szCs w:val="28"/>
          <w:shd w:val="clear" w:color="auto" w:fill="FFFFFF"/>
        </w:rPr>
        <w:t>В виду недостаточной подготовки учащихся по геометрии, необходимо ещё раз повторить основные темы курса 7-9 классов.</w:t>
      </w:r>
    </w:p>
    <w:p w:rsidR="0026115F" w:rsidRPr="006F2650" w:rsidRDefault="0026115F" w:rsidP="0026115F">
      <w:pPr>
        <w:widowControl/>
        <w:numPr>
          <w:ilvl w:val="0"/>
          <w:numId w:val="64"/>
        </w:numPr>
        <w:autoSpaceDE/>
        <w:autoSpaceDN/>
        <w:spacing w:after="150"/>
        <w:jc w:val="both"/>
        <w:rPr>
          <w:color w:val="000000"/>
          <w:sz w:val="28"/>
          <w:szCs w:val="28"/>
        </w:rPr>
      </w:pPr>
      <w:r>
        <w:rPr>
          <w:color w:val="000000"/>
          <w:sz w:val="28"/>
          <w:szCs w:val="28"/>
          <w:shd w:val="clear" w:color="auto" w:fill="FFFFFF"/>
        </w:rPr>
        <w:t>Провести ц</w:t>
      </w:r>
      <w:r w:rsidRPr="00A36A58">
        <w:rPr>
          <w:color w:val="000000"/>
          <w:sz w:val="28"/>
          <w:szCs w:val="28"/>
          <w:shd w:val="clear" w:color="auto" w:fill="FFFFFF"/>
        </w:rPr>
        <w:t>еленаправленн</w:t>
      </w:r>
      <w:r>
        <w:rPr>
          <w:color w:val="000000"/>
          <w:sz w:val="28"/>
          <w:szCs w:val="28"/>
          <w:shd w:val="clear" w:color="auto" w:fill="FFFFFF"/>
        </w:rPr>
        <w:t>ую</w:t>
      </w:r>
      <w:r w:rsidRPr="00A36A58">
        <w:rPr>
          <w:color w:val="000000"/>
          <w:sz w:val="28"/>
          <w:szCs w:val="28"/>
          <w:shd w:val="clear" w:color="auto" w:fill="FFFFFF"/>
        </w:rPr>
        <w:t xml:space="preserve"> работ</w:t>
      </w:r>
      <w:r>
        <w:rPr>
          <w:color w:val="000000"/>
          <w:sz w:val="28"/>
          <w:szCs w:val="28"/>
          <w:shd w:val="clear" w:color="auto" w:fill="FFFFFF"/>
        </w:rPr>
        <w:t>у</w:t>
      </w:r>
      <w:r w:rsidRPr="00A36A58">
        <w:rPr>
          <w:color w:val="000000"/>
          <w:sz w:val="28"/>
          <w:szCs w:val="28"/>
          <w:shd w:val="clear" w:color="auto" w:fill="FFFFFF"/>
        </w:rPr>
        <w:t xml:space="preserve"> над ошибками</w:t>
      </w:r>
      <w:r>
        <w:rPr>
          <w:color w:val="000000"/>
          <w:sz w:val="28"/>
          <w:szCs w:val="28"/>
          <w:shd w:val="clear" w:color="auto" w:fill="FFFFFF"/>
        </w:rPr>
        <w:t xml:space="preserve"> в каждом конкретном классе</w:t>
      </w:r>
      <w:r w:rsidRPr="00A36A58">
        <w:rPr>
          <w:color w:val="000000"/>
          <w:sz w:val="28"/>
          <w:szCs w:val="28"/>
          <w:shd w:val="clear" w:color="auto" w:fill="FFFFFF"/>
        </w:rPr>
        <w:t xml:space="preserve"> </w:t>
      </w:r>
      <w:r>
        <w:rPr>
          <w:color w:val="000000"/>
          <w:sz w:val="28"/>
          <w:szCs w:val="28"/>
          <w:shd w:val="clear" w:color="auto" w:fill="FFFFFF"/>
        </w:rPr>
        <w:t>и</w:t>
      </w:r>
      <w:r w:rsidRPr="00A36A58">
        <w:rPr>
          <w:color w:val="000000"/>
          <w:sz w:val="28"/>
          <w:szCs w:val="28"/>
          <w:shd w:val="clear" w:color="auto" w:fill="FFFFFF"/>
        </w:rPr>
        <w:t xml:space="preserve"> систематиз</w:t>
      </w:r>
      <w:r>
        <w:rPr>
          <w:color w:val="000000"/>
          <w:sz w:val="28"/>
          <w:szCs w:val="28"/>
          <w:shd w:val="clear" w:color="auto" w:fill="FFFFFF"/>
        </w:rPr>
        <w:t>ировать их</w:t>
      </w:r>
      <w:r w:rsidRPr="00A36A58">
        <w:rPr>
          <w:color w:val="000000"/>
          <w:sz w:val="28"/>
          <w:szCs w:val="28"/>
          <w:shd w:val="clear" w:color="auto" w:fill="FFFFFF"/>
        </w:rPr>
        <w:t xml:space="preserve">. </w:t>
      </w:r>
      <w:r>
        <w:rPr>
          <w:color w:val="000000"/>
          <w:sz w:val="28"/>
          <w:szCs w:val="28"/>
          <w:shd w:val="clear" w:color="auto" w:fill="FFFFFF"/>
        </w:rPr>
        <w:t>Выделить</w:t>
      </w:r>
      <w:r w:rsidRPr="00A36A58">
        <w:rPr>
          <w:color w:val="000000"/>
          <w:sz w:val="28"/>
          <w:szCs w:val="28"/>
          <w:shd w:val="clear" w:color="auto" w:fill="FFFFFF"/>
        </w:rPr>
        <w:t xml:space="preserve"> группы ошибок, которые объединены общими причинами их появления, общей методикой работы над ними. Такая систематизация ошибок позвол</w:t>
      </w:r>
      <w:r>
        <w:rPr>
          <w:color w:val="000000"/>
          <w:sz w:val="28"/>
          <w:szCs w:val="28"/>
          <w:shd w:val="clear" w:color="auto" w:fill="FFFFFF"/>
        </w:rPr>
        <w:t>и</w:t>
      </w:r>
      <w:r w:rsidRPr="00A36A58">
        <w:rPr>
          <w:color w:val="000000"/>
          <w:sz w:val="28"/>
          <w:szCs w:val="28"/>
          <w:shd w:val="clear" w:color="auto" w:fill="FFFFFF"/>
        </w:rPr>
        <w:t>т наметить пути их исправления и предупреждения этих ошибок в дальнейшем.</w:t>
      </w:r>
    </w:p>
    <w:p w:rsidR="0026115F" w:rsidRDefault="0026115F" w:rsidP="0026115F">
      <w:pPr>
        <w:widowControl/>
        <w:numPr>
          <w:ilvl w:val="0"/>
          <w:numId w:val="64"/>
        </w:numPr>
        <w:autoSpaceDE/>
        <w:autoSpaceDN/>
        <w:spacing w:after="150"/>
        <w:jc w:val="both"/>
        <w:rPr>
          <w:color w:val="000000"/>
          <w:sz w:val="28"/>
          <w:szCs w:val="28"/>
        </w:rPr>
      </w:pPr>
      <w:r>
        <w:rPr>
          <w:color w:val="000000"/>
          <w:sz w:val="28"/>
          <w:szCs w:val="28"/>
        </w:rPr>
        <w:t>Воспользоваться подборкой задач по конкретным темам, предложенной в приложении.</w:t>
      </w:r>
    </w:p>
    <w:p w:rsidR="0026115F" w:rsidRPr="004C48B5" w:rsidRDefault="0026115F" w:rsidP="0026115F">
      <w:pPr>
        <w:widowControl/>
        <w:numPr>
          <w:ilvl w:val="0"/>
          <w:numId w:val="64"/>
        </w:numPr>
        <w:autoSpaceDE/>
        <w:autoSpaceDN/>
        <w:spacing w:after="150"/>
        <w:jc w:val="both"/>
        <w:rPr>
          <w:color w:val="000000"/>
          <w:sz w:val="28"/>
          <w:szCs w:val="28"/>
        </w:rPr>
      </w:pPr>
      <w:r w:rsidRPr="004C48B5">
        <w:rPr>
          <w:color w:val="000000"/>
          <w:sz w:val="28"/>
          <w:szCs w:val="28"/>
          <w:shd w:val="clear" w:color="auto" w:fill="FFFFFF"/>
        </w:rPr>
        <w:t>Развивать логическую культуру учащихся.</w:t>
      </w:r>
      <w:r>
        <w:rPr>
          <w:color w:val="000000"/>
          <w:sz w:val="28"/>
          <w:szCs w:val="28"/>
          <w:shd w:val="clear" w:color="auto" w:fill="FFFFFF"/>
        </w:rPr>
        <w:t xml:space="preserve"> </w:t>
      </w:r>
    </w:p>
    <w:p w:rsidR="0026115F" w:rsidRPr="004C48B5" w:rsidRDefault="0026115F" w:rsidP="0026115F">
      <w:pPr>
        <w:widowControl/>
        <w:numPr>
          <w:ilvl w:val="0"/>
          <w:numId w:val="64"/>
        </w:numPr>
        <w:autoSpaceDE/>
        <w:autoSpaceDN/>
        <w:spacing w:after="150"/>
        <w:jc w:val="both"/>
        <w:rPr>
          <w:color w:val="000000"/>
          <w:sz w:val="28"/>
          <w:szCs w:val="28"/>
        </w:rPr>
      </w:pPr>
      <w:r w:rsidRPr="004C48B5">
        <w:rPr>
          <w:color w:val="000000"/>
          <w:sz w:val="28"/>
          <w:szCs w:val="28"/>
          <w:shd w:val="clear" w:color="auto" w:fill="FFFFFF"/>
        </w:rPr>
        <w:t xml:space="preserve">Каждому педагогу </w:t>
      </w:r>
      <w:r>
        <w:rPr>
          <w:color w:val="000000"/>
          <w:sz w:val="28"/>
          <w:szCs w:val="28"/>
          <w:shd w:val="clear" w:color="auto" w:fill="FFFFFF"/>
        </w:rPr>
        <w:t>рекомендуем</w:t>
      </w:r>
      <w:r w:rsidRPr="004C48B5">
        <w:rPr>
          <w:color w:val="000000"/>
          <w:sz w:val="28"/>
          <w:szCs w:val="28"/>
          <w:shd w:val="clear" w:color="auto" w:fill="FFFFFF"/>
        </w:rPr>
        <w:t xml:space="preserve"> объединить слабоуспевающих учащихся в отдельную группу</w:t>
      </w:r>
      <w:r>
        <w:rPr>
          <w:color w:val="000000"/>
          <w:sz w:val="28"/>
          <w:szCs w:val="28"/>
          <w:shd w:val="clear" w:color="auto" w:fill="FFFFFF"/>
        </w:rPr>
        <w:t xml:space="preserve">, где они будут </w:t>
      </w:r>
      <w:r w:rsidRPr="004C48B5">
        <w:rPr>
          <w:color w:val="000000"/>
          <w:sz w:val="28"/>
          <w:szCs w:val="28"/>
          <w:shd w:val="clear" w:color="auto" w:fill="FFFFFF"/>
        </w:rPr>
        <w:t>работать с заданиями</w:t>
      </w:r>
      <w:r>
        <w:rPr>
          <w:color w:val="000000"/>
          <w:sz w:val="28"/>
          <w:szCs w:val="28"/>
          <w:shd w:val="clear" w:color="auto" w:fill="FFFFFF"/>
        </w:rPr>
        <w:t>.</w:t>
      </w:r>
    </w:p>
    <w:p w:rsidR="0026115F" w:rsidRPr="00756E36" w:rsidRDefault="0026115F" w:rsidP="0026115F">
      <w:pPr>
        <w:widowControl/>
        <w:numPr>
          <w:ilvl w:val="0"/>
          <w:numId w:val="64"/>
        </w:numPr>
        <w:autoSpaceDE/>
        <w:autoSpaceDN/>
        <w:spacing w:after="150"/>
        <w:jc w:val="both"/>
        <w:rPr>
          <w:color w:val="000000"/>
          <w:sz w:val="28"/>
          <w:szCs w:val="28"/>
        </w:rPr>
      </w:pPr>
      <w:r>
        <w:rPr>
          <w:color w:val="000000"/>
          <w:sz w:val="28"/>
          <w:szCs w:val="28"/>
          <w:shd w:val="clear" w:color="auto" w:fill="FFFFFF"/>
        </w:rPr>
        <w:t xml:space="preserve"> </w:t>
      </w:r>
      <w:r w:rsidRPr="004C48B5">
        <w:rPr>
          <w:color w:val="000000"/>
          <w:sz w:val="28"/>
          <w:szCs w:val="28"/>
          <w:shd w:val="clear" w:color="auto" w:fill="FFFFFF"/>
        </w:rPr>
        <w:t>Систематически отражать дифференцированную и индивидуальную работу с учащимися в диагностической карте каждого учащегося и собрать весь материал в папку для индивидуального контроля.</w:t>
      </w:r>
    </w:p>
    <w:p w:rsidR="0026115F" w:rsidRPr="00756E36" w:rsidRDefault="0026115F" w:rsidP="0026115F">
      <w:pPr>
        <w:widowControl/>
        <w:numPr>
          <w:ilvl w:val="0"/>
          <w:numId w:val="64"/>
        </w:numPr>
        <w:autoSpaceDE/>
        <w:autoSpaceDN/>
        <w:spacing w:after="150"/>
        <w:jc w:val="both"/>
        <w:rPr>
          <w:color w:val="000000"/>
          <w:sz w:val="28"/>
          <w:szCs w:val="28"/>
        </w:rPr>
      </w:pPr>
      <w:r>
        <w:rPr>
          <w:color w:val="000000"/>
          <w:sz w:val="28"/>
          <w:szCs w:val="28"/>
        </w:rPr>
        <w:t xml:space="preserve"> </w:t>
      </w:r>
      <w:r w:rsidRPr="00D750CD">
        <w:rPr>
          <w:color w:val="000000"/>
          <w:sz w:val="28"/>
          <w:szCs w:val="28"/>
        </w:rPr>
        <w:t xml:space="preserve">Провести несколько тренировочных ОГЭ по математике в течение года, с целью выявления пробелов, </w:t>
      </w:r>
      <w:r w:rsidRPr="00D750CD">
        <w:rPr>
          <w:color w:val="000000"/>
          <w:sz w:val="27"/>
          <w:szCs w:val="27"/>
        </w:rPr>
        <w:t xml:space="preserve">отработки организационных моментов (в том числе, работа с бланками)  и создания  психологического комфорта при подготовке к </w:t>
      </w:r>
      <w:r>
        <w:rPr>
          <w:color w:val="000000"/>
          <w:sz w:val="27"/>
          <w:szCs w:val="27"/>
        </w:rPr>
        <w:t>ГИА</w:t>
      </w:r>
      <w:r w:rsidRPr="00D750CD">
        <w:rPr>
          <w:color w:val="000000"/>
          <w:sz w:val="27"/>
          <w:szCs w:val="27"/>
        </w:rPr>
        <w:t>.</w:t>
      </w:r>
    </w:p>
    <w:p w:rsidR="0026115F" w:rsidRPr="006B25ED" w:rsidRDefault="0026115F" w:rsidP="0026115F">
      <w:pPr>
        <w:widowControl/>
        <w:numPr>
          <w:ilvl w:val="0"/>
          <w:numId w:val="64"/>
        </w:numPr>
        <w:autoSpaceDE/>
        <w:autoSpaceDN/>
        <w:spacing w:after="150"/>
        <w:jc w:val="both"/>
        <w:rPr>
          <w:color w:val="000000"/>
          <w:sz w:val="28"/>
          <w:szCs w:val="28"/>
        </w:rPr>
      </w:pPr>
      <w:r>
        <w:rPr>
          <w:color w:val="000000"/>
          <w:sz w:val="28"/>
          <w:szCs w:val="28"/>
          <w:shd w:val="clear" w:color="auto" w:fill="FFFFFF"/>
        </w:rPr>
        <w:t xml:space="preserve"> </w:t>
      </w:r>
      <w:r w:rsidRPr="00F07944">
        <w:rPr>
          <w:color w:val="000000"/>
          <w:sz w:val="28"/>
          <w:szCs w:val="28"/>
          <w:shd w:val="clear" w:color="auto" w:fill="FFFFFF"/>
        </w:rPr>
        <w:t xml:space="preserve">Учителям </w:t>
      </w:r>
      <w:r>
        <w:rPr>
          <w:color w:val="000000"/>
          <w:sz w:val="28"/>
          <w:szCs w:val="28"/>
          <w:shd w:val="clear" w:color="auto" w:fill="FFFFFF"/>
        </w:rPr>
        <w:t xml:space="preserve">математики </w:t>
      </w:r>
      <w:r w:rsidRPr="00F07944">
        <w:rPr>
          <w:color w:val="000000"/>
          <w:sz w:val="28"/>
          <w:szCs w:val="28"/>
          <w:shd w:val="clear" w:color="auto" w:fill="FFFFFF"/>
        </w:rPr>
        <w:t>прин</w:t>
      </w:r>
      <w:r>
        <w:rPr>
          <w:color w:val="000000"/>
          <w:sz w:val="28"/>
          <w:szCs w:val="28"/>
          <w:shd w:val="clear" w:color="auto" w:fill="FFFFFF"/>
        </w:rPr>
        <w:t>имать</w:t>
      </w:r>
      <w:r w:rsidRPr="00F07944">
        <w:rPr>
          <w:color w:val="000000"/>
          <w:sz w:val="28"/>
          <w:szCs w:val="28"/>
          <w:shd w:val="clear" w:color="auto" w:fill="FFFFFF"/>
        </w:rPr>
        <w:t xml:space="preserve"> активное участие </w:t>
      </w:r>
      <w:r>
        <w:rPr>
          <w:color w:val="000000"/>
          <w:sz w:val="28"/>
          <w:szCs w:val="28"/>
          <w:shd w:val="clear" w:color="auto" w:fill="FFFFFF"/>
        </w:rPr>
        <w:t>в семинарах, круглых столах, вести работу по самообразованию</w:t>
      </w:r>
      <w:r>
        <w:rPr>
          <w:color w:val="000000"/>
          <w:sz w:val="28"/>
          <w:szCs w:val="28"/>
        </w:rPr>
        <w:t xml:space="preserve"> с целью </w:t>
      </w:r>
      <w:r w:rsidRPr="006B25ED">
        <w:rPr>
          <w:rFonts w:eastAsiaTheme="minorHAnsi"/>
          <w:color w:val="000000"/>
          <w:sz w:val="28"/>
          <w:szCs w:val="28"/>
        </w:rPr>
        <w:t>повышени</w:t>
      </w:r>
      <w:r>
        <w:rPr>
          <w:rFonts w:eastAsiaTheme="minorHAnsi"/>
          <w:color w:val="000000"/>
          <w:sz w:val="28"/>
          <w:szCs w:val="28"/>
        </w:rPr>
        <w:t>я</w:t>
      </w:r>
      <w:r w:rsidRPr="006B25ED">
        <w:rPr>
          <w:rFonts w:eastAsiaTheme="minorHAnsi"/>
          <w:color w:val="000000"/>
          <w:sz w:val="28"/>
          <w:szCs w:val="28"/>
        </w:rPr>
        <w:t xml:space="preserve"> уровня предметной компетентности учителей математики</w:t>
      </w:r>
      <w:r>
        <w:rPr>
          <w:rFonts w:eastAsiaTheme="minorHAnsi"/>
          <w:color w:val="000000"/>
          <w:sz w:val="28"/>
          <w:szCs w:val="28"/>
        </w:rPr>
        <w:t xml:space="preserve"> и</w:t>
      </w:r>
      <w:r w:rsidRPr="006B25ED">
        <w:rPr>
          <w:rFonts w:eastAsiaTheme="minorHAnsi"/>
          <w:color w:val="000000"/>
          <w:sz w:val="28"/>
          <w:szCs w:val="28"/>
        </w:rPr>
        <w:t xml:space="preserve"> совершенствовани</w:t>
      </w:r>
      <w:r>
        <w:rPr>
          <w:rFonts w:eastAsiaTheme="minorHAnsi"/>
          <w:color w:val="000000"/>
          <w:sz w:val="28"/>
          <w:szCs w:val="28"/>
        </w:rPr>
        <w:t>я</w:t>
      </w:r>
      <w:r w:rsidRPr="006B25ED">
        <w:rPr>
          <w:rFonts w:eastAsiaTheme="minorHAnsi"/>
          <w:color w:val="000000"/>
          <w:sz w:val="28"/>
          <w:szCs w:val="28"/>
        </w:rPr>
        <w:t xml:space="preserve"> методической компетентности в области преподавания сложных тем и разделов школьного курса. </w:t>
      </w:r>
    </w:p>
    <w:p w:rsidR="0026115F" w:rsidRDefault="0026115F" w:rsidP="00B74581">
      <w:pPr>
        <w:pStyle w:val="a5"/>
        <w:tabs>
          <w:tab w:val="left" w:pos="1254"/>
        </w:tabs>
        <w:ind w:left="0" w:right="1" w:firstLine="0"/>
        <w:jc w:val="center"/>
        <w:rPr>
          <w:b/>
          <w:color w:val="0070C0"/>
          <w:sz w:val="28"/>
        </w:rPr>
      </w:pPr>
    </w:p>
    <w:p w:rsidR="006F52DD" w:rsidRPr="00B6123E" w:rsidRDefault="003F0615" w:rsidP="00B74581">
      <w:pPr>
        <w:pStyle w:val="a5"/>
        <w:tabs>
          <w:tab w:val="left" w:pos="1254"/>
        </w:tabs>
        <w:ind w:left="0" w:right="1" w:firstLine="0"/>
        <w:jc w:val="center"/>
        <w:rPr>
          <w:b/>
          <w:color w:val="0070C0"/>
          <w:sz w:val="28"/>
        </w:rPr>
      </w:pPr>
      <w:r>
        <w:rPr>
          <w:b/>
          <w:color w:val="0070C0"/>
          <w:sz w:val="28"/>
        </w:rPr>
        <w:t xml:space="preserve">4.3. </w:t>
      </w:r>
      <w:r w:rsidR="006F52DD" w:rsidRPr="00B6123E">
        <w:rPr>
          <w:b/>
          <w:color w:val="0070C0"/>
          <w:sz w:val="28"/>
        </w:rPr>
        <w:t>Итоги ГИА 201</w:t>
      </w:r>
      <w:r w:rsidR="00857395">
        <w:rPr>
          <w:b/>
          <w:color w:val="0070C0"/>
          <w:sz w:val="28"/>
        </w:rPr>
        <w:t>9</w:t>
      </w:r>
      <w:r w:rsidR="006F52DD" w:rsidRPr="00B6123E">
        <w:rPr>
          <w:b/>
          <w:color w:val="0070C0"/>
          <w:sz w:val="28"/>
        </w:rPr>
        <w:t xml:space="preserve"> и рекомендации</w:t>
      </w:r>
    </w:p>
    <w:p w:rsidR="006D6349" w:rsidRDefault="006D6349" w:rsidP="00B74581">
      <w:pPr>
        <w:pStyle w:val="a5"/>
        <w:tabs>
          <w:tab w:val="left" w:pos="1254"/>
        </w:tabs>
        <w:ind w:left="0" w:right="1" w:firstLine="993"/>
        <w:rPr>
          <w:sz w:val="28"/>
        </w:rPr>
      </w:pPr>
      <w:r>
        <w:rPr>
          <w:sz w:val="28"/>
        </w:rPr>
        <w:t xml:space="preserve">Методический анализ результатов выполнения ЕГЭ, ГИА-9 по «Математике» в 9 и 11 классах </w:t>
      </w:r>
      <w:r w:rsidR="006F52DD">
        <w:rPr>
          <w:sz w:val="28"/>
        </w:rPr>
        <w:t xml:space="preserve">по Смоленской области реализуется по схеме: </w:t>
      </w:r>
      <w:r>
        <w:rPr>
          <w:sz w:val="28"/>
        </w:rPr>
        <w:t xml:space="preserve">«Подготовка к аттестации учащихся» → «Итоговая аттестация учащихся» → «Анализ результатов </w:t>
      </w:r>
      <w:r w:rsidR="00382A4B">
        <w:rPr>
          <w:sz w:val="28"/>
        </w:rPr>
        <w:t>ОГЭ</w:t>
      </w:r>
      <w:r>
        <w:rPr>
          <w:sz w:val="28"/>
        </w:rPr>
        <w:t>», «Анализ результатов</w:t>
      </w:r>
      <w:r>
        <w:rPr>
          <w:spacing w:val="-4"/>
          <w:sz w:val="28"/>
        </w:rPr>
        <w:t xml:space="preserve"> </w:t>
      </w:r>
      <w:r>
        <w:rPr>
          <w:sz w:val="28"/>
        </w:rPr>
        <w:t>ЕГЭ»).</w:t>
      </w:r>
    </w:p>
    <w:p w:rsidR="00857395" w:rsidRPr="00581A2C" w:rsidRDefault="00857395" w:rsidP="00857395">
      <w:pPr>
        <w:pStyle w:val="hdrinner"/>
        <w:shd w:val="clear" w:color="auto" w:fill="FFFFFF"/>
        <w:spacing w:before="225" w:after="225"/>
        <w:jc w:val="center"/>
        <w:rPr>
          <w:b/>
          <w:color w:val="000000"/>
          <w:sz w:val="32"/>
          <w:szCs w:val="32"/>
        </w:rPr>
      </w:pPr>
      <w:r>
        <w:rPr>
          <w:b/>
          <w:color w:val="000000"/>
          <w:sz w:val="32"/>
          <w:szCs w:val="32"/>
        </w:rPr>
        <w:t>Р</w:t>
      </w:r>
      <w:r w:rsidRPr="00581A2C">
        <w:rPr>
          <w:b/>
          <w:color w:val="000000"/>
          <w:sz w:val="32"/>
          <w:szCs w:val="32"/>
        </w:rPr>
        <w:t>езультаты ЕГЭ-2019 говорят об объективности экзаменов</w:t>
      </w:r>
    </w:p>
    <w:p w:rsidR="00857395" w:rsidRDefault="00857395" w:rsidP="00857395">
      <w:pPr>
        <w:pStyle w:val="hdrinner"/>
        <w:shd w:val="clear" w:color="auto" w:fill="FFFFFF"/>
        <w:spacing w:before="225" w:beforeAutospacing="0" w:after="225" w:afterAutospacing="0"/>
        <w:ind w:firstLine="993"/>
        <w:jc w:val="both"/>
        <w:rPr>
          <w:color w:val="000000"/>
          <w:sz w:val="28"/>
          <w:szCs w:val="28"/>
        </w:rPr>
      </w:pPr>
      <w:r w:rsidRPr="00581A2C">
        <w:rPr>
          <w:color w:val="000000"/>
          <w:sz w:val="28"/>
          <w:szCs w:val="28"/>
        </w:rPr>
        <w:t xml:space="preserve"> Результаты ЕГЭ </w:t>
      </w:r>
      <w:r w:rsidRPr="00165E57">
        <w:rPr>
          <w:b/>
          <w:color w:val="000000"/>
          <w:sz w:val="28"/>
          <w:szCs w:val="28"/>
        </w:rPr>
        <w:t>по базовой математике</w:t>
      </w:r>
      <w:r w:rsidRPr="00581A2C">
        <w:rPr>
          <w:color w:val="000000"/>
          <w:sz w:val="28"/>
          <w:szCs w:val="28"/>
        </w:rPr>
        <w:t xml:space="preserve"> в 2019 году в целом остались на уровне прошлогодних</w:t>
      </w:r>
      <w:r>
        <w:rPr>
          <w:color w:val="000000"/>
          <w:sz w:val="28"/>
          <w:szCs w:val="28"/>
        </w:rPr>
        <w:t xml:space="preserve"> (по России 2017- 4,2, 2018 - 4,3, 2019- </w:t>
      </w:r>
      <w:r w:rsidRPr="00165E57">
        <w:rPr>
          <w:b/>
          <w:color w:val="000000"/>
          <w:sz w:val="28"/>
          <w:szCs w:val="28"/>
        </w:rPr>
        <w:t>4,1</w:t>
      </w:r>
      <w:r>
        <w:rPr>
          <w:color w:val="000000"/>
          <w:sz w:val="28"/>
          <w:szCs w:val="28"/>
        </w:rPr>
        <w:t xml:space="preserve">; в Смоленской области на протяжении трех лет - </w:t>
      </w:r>
      <w:r w:rsidRPr="00165E57">
        <w:rPr>
          <w:b/>
          <w:color w:val="000000"/>
          <w:sz w:val="28"/>
          <w:szCs w:val="28"/>
        </w:rPr>
        <w:t>4,2</w:t>
      </w:r>
      <w:r>
        <w:rPr>
          <w:color w:val="000000"/>
          <w:sz w:val="28"/>
          <w:szCs w:val="28"/>
        </w:rPr>
        <w:t>)</w:t>
      </w:r>
      <w:r w:rsidRPr="00581A2C">
        <w:rPr>
          <w:color w:val="000000"/>
          <w:sz w:val="28"/>
          <w:szCs w:val="28"/>
        </w:rPr>
        <w:t xml:space="preserve">, а результаты по профильной математике улучшились. В целом результаты первых экзаменов не демонстрируют никаких аномалий, они закономерны и подтверждают прозрачность и объективность ЕГЭ. </w:t>
      </w:r>
    </w:p>
    <w:p w:rsidR="00857395" w:rsidRDefault="00857395" w:rsidP="00857395">
      <w:pPr>
        <w:pStyle w:val="hdrinner"/>
        <w:shd w:val="clear" w:color="auto" w:fill="FFFFFF"/>
        <w:spacing w:before="225" w:beforeAutospacing="0" w:after="225" w:afterAutospacing="0"/>
        <w:ind w:firstLine="993"/>
        <w:jc w:val="both"/>
        <w:rPr>
          <w:color w:val="000000"/>
          <w:sz w:val="28"/>
          <w:szCs w:val="28"/>
        </w:rPr>
      </w:pPr>
      <w:r>
        <w:rPr>
          <w:color w:val="000000"/>
          <w:sz w:val="28"/>
          <w:szCs w:val="28"/>
        </w:rPr>
        <w:lastRenderedPageBreak/>
        <w:t>В</w:t>
      </w:r>
      <w:r w:rsidRPr="00165E57">
        <w:rPr>
          <w:color w:val="000000"/>
          <w:sz w:val="28"/>
          <w:szCs w:val="28"/>
        </w:rPr>
        <w:t xml:space="preserve"> России средний тестовый балл участников ЕГЭ-2019 по </w:t>
      </w:r>
      <w:r w:rsidRPr="00165E57">
        <w:rPr>
          <w:b/>
          <w:color w:val="000000"/>
          <w:sz w:val="28"/>
          <w:szCs w:val="28"/>
        </w:rPr>
        <w:t>математике профильного уровня</w:t>
      </w:r>
      <w:r w:rsidRPr="00165E57">
        <w:rPr>
          <w:color w:val="000000"/>
          <w:sz w:val="28"/>
          <w:szCs w:val="28"/>
        </w:rPr>
        <w:t xml:space="preserve"> составил </w:t>
      </w:r>
      <w:r w:rsidRPr="00165E57">
        <w:rPr>
          <w:b/>
          <w:color w:val="000000"/>
          <w:sz w:val="28"/>
          <w:szCs w:val="28"/>
        </w:rPr>
        <w:t>56,5,</w:t>
      </w:r>
      <w:r w:rsidRPr="00165E57">
        <w:rPr>
          <w:color w:val="000000"/>
          <w:sz w:val="28"/>
          <w:szCs w:val="28"/>
        </w:rPr>
        <w:t xml:space="preserve"> что на 6 баллов по сравнению с 2018 годом.  В Смоленской области средний балл вырос  на 7,3 балла и составил </w:t>
      </w:r>
      <w:r w:rsidRPr="00165E57">
        <w:rPr>
          <w:b/>
          <w:color w:val="000000"/>
          <w:sz w:val="28"/>
          <w:szCs w:val="28"/>
        </w:rPr>
        <w:t>56,2</w:t>
      </w:r>
      <w:r w:rsidRPr="00165E57">
        <w:rPr>
          <w:color w:val="000000"/>
          <w:sz w:val="28"/>
          <w:szCs w:val="28"/>
        </w:rPr>
        <w:t xml:space="preserve"> балла. Это отражает рост популярности среди абитуриентов естественнонаучных и инженерных специальностей.</w:t>
      </w:r>
    </w:p>
    <w:p w:rsidR="00857395" w:rsidRDefault="00857395" w:rsidP="00857395">
      <w:pPr>
        <w:pStyle w:val="hdrinner"/>
        <w:shd w:val="clear" w:color="auto" w:fill="FFFFFF"/>
        <w:spacing w:before="225" w:beforeAutospacing="0" w:after="225" w:afterAutospacing="0"/>
        <w:ind w:firstLine="993"/>
        <w:jc w:val="both"/>
        <w:rPr>
          <w:color w:val="000000"/>
          <w:sz w:val="28"/>
          <w:szCs w:val="28"/>
        </w:rPr>
      </w:pPr>
      <w:r w:rsidRPr="00581A2C">
        <w:rPr>
          <w:color w:val="000000"/>
          <w:sz w:val="28"/>
          <w:szCs w:val="28"/>
        </w:rPr>
        <w:t xml:space="preserve">Примерно на 5 тысяч человек </w:t>
      </w:r>
      <w:r w:rsidR="00AF4E50">
        <w:rPr>
          <w:color w:val="000000"/>
          <w:sz w:val="28"/>
          <w:szCs w:val="28"/>
        </w:rPr>
        <w:t xml:space="preserve">(по России) </w:t>
      </w:r>
      <w:r w:rsidRPr="00581A2C">
        <w:rPr>
          <w:color w:val="000000"/>
          <w:sz w:val="28"/>
          <w:szCs w:val="28"/>
        </w:rPr>
        <w:t xml:space="preserve">сократилось в сравнении с прошлым годом число участников ЕГЭ по базовой математике, не сумевших преодолеть минимальный балл. Это показывает успешность перестройки образовательных программ с учетом потребностей разных групп школьников и освоение абсолютным большинством выпускников школ базовых математических знаний, необходимых в практической жизни. </w:t>
      </w:r>
    </w:p>
    <w:p w:rsidR="00AF4E50" w:rsidRDefault="00AF4E50" w:rsidP="00AF4E50">
      <w:pPr>
        <w:pStyle w:val="hdrinner"/>
        <w:shd w:val="clear" w:color="auto" w:fill="FFFFFF"/>
        <w:spacing w:before="225" w:beforeAutospacing="0" w:after="225" w:afterAutospacing="0"/>
        <w:ind w:firstLine="993"/>
        <w:jc w:val="both"/>
        <w:rPr>
          <w:color w:val="000000"/>
          <w:sz w:val="28"/>
          <w:szCs w:val="28"/>
        </w:rPr>
      </w:pPr>
      <w:r w:rsidRPr="00581A2C">
        <w:rPr>
          <w:color w:val="000000"/>
          <w:sz w:val="28"/>
          <w:szCs w:val="28"/>
        </w:rPr>
        <w:t>Также на результатах сказалась реализация Рособрнадзором проекта «Я сдам ЕГЭ!», призванного помочь школьникам из регионов, где фиксировались низкие результаты итоговой аттестации, успешно подготовиться и сдать госэкзамены. Результаты профильного экзамена демонстрируют первые итоги реализации комплекса мер, проводимых Рособрнадзором совместно с регионами по повышению качества образования. Больше, чем в 2018 году, участников экзамена показали высокий результат (81-100 баллов): их количество превысило 25 тысяч человек, что создает для вузов хорошую базу абитуриентов по математическим, естественнонаучным и IT-специальностям. Важно, что в отличие от прошлых лет, в 2019 году стобалльные результаты показали обу</w:t>
      </w:r>
      <w:r>
        <w:rPr>
          <w:color w:val="000000"/>
          <w:sz w:val="28"/>
          <w:szCs w:val="28"/>
        </w:rPr>
        <w:t>чающиеся из 69 субъектов РФ.</w:t>
      </w:r>
    </w:p>
    <w:p w:rsidR="00AF4E50" w:rsidRDefault="00AF4E50" w:rsidP="00AF4E50">
      <w:pPr>
        <w:pStyle w:val="hdrinner"/>
        <w:shd w:val="clear" w:color="auto" w:fill="FFFFFF"/>
        <w:spacing w:before="225" w:beforeAutospacing="0" w:after="225" w:afterAutospacing="0"/>
        <w:ind w:firstLine="993"/>
        <w:jc w:val="both"/>
        <w:rPr>
          <w:color w:val="000000"/>
          <w:sz w:val="28"/>
          <w:szCs w:val="28"/>
        </w:rPr>
      </w:pPr>
      <w:r>
        <w:rPr>
          <w:color w:val="000000"/>
          <w:sz w:val="28"/>
          <w:szCs w:val="28"/>
        </w:rPr>
        <w:t xml:space="preserve"> </w:t>
      </w:r>
      <w:r w:rsidRPr="00581A2C">
        <w:rPr>
          <w:color w:val="000000"/>
          <w:sz w:val="28"/>
          <w:szCs w:val="28"/>
        </w:rPr>
        <w:t>По словам руководителя Рособрнадзора Сергея Кравцова, на результатах экзамена начинает сказываться трехлетняя работа ведомства по использованию результатов проводимых оценочных процедур. На основе анализа результатов ЕГЭ, НИКО, ВПР выявляются типичные проблемы в математической подготовке учащихся, перестраивается учебный процесс, осуществляется адресное повышение квалификации учителей, ведется работа со слабыми школами.</w:t>
      </w:r>
    </w:p>
    <w:p w:rsidR="00AF4E50" w:rsidRDefault="00AF4E50" w:rsidP="00AF4E50">
      <w:pPr>
        <w:pStyle w:val="hdrinner"/>
        <w:shd w:val="clear" w:color="auto" w:fill="FFFFFF"/>
        <w:spacing w:before="225" w:beforeAutospacing="0" w:after="225" w:afterAutospacing="0"/>
        <w:ind w:firstLine="993"/>
        <w:jc w:val="both"/>
        <w:rPr>
          <w:color w:val="000000"/>
          <w:sz w:val="28"/>
          <w:szCs w:val="28"/>
        </w:rPr>
      </w:pPr>
      <w:r w:rsidRPr="00581A2C">
        <w:rPr>
          <w:color w:val="000000"/>
          <w:sz w:val="28"/>
          <w:szCs w:val="28"/>
        </w:rPr>
        <w:t>«Итоги экзаменов подтверждают ключевую роль объективной оценки в развитии системы и повышении качества образования. Результаты демонстрируют реальное положение дел, и такая прозрачная оценка будет только стимулировать дальнейшее положительное развитие. Уже сейчас сделано немало. Важный шаг - внедрение ВПР, НИКО и других процедур, которые позволяют нам не только видеть проблему или недоработки, но и дают максимальную информацию для методической работы как со школам</w:t>
      </w:r>
      <w:r>
        <w:rPr>
          <w:color w:val="000000"/>
          <w:sz w:val="28"/>
          <w:szCs w:val="28"/>
        </w:rPr>
        <w:t>и</w:t>
      </w:r>
      <w:r w:rsidRPr="00581A2C">
        <w:rPr>
          <w:color w:val="000000"/>
          <w:sz w:val="28"/>
          <w:szCs w:val="28"/>
        </w:rPr>
        <w:t xml:space="preserve"> в целом, так и персонально с учащимися», - отметил Сергей Кравцов.</w:t>
      </w:r>
    </w:p>
    <w:p w:rsidR="0047590A" w:rsidRDefault="00AF4E50" w:rsidP="00AF4E50">
      <w:pPr>
        <w:pStyle w:val="hdrinner"/>
        <w:shd w:val="clear" w:color="auto" w:fill="FFFFFF"/>
        <w:spacing w:before="225" w:beforeAutospacing="0" w:after="225" w:afterAutospacing="0"/>
        <w:ind w:firstLine="993"/>
        <w:jc w:val="both"/>
      </w:pPr>
      <w:r w:rsidRPr="00581A2C">
        <w:rPr>
          <w:color w:val="000000"/>
          <w:sz w:val="28"/>
          <w:szCs w:val="28"/>
        </w:rPr>
        <w:t xml:space="preserve">«Динамика результатов ЕГЭ по математике является закономерным следствием изменений, внесенных в порядок проведения государственной итоговой аттестации: теперь выпускники не могут регистрироваться одновременно на экзамен базового и профильного уровней. Раньше значительное число участников сдавали сразу оба экзамена. В этом году на профильный ЕГЭ не пришли те, кто был не уверен в достаточном уровне своей подготовки, а экзамен базового уровня не </w:t>
      </w:r>
      <w:r w:rsidRPr="00581A2C">
        <w:rPr>
          <w:color w:val="000000"/>
          <w:sz w:val="28"/>
          <w:szCs w:val="28"/>
        </w:rPr>
        <w:lastRenderedPageBreak/>
        <w:t>сдавали хорошо подготовленные и ориентированные на профильную математику выпускники», - прокомментировал результаты ЕГЭ по математике руководитель Федеральной комиссии по разработке контрольных измерительных материалов ЕГЭ по математике Иван Ященко.</w:t>
      </w:r>
      <w:r w:rsidRPr="007C7454">
        <w:t xml:space="preserve"> </w:t>
      </w:r>
    </w:p>
    <w:p w:rsidR="00AF4E50" w:rsidRDefault="0047590A" w:rsidP="00AF4E50">
      <w:pPr>
        <w:pStyle w:val="hdrinner"/>
        <w:shd w:val="clear" w:color="auto" w:fill="FFFFFF"/>
        <w:spacing w:before="225" w:beforeAutospacing="0" w:after="225" w:afterAutospacing="0"/>
        <w:ind w:firstLine="993"/>
        <w:jc w:val="both"/>
        <w:rPr>
          <w:color w:val="000000"/>
          <w:sz w:val="28"/>
          <w:szCs w:val="28"/>
        </w:rPr>
      </w:pPr>
      <w:r>
        <w:rPr>
          <w:color w:val="000000"/>
          <w:sz w:val="28"/>
          <w:szCs w:val="28"/>
        </w:rPr>
        <w:t>В</w:t>
      </w:r>
      <w:r w:rsidR="00AF4E50">
        <w:rPr>
          <w:color w:val="000000"/>
          <w:sz w:val="28"/>
          <w:szCs w:val="28"/>
        </w:rPr>
        <w:t xml:space="preserve"> Смоленской области в</w:t>
      </w:r>
      <w:r w:rsidR="00AF4E50" w:rsidRPr="007C7454">
        <w:rPr>
          <w:color w:val="000000"/>
          <w:sz w:val="28"/>
          <w:szCs w:val="28"/>
        </w:rPr>
        <w:t xml:space="preserve"> 2019 году произошло заметное снижение общего количества участников ЕГЭ, сдававших профильную математику (на 380 участников, что составило </w:t>
      </w:r>
      <w:r>
        <w:rPr>
          <w:color w:val="000000"/>
          <w:sz w:val="28"/>
          <w:szCs w:val="28"/>
        </w:rPr>
        <w:t xml:space="preserve">более </w:t>
      </w:r>
      <w:r w:rsidR="00AF4E50" w:rsidRPr="007C7454">
        <w:rPr>
          <w:color w:val="000000"/>
          <w:sz w:val="28"/>
          <w:szCs w:val="28"/>
        </w:rPr>
        <w:t>14% по сравнению с 2018 годом)</w:t>
      </w:r>
      <w:r w:rsidR="00AF4E50">
        <w:rPr>
          <w:color w:val="000000"/>
          <w:sz w:val="28"/>
          <w:szCs w:val="28"/>
        </w:rPr>
        <w:t xml:space="preserve">, но </w:t>
      </w:r>
      <w:r w:rsidR="00AF4E50" w:rsidRPr="007C7454">
        <w:rPr>
          <w:color w:val="000000"/>
          <w:sz w:val="28"/>
          <w:szCs w:val="28"/>
        </w:rPr>
        <w:t>количество выпускников текущего года, сдававших базовую и профильную математику, практически совпало (1963 и 1952 участника соответственно)</w:t>
      </w:r>
      <w:r w:rsidR="00AF4E50">
        <w:rPr>
          <w:color w:val="000000"/>
          <w:sz w:val="28"/>
          <w:szCs w:val="28"/>
        </w:rPr>
        <w:t>.</w:t>
      </w:r>
    </w:p>
    <w:p w:rsidR="00AF4E50" w:rsidRDefault="00857395" w:rsidP="00AF4E50">
      <w:pPr>
        <w:ind w:firstLine="709"/>
        <w:jc w:val="both"/>
        <w:rPr>
          <w:rFonts w:eastAsia="Calibri"/>
          <w:b/>
          <w:sz w:val="28"/>
          <w:szCs w:val="28"/>
          <w:lang w:bidi="ar-SA"/>
        </w:rPr>
      </w:pPr>
      <w:r>
        <w:rPr>
          <w:color w:val="000000"/>
          <w:sz w:val="28"/>
          <w:szCs w:val="28"/>
        </w:rPr>
        <w:t xml:space="preserve">В Смоленской области </w:t>
      </w:r>
      <w:r w:rsidRPr="00165E57">
        <w:rPr>
          <w:color w:val="000000"/>
          <w:sz w:val="28"/>
          <w:szCs w:val="28"/>
        </w:rPr>
        <w:t>количество участников, не преодолевших минимальный балл</w:t>
      </w:r>
      <w:r>
        <w:rPr>
          <w:color w:val="000000"/>
          <w:sz w:val="28"/>
          <w:szCs w:val="28"/>
        </w:rPr>
        <w:t xml:space="preserve"> по математике профильного уровня</w:t>
      </w:r>
      <w:r w:rsidRPr="00165E57">
        <w:rPr>
          <w:color w:val="000000"/>
          <w:sz w:val="28"/>
          <w:szCs w:val="28"/>
        </w:rPr>
        <w:t>, сократилось, как в абсолютном, так и в процентном выражении, и составило 79 участников (3,47%). В абсолютном выражении указанное количество уменьшилось в 3 раза в сравнении с 2018 годом. Кроме того, говоря о качественном изменении результатов, важно отметить, что при снижении количества участников ЕГЭ, сдававших профильную математику, на 15% в сравнении с 2018 годом количество участников, получивших от 81 до 99 баллов, увеличилось с 3,3% в 2018 году до 6,6% в 2019 году. Анализируя распределение тестовых баллов по профильной математике, можно заметить, что произошло увеличение количества участников, получивших 61-70 и 71-80 баллов, на 22% и 43% соответственно по сравнению с 2018 годом.</w:t>
      </w:r>
      <w:r w:rsidR="00AF4E50" w:rsidRPr="00AF4E50">
        <w:rPr>
          <w:rFonts w:eastAsia="Calibri"/>
          <w:b/>
          <w:sz w:val="28"/>
          <w:szCs w:val="28"/>
          <w:lang w:bidi="ar-SA"/>
        </w:rPr>
        <w:t xml:space="preserve"> </w:t>
      </w:r>
    </w:p>
    <w:p w:rsidR="0047590A" w:rsidRDefault="0047590A" w:rsidP="00857395">
      <w:pPr>
        <w:ind w:firstLine="426"/>
        <w:jc w:val="center"/>
        <w:rPr>
          <w:b/>
          <w:sz w:val="28"/>
          <w:szCs w:val="28"/>
        </w:rPr>
      </w:pPr>
    </w:p>
    <w:p w:rsidR="00857395" w:rsidRPr="00FA1FBA" w:rsidRDefault="00857395" w:rsidP="00857395">
      <w:pPr>
        <w:ind w:firstLine="426"/>
        <w:jc w:val="center"/>
        <w:rPr>
          <w:b/>
          <w:sz w:val="28"/>
          <w:szCs w:val="28"/>
        </w:rPr>
      </w:pPr>
      <w:r w:rsidRPr="00FA1FBA">
        <w:rPr>
          <w:b/>
          <w:sz w:val="28"/>
          <w:szCs w:val="28"/>
        </w:rPr>
        <w:t xml:space="preserve">ОСНОВНЫЕ РЕЗУЛЬТАТЫ ЕГЭ ПО </w:t>
      </w:r>
      <w:r>
        <w:rPr>
          <w:b/>
          <w:sz w:val="28"/>
          <w:szCs w:val="28"/>
        </w:rPr>
        <w:t>МАТЕМАТИКЕ В СМОЛЕНСКОЙ ОБЛАСТИ</w:t>
      </w:r>
    </w:p>
    <w:p w:rsidR="00857395" w:rsidRPr="00FA1FBA" w:rsidRDefault="00857395" w:rsidP="00857395">
      <w:pPr>
        <w:jc w:val="both"/>
        <w:rPr>
          <w:b/>
          <w:sz w:val="28"/>
          <w:szCs w:val="28"/>
        </w:rPr>
      </w:pPr>
    </w:p>
    <w:p w:rsidR="00857395" w:rsidRPr="00FA1FBA" w:rsidRDefault="00857395" w:rsidP="00857395">
      <w:pPr>
        <w:jc w:val="both"/>
        <w:rPr>
          <w:rFonts w:eastAsia="Calibri"/>
          <w:sz w:val="28"/>
          <w:szCs w:val="28"/>
        </w:rPr>
      </w:pPr>
      <w:r w:rsidRPr="00FA1FBA">
        <w:rPr>
          <w:rFonts w:eastAsia="Calibri"/>
          <w:sz w:val="28"/>
          <w:szCs w:val="28"/>
        </w:rPr>
        <w:t>Диаграмма распределения тестовых баллов по предмету в 2019 г. (количество участников, получивших тот или иной тестовый балл)</w:t>
      </w:r>
    </w:p>
    <w:p w:rsidR="00857395" w:rsidRPr="00FA1FBA" w:rsidRDefault="00857395" w:rsidP="00857395">
      <w:pPr>
        <w:jc w:val="center"/>
        <w:rPr>
          <w:rFonts w:eastAsia="Calibri"/>
          <w:b/>
          <w:sz w:val="28"/>
          <w:szCs w:val="24"/>
        </w:rPr>
      </w:pPr>
      <w:r w:rsidRPr="00FA1FBA">
        <w:rPr>
          <w:rFonts w:eastAsia="Calibri"/>
          <w:b/>
          <w:sz w:val="28"/>
          <w:szCs w:val="24"/>
        </w:rPr>
        <w:t>Математика (профильный уровень)</w:t>
      </w:r>
    </w:p>
    <w:p w:rsidR="00857395" w:rsidRPr="00FA1FBA" w:rsidRDefault="00857395" w:rsidP="00857395">
      <w:pPr>
        <w:jc w:val="center"/>
        <w:rPr>
          <w:rFonts w:eastAsia="Calibri"/>
          <w:sz w:val="28"/>
          <w:szCs w:val="28"/>
        </w:rPr>
      </w:pPr>
      <w:r w:rsidRPr="00FA1FBA">
        <w:rPr>
          <w:rFonts w:eastAsia="Calibri"/>
          <w:noProof/>
          <w:sz w:val="28"/>
          <w:szCs w:val="28"/>
          <w:lang w:bidi="ar-SA"/>
        </w:rPr>
        <w:drawing>
          <wp:inline distT="0" distB="0" distL="0" distR="0" wp14:anchorId="2DF6C652" wp14:editId="6F22FCA5">
            <wp:extent cx="5810250" cy="1971675"/>
            <wp:effectExtent l="19050" t="0" r="19050" b="0"/>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857395" w:rsidRPr="00FA1FBA" w:rsidRDefault="00857395" w:rsidP="00857395">
      <w:pPr>
        <w:jc w:val="both"/>
        <w:rPr>
          <w:rFonts w:eastAsia="Calibri"/>
          <w:sz w:val="28"/>
          <w:szCs w:val="28"/>
        </w:rPr>
      </w:pPr>
    </w:p>
    <w:p w:rsidR="00857395" w:rsidRPr="00FA1FBA" w:rsidRDefault="00857395" w:rsidP="00857395">
      <w:pPr>
        <w:rPr>
          <w:rFonts w:eastAsia="Calibri"/>
          <w:sz w:val="28"/>
          <w:szCs w:val="28"/>
        </w:rPr>
      </w:pPr>
      <w:r w:rsidRPr="00FA1FBA">
        <w:rPr>
          <w:rFonts w:eastAsia="Calibri"/>
          <w:sz w:val="28"/>
          <w:szCs w:val="28"/>
        </w:rPr>
        <w:t>Динамика результатов ЕГЭ по предмету за последние 3 года</w:t>
      </w:r>
    </w:p>
    <w:p w:rsidR="00857395" w:rsidRPr="00FA1FBA" w:rsidRDefault="00857395" w:rsidP="00857395">
      <w:pPr>
        <w:keepNext/>
        <w:jc w:val="right"/>
        <w:rPr>
          <w:rFonts w:eastAsia="Calibri"/>
          <w:bCs/>
          <w:i/>
          <w:sz w:val="28"/>
          <w:szCs w:val="28"/>
        </w:rPr>
      </w:pPr>
      <w:r w:rsidRPr="00FA1FBA">
        <w:rPr>
          <w:rFonts w:eastAsia="Calibri"/>
          <w:bCs/>
          <w:i/>
          <w:sz w:val="28"/>
          <w:szCs w:val="28"/>
        </w:rPr>
        <w:t xml:space="preserve">Таблица </w:t>
      </w:r>
      <w:r w:rsidRPr="00FA1FBA">
        <w:rPr>
          <w:rFonts w:eastAsia="Calibri"/>
          <w:bCs/>
          <w:i/>
          <w:sz w:val="28"/>
          <w:szCs w:val="28"/>
        </w:rPr>
        <w:fldChar w:fldCharType="begin"/>
      </w:r>
      <w:r w:rsidRPr="00FA1FBA">
        <w:rPr>
          <w:rFonts w:eastAsia="Calibri"/>
          <w:bCs/>
          <w:i/>
          <w:sz w:val="28"/>
          <w:szCs w:val="28"/>
        </w:rPr>
        <w:instrText xml:space="preserve"> SEQ Таблица \* ARABIC </w:instrText>
      </w:r>
      <w:r w:rsidRPr="00FA1FBA">
        <w:rPr>
          <w:rFonts w:eastAsia="Calibri"/>
          <w:bCs/>
          <w:i/>
          <w:sz w:val="28"/>
          <w:szCs w:val="28"/>
        </w:rPr>
        <w:fldChar w:fldCharType="separate"/>
      </w:r>
      <w:r w:rsidRPr="00FA1FBA">
        <w:rPr>
          <w:rFonts w:eastAsia="Calibri"/>
          <w:bCs/>
          <w:i/>
          <w:noProof/>
          <w:sz w:val="28"/>
          <w:szCs w:val="28"/>
        </w:rPr>
        <w:t>6</w:t>
      </w:r>
      <w:r w:rsidRPr="00FA1FBA">
        <w:rPr>
          <w:rFonts w:eastAsia="Calibri"/>
          <w:bCs/>
          <w:i/>
          <w:sz w:val="28"/>
          <w:szCs w:val="28"/>
        </w:rPr>
        <w:fldChar w:fldCharType="end"/>
      </w:r>
    </w:p>
    <w:p w:rsidR="00857395" w:rsidRPr="00FA1FBA" w:rsidRDefault="00857395" w:rsidP="00857395">
      <w:pPr>
        <w:jc w:val="center"/>
        <w:rPr>
          <w:rFonts w:eastAsia="Calibri"/>
          <w:sz w:val="28"/>
          <w:szCs w:val="28"/>
        </w:rPr>
      </w:pPr>
      <w:r w:rsidRPr="00FA1FBA">
        <w:rPr>
          <w:rFonts w:eastAsia="Calibri"/>
          <w:sz w:val="28"/>
          <w:szCs w:val="24"/>
        </w:rPr>
        <w:t>Математика (профильный уровень)</w:t>
      </w:r>
    </w:p>
    <w:tbl>
      <w:tblPr>
        <w:tblW w:w="98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52"/>
        <w:gridCol w:w="1709"/>
        <w:gridCol w:w="1709"/>
        <w:gridCol w:w="1612"/>
      </w:tblGrid>
      <w:tr w:rsidR="00857395" w:rsidRPr="00FA1FBA" w:rsidTr="00857395">
        <w:trPr>
          <w:cantSplit/>
          <w:trHeight w:val="362"/>
          <w:tblHeader/>
        </w:trPr>
        <w:tc>
          <w:tcPr>
            <w:tcW w:w="4852" w:type="dxa"/>
            <w:vMerge w:val="restart"/>
          </w:tcPr>
          <w:p w:rsidR="00857395" w:rsidRPr="00FA1FBA" w:rsidRDefault="00857395" w:rsidP="00857395">
            <w:pPr>
              <w:contextualSpacing/>
              <w:jc w:val="both"/>
              <w:rPr>
                <w:rFonts w:eastAsia="MS Mincho"/>
                <w:sz w:val="28"/>
                <w:szCs w:val="28"/>
              </w:rPr>
            </w:pPr>
          </w:p>
        </w:tc>
        <w:tc>
          <w:tcPr>
            <w:tcW w:w="5030" w:type="dxa"/>
            <w:gridSpan w:val="3"/>
          </w:tcPr>
          <w:p w:rsidR="00857395" w:rsidRPr="00FA1FBA" w:rsidRDefault="00857395" w:rsidP="00857395">
            <w:pPr>
              <w:contextualSpacing/>
              <w:jc w:val="center"/>
              <w:rPr>
                <w:rFonts w:eastAsia="MS Mincho"/>
                <w:sz w:val="28"/>
                <w:szCs w:val="28"/>
              </w:rPr>
            </w:pPr>
            <w:r w:rsidRPr="00FA1FBA">
              <w:rPr>
                <w:rFonts w:eastAsia="MS Mincho"/>
                <w:sz w:val="28"/>
                <w:szCs w:val="28"/>
              </w:rPr>
              <w:t>Смоленская область</w:t>
            </w:r>
          </w:p>
        </w:tc>
      </w:tr>
      <w:tr w:rsidR="00857395" w:rsidRPr="00FA1FBA" w:rsidTr="00857395">
        <w:trPr>
          <w:cantSplit/>
          <w:trHeight w:val="166"/>
          <w:tblHeader/>
        </w:trPr>
        <w:tc>
          <w:tcPr>
            <w:tcW w:w="4852" w:type="dxa"/>
            <w:vMerge/>
          </w:tcPr>
          <w:p w:rsidR="00857395" w:rsidRPr="00FA1FBA" w:rsidRDefault="00857395" w:rsidP="00857395">
            <w:pPr>
              <w:contextualSpacing/>
              <w:jc w:val="both"/>
              <w:rPr>
                <w:rFonts w:eastAsia="MS Mincho"/>
                <w:sz w:val="28"/>
                <w:szCs w:val="28"/>
              </w:rPr>
            </w:pPr>
          </w:p>
        </w:tc>
        <w:tc>
          <w:tcPr>
            <w:tcW w:w="1709" w:type="dxa"/>
          </w:tcPr>
          <w:p w:rsidR="00857395" w:rsidRPr="00FA1FBA" w:rsidRDefault="00857395" w:rsidP="00857395">
            <w:pPr>
              <w:contextualSpacing/>
              <w:jc w:val="center"/>
              <w:rPr>
                <w:rFonts w:eastAsia="MS Mincho"/>
                <w:sz w:val="28"/>
                <w:szCs w:val="28"/>
              </w:rPr>
            </w:pPr>
            <w:r w:rsidRPr="00FA1FBA">
              <w:rPr>
                <w:rFonts w:eastAsia="MS Mincho"/>
                <w:sz w:val="28"/>
                <w:szCs w:val="28"/>
              </w:rPr>
              <w:t>2017 г.</w:t>
            </w:r>
          </w:p>
        </w:tc>
        <w:tc>
          <w:tcPr>
            <w:tcW w:w="1709" w:type="dxa"/>
          </w:tcPr>
          <w:p w:rsidR="00857395" w:rsidRPr="00FA1FBA" w:rsidRDefault="00857395" w:rsidP="00857395">
            <w:pPr>
              <w:contextualSpacing/>
              <w:jc w:val="center"/>
              <w:rPr>
                <w:rFonts w:eastAsia="MS Mincho"/>
                <w:sz w:val="28"/>
                <w:szCs w:val="28"/>
              </w:rPr>
            </w:pPr>
            <w:r w:rsidRPr="00FA1FBA">
              <w:rPr>
                <w:rFonts w:eastAsia="MS Mincho"/>
                <w:sz w:val="28"/>
                <w:szCs w:val="28"/>
              </w:rPr>
              <w:t>2018 г.</w:t>
            </w:r>
          </w:p>
        </w:tc>
        <w:tc>
          <w:tcPr>
            <w:tcW w:w="1612" w:type="dxa"/>
          </w:tcPr>
          <w:p w:rsidR="00857395" w:rsidRPr="00FA1FBA" w:rsidRDefault="00857395" w:rsidP="00857395">
            <w:pPr>
              <w:contextualSpacing/>
              <w:jc w:val="center"/>
              <w:rPr>
                <w:rFonts w:eastAsia="MS Mincho"/>
                <w:sz w:val="28"/>
                <w:szCs w:val="28"/>
              </w:rPr>
            </w:pPr>
            <w:r w:rsidRPr="00FA1FBA">
              <w:rPr>
                <w:rFonts w:eastAsia="MS Mincho"/>
                <w:sz w:val="28"/>
                <w:szCs w:val="28"/>
              </w:rPr>
              <w:t>2019 г.</w:t>
            </w:r>
          </w:p>
        </w:tc>
      </w:tr>
      <w:tr w:rsidR="00857395" w:rsidRPr="00FA1FBA" w:rsidTr="00857395">
        <w:trPr>
          <w:cantSplit/>
          <w:trHeight w:val="374"/>
        </w:trPr>
        <w:tc>
          <w:tcPr>
            <w:tcW w:w="4852" w:type="dxa"/>
          </w:tcPr>
          <w:p w:rsidR="00857395" w:rsidRPr="00FA1FBA" w:rsidRDefault="00857395" w:rsidP="00857395">
            <w:pPr>
              <w:contextualSpacing/>
              <w:jc w:val="both"/>
              <w:rPr>
                <w:rFonts w:eastAsia="MS Mincho"/>
                <w:sz w:val="28"/>
                <w:szCs w:val="28"/>
              </w:rPr>
            </w:pPr>
            <w:r w:rsidRPr="00FA1FBA">
              <w:rPr>
                <w:rFonts w:eastAsia="MS Mincho"/>
                <w:sz w:val="28"/>
                <w:szCs w:val="28"/>
              </w:rPr>
              <w:lastRenderedPageBreak/>
              <w:t>Не преодолели минимального балла</w:t>
            </w:r>
          </w:p>
        </w:tc>
        <w:tc>
          <w:tcPr>
            <w:tcW w:w="1709" w:type="dxa"/>
            <w:vAlign w:val="center"/>
          </w:tcPr>
          <w:p w:rsidR="00857395" w:rsidRPr="00FA1FBA" w:rsidRDefault="00857395" w:rsidP="00857395">
            <w:pPr>
              <w:contextualSpacing/>
              <w:jc w:val="center"/>
              <w:rPr>
                <w:rFonts w:eastAsia="MS Mincho"/>
                <w:sz w:val="28"/>
                <w:szCs w:val="28"/>
              </w:rPr>
            </w:pPr>
            <w:r w:rsidRPr="00FA1FBA">
              <w:rPr>
                <w:rFonts w:eastAsia="MS Mincho"/>
                <w:sz w:val="28"/>
                <w:szCs w:val="28"/>
              </w:rPr>
              <w:t>499(19,1%)</w:t>
            </w:r>
          </w:p>
        </w:tc>
        <w:tc>
          <w:tcPr>
            <w:tcW w:w="1709" w:type="dxa"/>
            <w:vAlign w:val="center"/>
          </w:tcPr>
          <w:p w:rsidR="00857395" w:rsidRPr="00FA1FBA" w:rsidRDefault="00857395" w:rsidP="00857395">
            <w:pPr>
              <w:jc w:val="center"/>
              <w:rPr>
                <w:rFonts w:eastAsia="Calibri"/>
                <w:sz w:val="28"/>
                <w:szCs w:val="28"/>
              </w:rPr>
            </w:pPr>
            <w:r w:rsidRPr="00FA1FBA">
              <w:rPr>
                <w:rFonts w:eastAsia="Calibri"/>
                <w:sz w:val="28"/>
                <w:szCs w:val="28"/>
              </w:rPr>
              <w:t>243 (7,4%)</w:t>
            </w:r>
          </w:p>
        </w:tc>
        <w:tc>
          <w:tcPr>
            <w:tcW w:w="1612" w:type="dxa"/>
            <w:shd w:val="clear" w:color="auto" w:fill="auto"/>
            <w:vAlign w:val="bottom"/>
          </w:tcPr>
          <w:p w:rsidR="00857395" w:rsidRPr="00FA1FBA" w:rsidRDefault="00857395" w:rsidP="00857395">
            <w:pPr>
              <w:jc w:val="center"/>
              <w:rPr>
                <w:rFonts w:eastAsia="Calibri"/>
                <w:sz w:val="28"/>
                <w:szCs w:val="28"/>
              </w:rPr>
            </w:pPr>
            <w:r w:rsidRPr="00FA1FBA">
              <w:rPr>
                <w:rFonts w:eastAsia="Calibri"/>
                <w:sz w:val="28"/>
                <w:szCs w:val="28"/>
              </w:rPr>
              <w:t>79 (3,47%)</w:t>
            </w:r>
          </w:p>
        </w:tc>
      </w:tr>
      <w:tr w:rsidR="00857395" w:rsidRPr="00FA1FBA" w:rsidTr="00857395">
        <w:trPr>
          <w:cantSplit/>
          <w:trHeight w:val="379"/>
        </w:trPr>
        <w:tc>
          <w:tcPr>
            <w:tcW w:w="4852" w:type="dxa"/>
          </w:tcPr>
          <w:p w:rsidR="00857395" w:rsidRPr="00FA1FBA" w:rsidRDefault="00857395" w:rsidP="00857395">
            <w:pPr>
              <w:contextualSpacing/>
              <w:jc w:val="both"/>
              <w:rPr>
                <w:rFonts w:eastAsia="MS Mincho"/>
                <w:sz w:val="28"/>
                <w:szCs w:val="28"/>
              </w:rPr>
            </w:pPr>
            <w:r w:rsidRPr="00FA1FBA">
              <w:rPr>
                <w:rFonts w:eastAsia="MS Mincho"/>
                <w:sz w:val="28"/>
                <w:szCs w:val="28"/>
              </w:rPr>
              <w:t>Средний тестовый балл</w:t>
            </w:r>
          </w:p>
        </w:tc>
        <w:tc>
          <w:tcPr>
            <w:tcW w:w="1709" w:type="dxa"/>
            <w:vAlign w:val="center"/>
          </w:tcPr>
          <w:p w:rsidR="00857395" w:rsidRPr="00FA1FBA" w:rsidRDefault="00857395" w:rsidP="00857395">
            <w:pPr>
              <w:contextualSpacing/>
              <w:jc w:val="center"/>
              <w:rPr>
                <w:rFonts w:eastAsia="MS Mincho"/>
                <w:sz w:val="28"/>
                <w:szCs w:val="28"/>
              </w:rPr>
            </w:pPr>
            <w:r w:rsidRPr="00FA1FBA">
              <w:rPr>
                <w:rFonts w:eastAsia="MS Mincho"/>
                <w:sz w:val="28"/>
                <w:szCs w:val="28"/>
              </w:rPr>
              <w:t>44,3</w:t>
            </w:r>
          </w:p>
        </w:tc>
        <w:tc>
          <w:tcPr>
            <w:tcW w:w="1709" w:type="dxa"/>
            <w:vAlign w:val="center"/>
          </w:tcPr>
          <w:p w:rsidR="00857395" w:rsidRPr="00FA1FBA" w:rsidRDefault="00857395" w:rsidP="00857395">
            <w:pPr>
              <w:jc w:val="center"/>
              <w:rPr>
                <w:rFonts w:eastAsia="MS Mincho"/>
                <w:sz w:val="28"/>
                <w:szCs w:val="28"/>
              </w:rPr>
            </w:pPr>
            <w:r w:rsidRPr="00FA1FBA">
              <w:rPr>
                <w:rFonts w:eastAsia="MS Mincho"/>
                <w:sz w:val="28"/>
                <w:szCs w:val="28"/>
              </w:rPr>
              <w:t>48,9</w:t>
            </w:r>
          </w:p>
        </w:tc>
        <w:tc>
          <w:tcPr>
            <w:tcW w:w="1612" w:type="dxa"/>
            <w:shd w:val="clear" w:color="auto" w:fill="auto"/>
            <w:vAlign w:val="bottom"/>
          </w:tcPr>
          <w:p w:rsidR="00857395" w:rsidRPr="00FA1FBA" w:rsidRDefault="00857395" w:rsidP="00857395">
            <w:pPr>
              <w:jc w:val="center"/>
              <w:rPr>
                <w:rFonts w:eastAsia="Calibri"/>
                <w:sz w:val="28"/>
                <w:szCs w:val="28"/>
              </w:rPr>
            </w:pPr>
            <w:r w:rsidRPr="00FA1FBA">
              <w:rPr>
                <w:rFonts w:eastAsia="Calibri"/>
                <w:sz w:val="28"/>
                <w:szCs w:val="28"/>
              </w:rPr>
              <w:t>56,2</w:t>
            </w:r>
          </w:p>
        </w:tc>
      </w:tr>
      <w:tr w:rsidR="00857395" w:rsidRPr="00FA1FBA" w:rsidTr="00857395">
        <w:trPr>
          <w:cantSplit/>
          <w:trHeight w:val="362"/>
        </w:trPr>
        <w:tc>
          <w:tcPr>
            <w:tcW w:w="4852" w:type="dxa"/>
          </w:tcPr>
          <w:p w:rsidR="00857395" w:rsidRPr="00FA1FBA" w:rsidRDefault="00857395" w:rsidP="00857395">
            <w:pPr>
              <w:contextualSpacing/>
              <w:jc w:val="both"/>
              <w:rPr>
                <w:rFonts w:eastAsia="MS Mincho"/>
                <w:sz w:val="28"/>
                <w:szCs w:val="28"/>
              </w:rPr>
            </w:pPr>
            <w:r w:rsidRPr="00FA1FBA">
              <w:rPr>
                <w:rFonts w:eastAsia="MS Mincho"/>
                <w:sz w:val="28"/>
                <w:szCs w:val="28"/>
              </w:rPr>
              <w:t>Получили от 81 до 99 баллов</w:t>
            </w:r>
          </w:p>
        </w:tc>
        <w:tc>
          <w:tcPr>
            <w:tcW w:w="1709" w:type="dxa"/>
            <w:vAlign w:val="center"/>
          </w:tcPr>
          <w:p w:rsidR="00857395" w:rsidRPr="00FA1FBA" w:rsidRDefault="00857395" w:rsidP="00857395">
            <w:pPr>
              <w:contextualSpacing/>
              <w:jc w:val="center"/>
              <w:rPr>
                <w:rFonts w:eastAsia="MS Mincho"/>
                <w:sz w:val="28"/>
                <w:szCs w:val="28"/>
              </w:rPr>
            </w:pPr>
            <w:r w:rsidRPr="00FA1FBA">
              <w:rPr>
                <w:rFonts w:eastAsia="MS Mincho"/>
                <w:sz w:val="28"/>
                <w:szCs w:val="28"/>
              </w:rPr>
              <w:t>63</w:t>
            </w:r>
          </w:p>
        </w:tc>
        <w:tc>
          <w:tcPr>
            <w:tcW w:w="1709" w:type="dxa"/>
            <w:vAlign w:val="center"/>
          </w:tcPr>
          <w:p w:rsidR="00857395" w:rsidRPr="00FA1FBA" w:rsidRDefault="00857395" w:rsidP="00857395">
            <w:pPr>
              <w:jc w:val="center"/>
              <w:rPr>
                <w:rFonts w:eastAsia="Calibri"/>
                <w:sz w:val="28"/>
                <w:szCs w:val="28"/>
              </w:rPr>
            </w:pPr>
            <w:r w:rsidRPr="00FA1FBA">
              <w:rPr>
                <w:rFonts w:eastAsia="Calibri"/>
                <w:sz w:val="28"/>
                <w:szCs w:val="28"/>
              </w:rPr>
              <w:t>87</w:t>
            </w:r>
          </w:p>
        </w:tc>
        <w:tc>
          <w:tcPr>
            <w:tcW w:w="1612" w:type="dxa"/>
            <w:shd w:val="clear" w:color="auto" w:fill="auto"/>
            <w:vAlign w:val="bottom"/>
          </w:tcPr>
          <w:p w:rsidR="00857395" w:rsidRPr="00FA1FBA" w:rsidRDefault="00857395" w:rsidP="00857395">
            <w:pPr>
              <w:jc w:val="center"/>
              <w:rPr>
                <w:rFonts w:eastAsia="Calibri"/>
                <w:sz w:val="28"/>
                <w:szCs w:val="28"/>
              </w:rPr>
            </w:pPr>
            <w:r w:rsidRPr="00FA1FBA">
              <w:rPr>
                <w:rFonts w:eastAsia="Calibri"/>
                <w:sz w:val="28"/>
                <w:szCs w:val="28"/>
              </w:rPr>
              <w:t>150</w:t>
            </w:r>
          </w:p>
        </w:tc>
      </w:tr>
      <w:tr w:rsidR="00857395" w:rsidRPr="00FA1FBA" w:rsidTr="00857395">
        <w:trPr>
          <w:cantSplit/>
          <w:trHeight w:val="362"/>
        </w:trPr>
        <w:tc>
          <w:tcPr>
            <w:tcW w:w="4852" w:type="dxa"/>
          </w:tcPr>
          <w:p w:rsidR="00857395" w:rsidRPr="00FA1FBA" w:rsidRDefault="00857395" w:rsidP="00857395">
            <w:pPr>
              <w:contextualSpacing/>
              <w:jc w:val="both"/>
              <w:rPr>
                <w:rFonts w:eastAsia="MS Mincho"/>
                <w:sz w:val="28"/>
                <w:szCs w:val="28"/>
              </w:rPr>
            </w:pPr>
            <w:r w:rsidRPr="00FA1FBA">
              <w:rPr>
                <w:rFonts w:eastAsia="MS Mincho"/>
                <w:sz w:val="28"/>
                <w:szCs w:val="28"/>
              </w:rPr>
              <w:t>Получили 100 баллов</w:t>
            </w:r>
          </w:p>
        </w:tc>
        <w:tc>
          <w:tcPr>
            <w:tcW w:w="1709" w:type="dxa"/>
            <w:vAlign w:val="center"/>
          </w:tcPr>
          <w:p w:rsidR="00857395" w:rsidRPr="00FA1FBA" w:rsidRDefault="00857395" w:rsidP="00857395">
            <w:pPr>
              <w:contextualSpacing/>
              <w:jc w:val="center"/>
              <w:rPr>
                <w:rFonts w:eastAsia="MS Mincho"/>
                <w:sz w:val="28"/>
                <w:szCs w:val="28"/>
              </w:rPr>
            </w:pPr>
            <w:r w:rsidRPr="00FA1FBA">
              <w:rPr>
                <w:rFonts w:eastAsia="MS Mincho"/>
                <w:sz w:val="28"/>
                <w:szCs w:val="28"/>
              </w:rPr>
              <w:t>2</w:t>
            </w:r>
          </w:p>
        </w:tc>
        <w:tc>
          <w:tcPr>
            <w:tcW w:w="1709" w:type="dxa"/>
            <w:vAlign w:val="center"/>
          </w:tcPr>
          <w:p w:rsidR="00857395" w:rsidRPr="00FA1FBA" w:rsidRDefault="00857395" w:rsidP="00857395">
            <w:pPr>
              <w:jc w:val="center"/>
              <w:rPr>
                <w:rFonts w:eastAsia="MS Mincho"/>
                <w:sz w:val="28"/>
                <w:szCs w:val="28"/>
              </w:rPr>
            </w:pPr>
            <w:r w:rsidRPr="00FA1FBA">
              <w:rPr>
                <w:rFonts w:eastAsia="MS Mincho"/>
                <w:sz w:val="28"/>
                <w:szCs w:val="28"/>
              </w:rPr>
              <w:t>0</w:t>
            </w:r>
          </w:p>
        </w:tc>
        <w:tc>
          <w:tcPr>
            <w:tcW w:w="1612" w:type="dxa"/>
            <w:shd w:val="clear" w:color="auto" w:fill="auto"/>
            <w:vAlign w:val="bottom"/>
          </w:tcPr>
          <w:p w:rsidR="00857395" w:rsidRPr="00FA1FBA" w:rsidRDefault="00857395" w:rsidP="00857395">
            <w:pPr>
              <w:jc w:val="center"/>
              <w:rPr>
                <w:rFonts w:eastAsia="Calibri"/>
                <w:sz w:val="28"/>
                <w:szCs w:val="28"/>
              </w:rPr>
            </w:pPr>
            <w:r w:rsidRPr="00FA1FBA">
              <w:rPr>
                <w:rFonts w:eastAsia="Calibri"/>
                <w:sz w:val="28"/>
                <w:szCs w:val="28"/>
              </w:rPr>
              <w:t>4</w:t>
            </w:r>
          </w:p>
        </w:tc>
      </w:tr>
    </w:tbl>
    <w:p w:rsidR="00857395" w:rsidRPr="00FA1FBA" w:rsidRDefault="00857395" w:rsidP="00857395">
      <w:pPr>
        <w:tabs>
          <w:tab w:val="left" w:pos="709"/>
        </w:tabs>
        <w:jc w:val="both"/>
        <w:rPr>
          <w:rFonts w:eastAsia="Calibri"/>
          <w:sz w:val="28"/>
          <w:szCs w:val="28"/>
        </w:rPr>
      </w:pPr>
    </w:p>
    <w:p w:rsidR="00857395" w:rsidRPr="00FA1FBA" w:rsidRDefault="00857395" w:rsidP="00857395">
      <w:pPr>
        <w:jc w:val="center"/>
        <w:rPr>
          <w:rFonts w:eastAsia="Calibri"/>
          <w:sz w:val="28"/>
          <w:szCs w:val="28"/>
        </w:rPr>
      </w:pPr>
      <w:r w:rsidRPr="00FA1FBA">
        <w:rPr>
          <w:rFonts w:eastAsia="Calibri"/>
          <w:sz w:val="28"/>
          <w:szCs w:val="28"/>
        </w:rPr>
        <w:t>Математика (базовый уровень)</w:t>
      </w:r>
    </w:p>
    <w:p w:rsidR="00857395" w:rsidRPr="00FA1FBA" w:rsidRDefault="00857395" w:rsidP="00857395">
      <w:pPr>
        <w:rPr>
          <w:rFonts w:eastAsia="Calibri"/>
          <w:sz w:val="28"/>
          <w:szCs w:val="28"/>
        </w:rPr>
      </w:pPr>
    </w:p>
    <w:tbl>
      <w:tblPr>
        <w:tblW w:w="98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68"/>
        <w:gridCol w:w="1680"/>
        <w:gridCol w:w="1680"/>
        <w:gridCol w:w="1680"/>
      </w:tblGrid>
      <w:tr w:rsidR="00857395" w:rsidRPr="00FA1FBA" w:rsidTr="00857395">
        <w:trPr>
          <w:cantSplit/>
          <w:trHeight w:val="344"/>
          <w:tblHeader/>
        </w:trPr>
        <w:tc>
          <w:tcPr>
            <w:tcW w:w="4768" w:type="dxa"/>
            <w:vMerge w:val="restart"/>
          </w:tcPr>
          <w:p w:rsidR="00857395" w:rsidRPr="00FA1FBA" w:rsidRDefault="00857395" w:rsidP="00857395">
            <w:pPr>
              <w:contextualSpacing/>
              <w:jc w:val="both"/>
              <w:rPr>
                <w:rFonts w:eastAsia="MS Mincho"/>
                <w:sz w:val="28"/>
                <w:szCs w:val="28"/>
              </w:rPr>
            </w:pPr>
          </w:p>
        </w:tc>
        <w:tc>
          <w:tcPr>
            <w:tcW w:w="5039" w:type="dxa"/>
            <w:gridSpan w:val="3"/>
          </w:tcPr>
          <w:p w:rsidR="00857395" w:rsidRPr="00FA1FBA" w:rsidRDefault="00857395" w:rsidP="00857395">
            <w:pPr>
              <w:contextualSpacing/>
              <w:jc w:val="center"/>
              <w:rPr>
                <w:rFonts w:eastAsia="MS Mincho"/>
                <w:sz w:val="28"/>
                <w:szCs w:val="28"/>
              </w:rPr>
            </w:pPr>
            <w:r w:rsidRPr="00FA1FBA">
              <w:rPr>
                <w:rFonts w:eastAsia="MS Mincho"/>
                <w:sz w:val="28"/>
                <w:szCs w:val="28"/>
              </w:rPr>
              <w:t>Смоленская область</w:t>
            </w:r>
          </w:p>
        </w:tc>
      </w:tr>
      <w:tr w:rsidR="00857395" w:rsidRPr="00FA1FBA" w:rsidTr="00857395">
        <w:trPr>
          <w:cantSplit/>
          <w:trHeight w:val="158"/>
          <w:tblHeader/>
        </w:trPr>
        <w:tc>
          <w:tcPr>
            <w:tcW w:w="4768" w:type="dxa"/>
            <w:vMerge/>
          </w:tcPr>
          <w:p w:rsidR="00857395" w:rsidRPr="00FA1FBA" w:rsidRDefault="00857395" w:rsidP="00857395">
            <w:pPr>
              <w:contextualSpacing/>
              <w:jc w:val="both"/>
              <w:rPr>
                <w:rFonts w:eastAsia="MS Mincho"/>
                <w:sz w:val="28"/>
                <w:szCs w:val="28"/>
              </w:rPr>
            </w:pPr>
          </w:p>
        </w:tc>
        <w:tc>
          <w:tcPr>
            <w:tcW w:w="1680" w:type="dxa"/>
          </w:tcPr>
          <w:p w:rsidR="00857395" w:rsidRPr="00FA1FBA" w:rsidRDefault="00857395" w:rsidP="00857395">
            <w:pPr>
              <w:contextualSpacing/>
              <w:jc w:val="center"/>
              <w:rPr>
                <w:rFonts w:eastAsia="MS Mincho"/>
                <w:sz w:val="28"/>
                <w:szCs w:val="28"/>
              </w:rPr>
            </w:pPr>
            <w:r w:rsidRPr="00FA1FBA">
              <w:rPr>
                <w:rFonts w:eastAsia="MS Mincho"/>
                <w:sz w:val="28"/>
                <w:szCs w:val="28"/>
              </w:rPr>
              <w:t>2017 г.</w:t>
            </w:r>
          </w:p>
        </w:tc>
        <w:tc>
          <w:tcPr>
            <w:tcW w:w="1680" w:type="dxa"/>
          </w:tcPr>
          <w:p w:rsidR="00857395" w:rsidRPr="00FA1FBA" w:rsidRDefault="00857395" w:rsidP="00857395">
            <w:pPr>
              <w:contextualSpacing/>
              <w:jc w:val="center"/>
              <w:rPr>
                <w:rFonts w:eastAsia="MS Mincho"/>
                <w:sz w:val="28"/>
                <w:szCs w:val="28"/>
              </w:rPr>
            </w:pPr>
            <w:r w:rsidRPr="00FA1FBA">
              <w:rPr>
                <w:rFonts w:eastAsia="MS Mincho"/>
                <w:sz w:val="28"/>
                <w:szCs w:val="28"/>
              </w:rPr>
              <w:t>2018 г.</w:t>
            </w:r>
          </w:p>
        </w:tc>
        <w:tc>
          <w:tcPr>
            <w:tcW w:w="1680" w:type="dxa"/>
          </w:tcPr>
          <w:p w:rsidR="00857395" w:rsidRPr="00FA1FBA" w:rsidRDefault="00857395" w:rsidP="00857395">
            <w:pPr>
              <w:contextualSpacing/>
              <w:jc w:val="center"/>
              <w:rPr>
                <w:rFonts w:eastAsia="MS Mincho"/>
                <w:sz w:val="28"/>
                <w:szCs w:val="28"/>
              </w:rPr>
            </w:pPr>
            <w:r w:rsidRPr="00FA1FBA">
              <w:rPr>
                <w:rFonts w:eastAsia="MS Mincho"/>
                <w:sz w:val="28"/>
                <w:szCs w:val="28"/>
              </w:rPr>
              <w:t>2019 г.</w:t>
            </w:r>
          </w:p>
        </w:tc>
      </w:tr>
      <w:tr w:rsidR="00857395" w:rsidRPr="00FA1FBA" w:rsidTr="00857395">
        <w:trPr>
          <w:cantSplit/>
          <w:trHeight w:val="355"/>
        </w:trPr>
        <w:tc>
          <w:tcPr>
            <w:tcW w:w="4768" w:type="dxa"/>
          </w:tcPr>
          <w:p w:rsidR="00857395" w:rsidRPr="00FA1FBA" w:rsidRDefault="00857395" w:rsidP="00857395">
            <w:pPr>
              <w:contextualSpacing/>
              <w:jc w:val="both"/>
              <w:rPr>
                <w:rFonts w:eastAsia="MS Mincho"/>
                <w:sz w:val="28"/>
                <w:szCs w:val="28"/>
              </w:rPr>
            </w:pPr>
            <w:r w:rsidRPr="00FA1FBA">
              <w:rPr>
                <w:rFonts w:eastAsia="MS Mincho"/>
                <w:sz w:val="28"/>
                <w:szCs w:val="28"/>
              </w:rPr>
              <w:t>Не преодолели минимального балла</w:t>
            </w:r>
          </w:p>
        </w:tc>
        <w:tc>
          <w:tcPr>
            <w:tcW w:w="1680" w:type="dxa"/>
            <w:vAlign w:val="center"/>
          </w:tcPr>
          <w:p w:rsidR="00857395" w:rsidRPr="00FA1FBA" w:rsidRDefault="00857395" w:rsidP="00857395">
            <w:pPr>
              <w:jc w:val="center"/>
              <w:rPr>
                <w:sz w:val="28"/>
                <w:szCs w:val="28"/>
              </w:rPr>
            </w:pPr>
            <w:r w:rsidRPr="00FA1FBA">
              <w:rPr>
                <w:sz w:val="28"/>
                <w:szCs w:val="28"/>
              </w:rPr>
              <w:t>152(4,43%)</w:t>
            </w:r>
          </w:p>
        </w:tc>
        <w:tc>
          <w:tcPr>
            <w:tcW w:w="1680" w:type="dxa"/>
            <w:vAlign w:val="center"/>
          </w:tcPr>
          <w:p w:rsidR="00857395" w:rsidRPr="00FA1FBA" w:rsidRDefault="00857395" w:rsidP="00857395">
            <w:pPr>
              <w:jc w:val="center"/>
              <w:rPr>
                <w:rFonts w:eastAsia="Calibri"/>
                <w:sz w:val="28"/>
                <w:szCs w:val="28"/>
                <w:lang w:val="en-US"/>
              </w:rPr>
            </w:pPr>
            <w:r w:rsidRPr="00FA1FBA">
              <w:rPr>
                <w:rFonts w:eastAsia="Calibri"/>
                <w:sz w:val="28"/>
                <w:szCs w:val="28"/>
              </w:rPr>
              <w:t>80 (2,23%)</w:t>
            </w:r>
          </w:p>
        </w:tc>
        <w:tc>
          <w:tcPr>
            <w:tcW w:w="1680" w:type="dxa"/>
            <w:shd w:val="clear" w:color="auto" w:fill="auto"/>
          </w:tcPr>
          <w:p w:rsidR="00857395" w:rsidRPr="00FA1FBA" w:rsidRDefault="00857395" w:rsidP="00857395">
            <w:pPr>
              <w:contextualSpacing/>
              <w:jc w:val="center"/>
              <w:rPr>
                <w:rFonts w:eastAsia="MS Mincho"/>
                <w:sz w:val="28"/>
                <w:szCs w:val="28"/>
              </w:rPr>
            </w:pPr>
            <w:r w:rsidRPr="00FA1FBA">
              <w:rPr>
                <w:rFonts w:eastAsia="MS Mincho"/>
                <w:sz w:val="28"/>
                <w:szCs w:val="28"/>
              </w:rPr>
              <w:t>51 (2,6%)</w:t>
            </w:r>
          </w:p>
        </w:tc>
      </w:tr>
      <w:tr w:rsidR="00857395" w:rsidRPr="00FA1FBA" w:rsidTr="00857395">
        <w:trPr>
          <w:cantSplit/>
          <w:trHeight w:val="360"/>
        </w:trPr>
        <w:tc>
          <w:tcPr>
            <w:tcW w:w="4768" w:type="dxa"/>
          </w:tcPr>
          <w:p w:rsidR="00857395" w:rsidRPr="00FA1FBA" w:rsidRDefault="00857395" w:rsidP="00857395">
            <w:pPr>
              <w:contextualSpacing/>
              <w:jc w:val="both"/>
              <w:rPr>
                <w:rFonts w:eastAsia="MS Mincho"/>
                <w:sz w:val="28"/>
                <w:szCs w:val="28"/>
              </w:rPr>
            </w:pPr>
            <w:r w:rsidRPr="00FA1FBA">
              <w:rPr>
                <w:rFonts w:eastAsia="MS Mincho"/>
                <w:sz w:val="28"/>
                <w:szCs w:val="28"/>
              </w:rPr>
              <w:t>Средний балл</w:t>
            </w:r>
          </w:p>
        </w:tc>
        <w:tc>
          <w:tcPr>
            <w:tcW w:w="1680" w:type="dxa"/>
            <w:vAlign w:val="center"/>
          </w:tcPr>
          <w:p w:rsidR="00857395" w:rsidRPr="00FA1FBA" w:rsidRDefault="00857395" w:rsidP="00857395">
            <w:pPr>
              <w:jc w:val="center"/>
              <w:rPr>
                <w:sz w:val="28"/>
                <w:szCs w:val="28"/>
              </w:rPr>
            </w:pPr>
            <w:r w:rsidRPr="00FA1FBA">
              <w:rPr>
                <w:sz w:val="28"/>
                <w:szCs w:val="28"/>
              </w:rPr>
              <w:t>4,2</w:t>
            </w:r>
          </w:p>
        </w:tc>
        <w:tc>
          <w:tcPr>
            <w:tcW w:w="1680" w:type="dxa"/>
            <w:vAlign w:val="center"/>
          </w:tcPr>
          <w:p w:rsidR="00857395" w:rsidRPr="00FA1FBA" w:rsidRDefault="00857395" w:rsidP="00857395">
            <w:pPr>
              <w:jc w:val="center"/>
              <w:rPr>
                <w:rFonts w:eastAsia="Calibri"/>
                <w:sz w:val="28"/>
                <w:szCs w:val="28"/>
                <w:lang w:val="en-US"/>
              </w:rPr>
            </w:pPr>
            <w:r w:rsidRPr="00FA1FBA">
              <w:rPr>
                <w:rFonts w:eastAsia="Calibri"/>
                <w:sz w:val="28"/>
                <w:szCs w:val="28"/>
                <w:lang w:val="en-US"/>
              </w:rPr>
              <w:t>4</w:t>
            </w:r>
            <w:r w:rsidRPr="00FA1FBA">
              <w:rPr>
                <w:rFonts w:eastAsia="Calibri"/>
                <w:sz w:val="28"/>
                <w:szCs w:val="28"/>
              </w:rPr>
              <w:t>,</w:t>
            </w:r>
            <w:r w:rsidRPr="00FA1FBA">
              <w:rPr>
                <w:rFonts w:eastAsia="Calibri"/>
                <w:sz w:val="28"/>
                <w:szCs w:val="28"/>
                <w:lang w:val="en-US"/>
              </w:rPr>
              <w:t>2</w:t>
            </w:r>
          </w:p>
        </w:tc>
        <w:tc>
          <w:tcPr>
            <w:tcW w:w="1680" w:type="dxa"/>
            <w:shd w:val="clear" w:color="auto" w:fill="auto"/>
          </w:tcPr>
          <w:p w:rsidR="00857395" w:rsidRPr="00FA1FBA" w:rsidRDefault="00857395" w:rsidP="00857395">
            <w:pPr>
              <w:contextualSpacing/>
              <w:jc w:val="center"/>
              <w:rPr>
                <w:rFonts w:eastAsia="MS Mincho"/>
                <w:sz w:val="28"/>
                <w:szCs w:val="28"/>
              </w:rPr>
            </w:pPr>
            <w:r w:rsidRPr="00FA1FBA">
              <w:rPr>
                <w:rFonts w:eastAsia="MS Mincho"/>
                <w:sz w:val="28"/>
                <w:szCs w:val="28"/>
              </w:rPr>
              <w:t>4,2</w:t>
            </w:r>
          </w:p>
        </w:tc>
      </w:tr>
    </w:tbl>
    <w:p w:rsidR="00857395" w:rsidRPr="00FA1FBA" w:rsidRDefault="00857395" w:rsidP="00857395">
      <w:pPr>
        <w:tabs>
          <w:tab w:val="left" w:pos="709"/>
        </w:tabs>
        <w:jc w:val="both"/>
        <w:rPr>
          <w:rFonts w:eastAsia="Calibri"/>
          <w:sz w:val="28"/>
          <w:szCs w:val="28"/>
        </w:rPr>
      </w:pPr>
    </w:p>
    <w:p w:rsidR="00857395" w:rsidRPr="00FA1FBA" w:rsidRDefault="00857395" w:rsidP="00857395">
      <w:pPr>
        <w:jc w:val="both"/>
        <w:rPr>
          <w:rFonts w:eastAsia="Calibri"/>
          <w:sz w:val="28"/>
          <w:szCs w:val="28"/>
        </w:rPr>
      </w:pPr>
      <w:r w:rsidRPr="00FA1FBA">
        <w:rPr>
          <w:rFonts w:eastAsia="Calibri"/>
          <w:sz w:val="28"/>
          <w:szCs w:val="28"/>
        </w:rPr>
        <w:t>Результаты по группам участников экзамена с различным уровнем подготовки:</w:t>
      </w:r>
    </w:p>
    <w:p w:rsidR="00857395" w:rsidRPr="00FA1FBA" w:rsidRDefault="00857395" w:rsidP="00857395">
      <w:pPr>
        <w:contextualSpacing/>
        <w:rPr>
          <w:sz w:val="28"/>
          <w:szCs w:val="28"/>
        </w:rPr>
      </w:pPr>
      <w:r w:rsidRPr="00FA1FBA">
        <w:rPr>
          <w:sz w:val="28"/>
          <w:szCs w:val="28"/>
        </w:rPr>
        <w:t xml:space="preserve">А) с учетом категории участников ЕГЭ </w:t>
      </w:r>
    </w:p>
    <w:p w:rsidR="00857395" w:rsidRPr="00FA1FBA" w:rsidRDefault="00857395" w:rsidP="00857395">
      <w:pPr>
        <w:keepNext/>
        <w:jc w:val="right"/>
        <w:rPr>
          <w:rFonts w:eastAsia="Calibri"/>
          <w:bCs/>
          <w:i/>
          <w:sz w:val="28"/>
          <w:szCs w:val="28"/>
        </w:rPr>
      </w:pPr>
      <w:r w:rsidRPr="00FA1FBA">
        <w:rPr>
          <w:rFonts w:eastAsia="Calibri"/>
          <w:bCs/>
          <w:i/>
          <w:sz w:val="28"/>
          <w:szCs w:val="28"/>
        </w:rPr>
        <w:t xml:space="preserve">Таблица </w:t>
      </w:r>
      <w:r w:rsidRPr="00FA1FBA">
        <w:rPr>
          <w:rFonts w:eastAsia="Calibri"/>
          <w:bCs/>
          <w:i/>
          <w:sz w:val="28"/>
          <w:szCs w:val="28"/>
        </w:rPr>
        <w:fldChar w:fldCharType="begin"/>
      </w:r>
      <w:r w:rsidRPr="00FA1FBA">
        <w:rPr>
          <w:rFonts w:eastAsia="Calibri"/>
          <w:bCs/>
          <w:i/>
          <w:sz w:val="28"/>
          <w:szCs w:val="28"/>
        </w:rPr>
        <w:instrText xml:space="preserve"> SEQ Таблица \* ARABIC </w:instrText>
      </w:r>
      <w:r w:rsidRPr="00FA1FBA">
        <w:rPr>
          <w:rFonts w:eastAsia="Calibri"/>
          <w:bCs/>
          <w:i/>
          <w:sz w:val="28"/>
          <w:szCs w:val="28"/>
        </w:rPr>
        <w:fldChar w:fldCharType="separate"/>
      </w:r>
      <w:r w:rsidRPr="00FA1FBA">
        <w:rPr>
          <w:rFonts w:eastAsia="Calibri"/>
          <w:bCs/>
          <w:i/>
          <w:noProof/>
          <w:sz w:val="28"/>
          <w:szCs w:val="28"/>
        </w:rPr>
        <w:t>7</w:t>
      </w:r>
      <w:r w:rsidRPr="00FA1FBA">
        <w:rPr>
          <w:rFonts w:eastAsia="Calibri"/>
          <w:bCs/>
          <w:i/>
          <w:sz w:val="28"/>
          <w:szCs w:val="28"/>
        </w:rPr>
        <w:fldChar w:fldCharType="end"/>
      </w:r>
    </w:p>
    <w:p w:rsidR="00857395" w:rsidRPr="00FA1FBA" w:rsidRDefault="00857395" w:rsidP="00857395">
      <w:pPr>
        <w:jc w:val="center"/>
        <w:rPr>
          <w:rFonts w:eastAsia="Calibri"/>
          <w:sz w:val="28"/>
          <w:szCs w:val="24"/>
        </w:rPr>
      </w:pPr>
      <w:r w:rsidRPr="00FA1FBA">
        <w:rPr>
          <w:rFonts w:eastAsia="Calibri"/>
          <w:sz w:val="28"/>
          <w:szCs w:val="24"/>
        </w:rPr>
        <w:t>Математика (профильный уровень)</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1559"/>
        <w:gridCol w:w="1559"/>
        <w:gridCol w:w="1559"/>
        <w:gridCol w:w="1135"/>
      </w:tblGrid>
      <w:tr w:rsidR="00857395" w:rsidRPr="00FA1FBA" w:rsidTr="00857395">
        <w:trPr>
          <w:cantSplit/>
          <w:trHeight w:val="1058"/>
          <w:tblHeader/>
        </w:trPr>
        <w:tc>
          <w:tcPr>
            <w:tcW w:w="3969" w:type="dxa"/>
          </w:tcPr>
          <w:p w:rsidR="00857395" w:rsidRPr="00FA1FBA" w:rsidRDefault="00857395" w:rsidP="00857395">
            <w:pPr>
              <w:contextualSpacing/>
              <w:jc w:val="both"/>
              <w:rPr>
                <w:rFonts w:eastAsia="Calibri"/>
                <w:sz w:val="24"/>
                <w:szCs w:val="24"/>
              </w:rPr>
            </w:pPr>
          </w:p>
        </w:tc>
        <w:tc>
          <w:tcPr>
            <w:tcW w:w="1559" w:type="dxa"/>
          </w:tcPr>
          <w:p w:rsidR="00857395" w:rsidRPr="00FA1FBA" w:rsidRDefault="00857395" w:rsidP="00857395">
            <w:pPr>
              <w:contextualSpacing/>
              <w:jc w:val="center"/>
              <w:rPr>
                <w:rFonts w:eastAsia="Calibri"/>
                <w:sz w:val="24"/>
                <w:szCs w:val="24"/>
              </w:rPr>
            </w:pPr>
            <w:r w:rsidRPr="00FA1FBA">
              <w:rPr>
                <w:rFonts w:eastAsia="Calibri"/>
                <w:sz w:val="24"/>
                <w:szCs w:val="24"/>
              </w:rPr>
              <w:t>Выпускники текущего года, обучающиеся по программам СОО</w:t>
            </w:r>
          </w:p>
        </w:tc>
        <w:tc>
          <w:tcPr>
            <w:tcW w:w="1559" w:type="dxa"/>
          </w:tcPr>
          <w:p w:rsidR="00857395" w:rsidRPr="00FA1FBA" w:rsidRDefault="00857395" w:rsidP="00857395">
            <w:pPr>
              <w:contextualSpacing/>
              <w:jc w:val="center"/>
              <w:rPr>
                <w:rFonts w:eastAsia="Calibri"/>
                <w:sz w:val="24"/>
                <w:szCs w:val="24"/>
              </w:rPr>
            </w:pPr>
            <w:r w:rsidRPr="00FA1FBA">
              <w:rPr>
                <w:rFonts w:eastAsia="Calibri"/>
                <w:sz w:val="24"/>
                <w:szCs w:val="24"/>
              </w:rPr>
              <w:t>Выпускники текущего года, обучающиеся по программам СПО</w:t>
            </w:r>
          </w:p>
        </w:tc>
        <w:tc>
          <w:tcPr>
            <w:tcW w:w="1559" w:type="dxa"/>
            <w:vAlign w:val="center"/>
          </w:tcPr>
          <w:p w:rsidR="00857395" w:rsidRPr="00FA1FBA" w:rsidRDefault="00857395" w:rsidP="00857395">
            <w:pPr>
              <w:contextualSpacing/>
              <w:jc w:val="center"/>
              <w:rPr>
                <w:rFonts w:eastAsia="Calibri"/>
                <w:sz w:val="24"/>
                <w:szCs w:val="24"/>
              </w:rPr>
            </w:pPr>
            <w:r w:rsidRPr="00FA1FBA">
              <w:rPr>
                <w:rFonts w:eastAsia="Calibri"/>
                <w:sz w:val="24"/>
                <w:szCs w:val="24"/>
              </w:rPr>
              <w:t>Выпускники прошлых лет</w:t>
            </w:r>
          </w:p>
        </w:tc>
        <w:tc>
          <w:tcPr>
            <w:tcW w:w="1135" w:type="dxa"/>
            <w:vAlign w:val="center"/>
          </w:tcPr>
          <w:p w:rsidR="00857395" w:rsidRPr="00FA1FBA" w:rsidRDefault="00857395" w:rsidP="00857395">
            <w:pPr>
              <w:contextualSpacing/>
              <w:jc w:val="center"/>
              <w:rPr>
                <w:rFonts w:eastAsia="Calibri"/>
                <w:sz w:val="24"/>
                <w:szCs w:val="24"/>
              </w:rPr>
            </w:pPr>
            <w:r w:rsidRPr="00FA1FBA">
              <w:rPr>
                <w:rFonts w:eastAsia="Calibri"/>
                <w:sz w:val="24"/>
                <w:szCs w:val="24"/>
              </w:rPr>
              <w:t>Участники ЕГЭ с ОВЗ</w:t>
            </w:r>
          </w:p>
        </w:tc>
      </w:tr>
      <w:tr w:rsidR="00857395" w:rsidRPr="00FA1FBA" w:rsidTr="00857395">
        <w:trPr>
          <w:cantSplit/>
        </w:trPr>
        <w:tc>
          <w:tcPr>
            <w:tcW w:w="3969" w:type="dxa"/>
          </w:tcPr>
          <w:p w:rsidR="00857395" w:rsidRPr="00FA1FBA" w:rsidRDefault="00857395" w:rsidP="00857395">
            <w:pPr>
              <w:contextualSpacing/>
              <w:jc w:val="both"/>
              <w:rPr>
                <w:rFonts w:eastAsia="Calibri"/>
                <w:b/>
                <w:sz w:val="28"/>
                <w:szCs w:val="28"/>
              </w:rPr>
            </w:pPr>
            <w:r w:rsidRPr="00FA1FBA">
              <w:rPr>
                <w:bCs/>
                <w:sz w:val="28"/>
                <w:szCs w:val="28"/>
              </w:rPr>
              <w:t>Доля</w:t>
            </w:r>
            <w:r w:rsidRPr="00FA1FBA">
              <w:rPr>
                <w:rFonts w:eastAsia="Calibri"/>
                <w:sz w:val="28"/>
                <w:szCs w:val="28"/>
              </w:rPr>
              <w:t xml:space="preserve"> участников, набравших балл ниже минимального </w:t>
            </w:r>
          </w:p>
        </w:tc>
        <w:tc>
          <w:tcPr>
            <w:tcW w:w="1559" w:type="dxa"/>
            <w:vAlign w:val="center"/>
          </w:tcPr>
          <w:p w:rsidR="00857395" w:rsidRPr="00FA1FBA" w:rsidRDefault="00857395" w:rsidP="00857395">
            <w:pPr>
              <w:jc w:val="center"/>
              <w:rPr>
                <w:rFonts w:eastAsia="Calibri"/>
                <w:sz w:val="28"/>
                <w:szCs w:val="28"/>
              </w:rPr>
            </w:pPr>
            <w:r w:rsidRPr="00FA1FBA">
              <w:rPr>
                <w:rFonts w:eastAsia="Calibri"/>
                <w:sz w:val="28"/>
                <w:szCs w:val="28"/>
              </w:rPr>
              <w:t>0,62</w:t>
            </w:r>
          </w:p>
        </w:tc>
        <w:tc>
          <w:tcPr>
            <w:tcW w:w="1559" w:type="dxa"/>
            <w:vAlign w:val="center"/>
          </w:tcPr>
          <w:p w:rsidR="00857395" w:rsidRPr="00FA1FBA" w:rsidRDefault="00857395" w:rsidP="00857395">
            <w:pPr>
              <w:jc w:val="center"/>
              <w:rPr>
                <w:rFonts w:eastAsia="Calibri"/>
                <w:sz w:val="28"/>
                <w:szCs w:val="28"/>
              </w:rPr>
            </w:pPr>
            <w:r w:rsidRPr="00FA1FBA">
              <w:rPr>
                <w:rFonts w:eastAsia="Calibri"/>
                <w:sz w:val="28"/>
                <w:szCs w:val="28"/>
              </w:rPr>
              <w:t>31,25</w:t>
            </w:r>
          </w:p>
        </w:tc>
        <w:tc>
          <w:tcPr>
            <w:tcW w:w="1559" w:type="dxa"/>
            <w:vAlign w:val="center"/>
          </w:tcPr>
          <w:p w:rsidR="00857395" w:rsidRPr="00FA1FBA" w:rsidRDefault="00857395" w:rsidP="00857395">
            <w:pPr>
              <w:jc w:val="center"/>
              <w:rPr>
                <w:rFonts w:eastAsia="Calibri"/>
                <w:sz w:val="28"/>
                <w:szCs w:val="28"/>
              </w:rPr>
            </w:pPr>
            <w:r w:rsidRPr="00FA1FBA">
              <w:rPr>
                <w:rFonts w:eastAsia="Calibri"/>
                <w:sz w:val="28"/>
                <w:szCs w:val="28"/>
              </w:rPr>
              <w:t>19,94</w:t>
            </w:r>
          </w:p>
        </w:tc>
        <w:tc>
          <w:tcPr>
            <w:tcW w:w="1135" w:type="dxa"/>
            <w:vAlign w:val="center"/>
          </w:tcPr>
          <w:p w:rsidR="00857395" w:rsidRPr="00FA1FBA" w:rsidRDefault="00857395" w:rsidP="00857395">
            <w:pPr>
              <w:jc w:val="center"/>
              <w:rPr>
                <w:rFonts w:eastAsia="Calibri"/>
                <w:sz w:val="28"/>
                <w:szCs w:val="28"/>
              </w:rPr>
            </w:pPr>
            <w:r w:rsidRPr="00FA1FBA">
              <w:rPr>
                <w:rFonts w:eastAsia="Calibri"/>
                <w:sz w:val="28"/>
                <w:szCs w:val="28"/>
              </w:rPr>
              <w:t>0,00</w:t>
            </w:r>
          </w:p>
        </w:tc>
      </w:tr>
      <w:tr w:rsidR="00857395" w:rsidRPr="00FA1FBA" w:rsidTr="00857395">
        <w:trPr>
          <w:cantSplit/>
        </w:trPr>
        <w:tc>
          <w:tcPr>
            <w:tcW w:w="3969" w:type="dxa"/>
          </w:tcPr>
          <w:p w:rsidR="00857395" w:rsidRPr="00FA1FBA" w:rsidRDefault="00857395" w:rsidP="00857395">
            <w:pPr>
              <w:contextualSpacing/>
              <w:jc w:val="both"/>
              <w:rPr>
                <w:rFonts w:eastAsia="Calibri"/>
                <w:sz w:val="28"/>
                <w:szCs w:val="28"/>
              </w:rPr>
            </w:pPr>
            <w:r w:rsidRPr="00FA1FBA">
              <w:rPr>
                <w:bCs/>
                <w:sz w:val="28"/>
                <w:szCs w:val="28"/>
              </w:rPr>
              <w:t>Доля</w:t>
            </w:r>
            <w:r w:rsidRPr="00FA1FBA">
              <w:rPr>
                <w:rFonts w:eastAsia="Calibri"/>
                <w:sz w:val="28"/>
                <w:szCs w:val="28"/>
              </w:rPr>
              <w:t xml:space="preserve"> участников, получивших тестовый балл от минимального балла до 60 баллов</w:t>
            </w:r>
          </w:p>
        </w:tc>
        <w:tc>
          <w:tcPr>
            <w:tcW w:w="1559" w:type="dxa"/>
            <w:vAlign w:val="center"/>
          </w:tcPr>
          <w:p w:rsidR="00857395" w:rsidRPr="00FA1FBA" w:rsidRDefault="00857395" w:rsidP="00857395">
            <w:pPr>
              <w:jc w:val="center"/>
              <w:rPr>
                <w:rFonts w:eastAsia="Calibri"/>
                <w:sz w:val="28"/>
                <w:szCs w:val="28"/>
              </w:rPr>
            </w:pPr>
            <w:r w:rsidRPr="00FA1FBA">
              <w:rPr>
                <w:rFonts w:eastAsia="Calibri"/>
                <w:sz w:val="28"/>
                <w:szCs w:val="28"/>
              </w:rPr>
              <w:t>51,21</w:t>
            </w:r>
          </w:p>
        </w:tc>
        <w:tc>
          <w:tcPr>
            <w:tcW w:w="1559" w:type="dxa"/>
            <w:vAlign w:val="center"/>
          </w:tcPr>
          <w:p w:rsidR="00857395" w:rsidRPr="00FA1FBA" w:rsidRDefault="00857395" w:rsidP="00857395">
            <w:pPr>
              <w:jc w:val="center"/>
              <w:rPr>
                <w:rFonts w:eastAsia="Calibri"/>
                <w:sz w:val="28"/>
                <w:szCs w:val="28"/>
              </w:rPr>
            </w:pPr>
            <w:r w:rsidRPr="00FA1FBA">
              <w:rPr>
                <w:rFonts w:eastAsia="Calibri"/>
                <w:sz w:val="28"/>
                <w:szCs w:val="28"/>
              </w:rPr>
              <w:t>56,25</w:t>
            </w:r>
          </w:p>
        </w:tc>
        <w:tc>
          <w:tcPr>
            <w:tcW w:w="1559" w:type="dxa"/>
            <w:vAlign w:val="center"/>
          </w:tcPr>
          <w:p w:rsidR="00857395" w:rsidRPr="00FA1FBA" w:rsidRDefault="00857395" w:rsidP="00857395">
            <w:pPr>
              <w:jc w:val="center"/>
              <w:rPr>
                <w:rFonts w:eastAsia="Calibri"/>
                <w:sz w:val="28"/>
                <w:szCs w:val="28"/>
              </w:rPr>
            </w:pPr>
            <w:r w:rsidRPr="00FA1FBA">
              <w:rPr>
                <w:rFonts w:eastAsia="Calibri"/>
                <w:sz w:val="28"/>
                <w:szCs w:val="28"/>
              </w:rPr>
              <w:t>34,73</w:t>
            </w:r>
          </w:p>
        </w:tc>
        <w:tc>
          <w:tcPr>
            <w:tcW w:w="1135" w:type="dxa"/>
            <w:vAlign w:val="center"/>
          </w:tcPr>
          <w:p w:rsidR="00857395" w:rsidRPr="00FA1FBA" w:rsidRDefault="00857395" w:rsidP="00857395">
            <w:pPr>
              <w:jc w:val="center"/>
              <w:rPr>
                <w:rFonts w:eastAsia="Calibri"/>
                <w:sz w:val="28"/>
                <w:szCs w:val="28"/>
              </w:rPr>
            </w:pPr>
            <w:r w:rsidRPr="00FA1FBA">
              <w:rPr>
                <w:rFonts w:eastAsia="Calibri"/>
                <w:sz w:val="28"/>
                <w:szCs w:val="28"/>
              </w:rPr>
              <w:t>63,64</w:t>
            </w:r>
          </w:p>
        </w:tc>
      </w:tr>
      <w:tr w:rsidR="00857395" w:rsidRPr="00FA1FBA" w:rsidTr="00857395">
        <w:trPr>
          <w:cantSplit/>
        </w:trPr>
        <w:tc>
          <w:tcPr>
            <w:tcW w:w="3969" w:type="dxa"/>
          </w:tcPr>
          <w:p w:rsidR="00857395" w:rsidRPr="00FA1FBA" w:rsidRDefault="00857395" w:rsidP="00857395">
            <w:pPr>
              <w:contextualSpacing/>
              <w:jc w:val="both"/>
              <w:rPr>
                <w:rFonts w:eastAsia="Calibri"/>
                <w:sz w:val="28"/>
                <w:szCs w:val="28"/>
              </w:rPr>
            </w:pPr>
            <w:r w:rsidRPr="00FA1FBA">
              <w:rPr>
                <w:bCs/>
                <w:sz w:val="28"/>
                <w:szCs w:val="28"/>
              </w:rPr>
              <w:t>Доля</w:t>
            </w:r>
            <w:r w:rsidRPr="00FA1FBA">
              <w:rPr>
                <w:rFonts w:eastAsia="Calibri"/>
                <w:sz w:val="28"/>
                <w:szCs w:val="28"/>
              </w:rPr>
              <w:t xml:space="preserve"> участников, получивших от 61 до 80 баллов</w:t>
            </w:r>
          </w:p>
        </w:tc>
        <w:tc>
          <w:tcPr>
            <w:tcW w:w="1559" w:type="dxa"/>
            <w:vAlign w:val="center"/>
          </w:tcPr>
          <w:p w:rsidR="00857395" w:rsidRPr="00FA1FBA" w:rsidRDefault="00857395" w:rsidP="00857395">
            <w:pPr>
              <w:jc w:val="center"/>
              <w:rPr>
                <w:rFonts w:eastAsia="Calibri"/>
                <w:sz w:val="28"/>
                <w:szCs w:val="28"/>
              </w:rPr>
            </w:pPr>
            <w:r w:rsidRPr="00FA1FBA">
              <w:rPr>
                <w:rFonts w:eastAsia="Calibri"/>
                <w:sz w:val="28"/>
                <w:szCs w:val="28"/>
              </w:rPr>
              <w:t>42,01</w:t>
            </w:r>
          </w:p>
        </w:tc>
        <w:tc>
          <w:tcPr>
            <w:tcW w:w="1559" w:type="dxa"/>
            <w:vAlign w:val="center"/>
          </w:tcPr>
          <w:p w:rsidR="00857395" w:rsidRPr="00FA1FBA" w:rsidRDefault="00857395" w:rsidP="00857395">
            <w:pPr>
              <w:jc w:val="center"/>
              <w:rPr>
                <w:rFonts w:eastAsia="Calibri"/>
                <w:sz w:val="28"/>
                <w:szCs w:val="28"/>
              </w:rPr>
            </w:pPr>
            <w:r w:rsidRPr="00FA1FBA">
              <w:rPr>
                <w:rFonts w:eastAsia="Calibri"/>
                <w:sz w:val="28"/>
                <w:szCs w:val="28"/>
              </w:rPr>
              <w:t>12,50</w:t>
            </w:r>
          </w:p>
        </w:tc>
        <w:tc>
          <w:tcPr>
            <w:tcW w:w="1559" w:type="dxa"/>
            <w:vAlign w:val="center"/>
          </w:tcPr>
          <w:p w:rsidR="00857395" w:rsidRPr="00FA1FBA" w:rsidRDefault="00857395" w:rsidP="00857395">
            <w:pPr>
              <w:jc w:val="center"/>
              <w:rPr>
                <w:rFonts w:eastAsia="Calibri"/>
                <w:sz w:val="28"/>
                <w:szCs w:val="28"/>
              </w:rPr>
            </w:pPr>
            <w:r w:rsidRPr="00FA1FBA">
              <w:rPr>
                <w:rFonts w:eastAsia="Calibri"/>
                <w:sz w:val="28"/>
                <w:szCs w:val="28"/>
              </w:rPr>
              <w:t>34,41</w:t>
            </w:r>
          </w:p>
        </w:tc>
        <w:tc>
          <w:tcPr>
            <w:tcW w:w="1135" w:type="dxa"/>
            <w:vAlign w:val="center"/>
          </w:tcPr>
          <w:p w:rsidR="00857395" w:rsidRPr="00FA1FBA" w:rsidRDefault="00857395" w:rsidP="00857395">
            <w:pPr>
              <w:jc w:val="center"/>
              <w:rPr>
                <w:rFonts w:eastAsia="Calibri"/>
                <w:sz w:val="28"/>
                <w:szCs w:val="28"/>
              </w:rPr>
            </w:pPr>
            <w:r w:rsidRPr="00FA1FBA">
              <w:rPr>
                <w:rFonts w:eastAsia="Calibri"/>
                <w:sz w:val="28"/>
                <w:szCs w:val="28"/>
              </w:rPr>
              <w:t>36,36</w:t>
            </w:r>
          </w:p>
        </w:tc>
      </w:tr>
      <w:tr w:rsidR="00857395" w:rsidRPr="00FA1FBA" w:rsidTr="00857395">
        <w:trPr>
          <w:cantSplit/>
        </w:trPr>
        <w:tc>
          <w:tcPr>
            <w:tcW w:w="3969" w:type="dxa"/>
          </w:tcPr>
          <w:p w:rsidR="00857395" w:rsidRPr="00FA1FBA" w:rsidRDefault="00857395" w:rsidP="00857395">
            <w:pPr>
              <w:contextualSpacing/>
              <w:jc w:val="both"/>
              <w:rPr>
                <w:rFonts w:eastAsia="Calibri"/>
                <w:b/>
                <w:sz w:val="28"/>
                <w:szCs w:val="28"/>
              </w:rPr>
            </w:pPr>
            <w:r w:rsidRPr="00FA1FBA">
              <w:rPr>
                <w:bCs/>
                <w:sz w:val="28"/>
                <w:szCs w:val="28"/>
              </w:rPr>
              <w:t>Доля</w:t>
            </w:r>
            <w:r w:rsidRPr="00FA1FBA">
              <w:rPr>
                <w:rFonts w:eastAsia="Calibri"/>
                <w:sz w:val="28"/>
                <w:szCs w:val="28"/>
              </w:rPr>
              <w:t xml:space="preserve"> участников, получивших от 81 до 99 баллов</w:t>
            </w:r>
          </w:p>
        </w:tc>
        <w:tc>
          <w:tcPr>
            <w:tcW w:w="1559" w:type="dxa"/>
            <w:vAlign w:val="center"/>
          </w:tcPr>
          <w:p w:rsidR="00857395" w:rsidRPr="00FA1FBA" w:rsidRDefault="00857395" w:rsidP="00857395">
            <w:pPr>
              <w:jc w:val="center"/>
              <w:rPr>
                <w:rFonts w:eastAsia="Calibri"/>
                <w:sz w:val="28"/>
                <w:szCs w:val="28"/>
              </w:rPr>
            </w:pPr>
            <w:r w:rsidRPr="00FA1FBA">
              <w:rPr>
                <w:rFonts w:eastAsia="Calibri"/>
                <w:sz w:val="28"/>
                <w:szCs w:val="28"/>
              </w:rPr>
              <w:t>6,16</w:t>
            </w:r>
          </w:p>
        </w:tc>
        <w:tc>
          <w:tcPr>
            <w:tcW w:w="1559" w:type="dxa"/>
            <w:vAlign w:val="center"/>
          </w:tcPr>
          <w:p w:rsidR="00857395" w:rsidRPr="00FA1FBA" w:rsidRDefault="00857395" w:rsidP="00857395">
            <w:pPr>
              <w:jc w:val="center"/>
              <w:rPr>
                <w:rFonts w:eastAsia="Calibri"/>
                <w:sz w:val="28"/>
                <w:szCs w:val="28"/>
              </w:rPr>
            </w:pPr>
            <w:r w:rsidRPr="00FA1FBA">
              <w:rPr>
                <w:rFonts w:eastAsia="Calibri"/>
                <w:sz w:val="28"/>
                <w:szCs w:val="28"/>
              </w:rPr>
              <w:t>0,00</w:t>
            </w:r>
          </w:p>
        </w:tc>
        <w:tc>
          <w:tcPr>
            <w:tcW w:w="1559" w:type="dxa"/>
            <w:vAlign w:val="center"/>
          </w:tcPr>
          <w:p w:rsidR="00857395" w:rsidRPr="00FA1FBA" w:rsidRDefault="00857395" w:rsidP="00857395">
            <w:pPr>
              <w:jc w:val="center"/>
              <w:rPr>
                <w:rFonts w:eastAsia="Calibri"/>
                <w:sz w:val="28"/>
                <w:szCs w:val="28"/>
              </w:rPr>
            </w:pPr>
            <w:r w:rsidRPr="00FA1FBA">
              <w:rPr>
                <w:rFonts w:eastAsia="Calibri"/>
                <w:sz w:val="28"/>
                <w:szCs w:val="28"/>
              </w:rPr>
              <w:t>10,93</w:t>
            </w:r>
          </w:p>
        </w:tc>
        <w:tc>
          <w:tcPr>
            <w:tcW w:w="1135" w:type="dxa"/>
            <w:vAlign w:val="center"/>
          </w:tcPr>
          <w:p w:rsidR="00857395" w:rsidRPr="00FA1FBA" w:rsidRDefault="00857395" w:rsidP="00857395">
            <w:pPr>
              <w:jc w:val="center"/>
              <w:rPr>
                <w:rFonts w:eastAsia="Calibri"/>
                <w:sz w:val="28"/>
                <w:szCs w:val="28"/>
              </w:rPr>
            </w:pPr>
            <w:r w:rsidRPr="00FA1FBA">
              <w:rPr>
                <w:rFonts w:eastAsia="Calibri"/>
                <w:sz w:val="28"/>
                <w:szCs w:val="28"/>
              </w:rPr>
              <w:t>0,00</w:t>
            </w:r>
          </w:p>
        </w:tc>
      </w:tr>
      <w:tr w:rsidR="00857395" w:rsidRPr="00FA1FBA" w:rsidTr="00857395">
        <w:trPr>
          <w:cantSplit/>
        </w:trPr>
        <w:tc>
          <w:tcPr>
            <w:tcW w:w="3969" w:type="dxa"/>
          </w:tcPr>
          <w:p w:rsidR="00857395" w:rsidRPr="00FA1FBA" w:rsidRDefault="00857395" w:rsidP="00857395">
            <w:pPr>
              <w:contextualSpacing/>
              <w:jc w:val="both"/>
              <w:rPr>
                <w:rFonts w:eastAsia="Calibri"/>
                <w:b/>
                <w:sz w:val="28"/>
                <w:szCs w:val="28"/>
              </w:rPr>
            </w:pPr>
            <w:r w:rsidRPr="00FA1FBA">
              <w:rPr>
                <w:rFonts w:eastAsia="Calibri"/>
                <w:sz w:val="28"/>
                <w:szCs w:val="28"/>
              </w:rPr>
              <w:t>Количество участников, получивших 100 баллов</w:t>
            </w:r>
          </w:p>
        </w:tc>
        <w:tc>
          <w:tcPr>
            <w:tcW w:w="1559" w:type="dxa"/>
            <w:vAlign w:val="center"/>
          </w:tcPr>
          <w:p w:rsidR="00857395" w:rsidRPr="00FA1FBA" w:rsidRDefault="00857395" w:rsidP="00857395">
            <w:pPr>
              <w:jc w:val="center"/>
              <w:rPr>
                <w:rFonts w:eastAsia="Calibri"/>
                <w:sz w:val="28"/>
                <w:szCs w:val="28"/>
              </w:rPr>
            </w:pPr>
            <w:r w:rsidRPr="00FA1FBA">
              <w:rPr>
                <w:rFonts w:eastAsia="Calibri"/>
                <w:sz w:val="28"/>
                <w:szCs w:val="28"/>
              </w:rPr>
              <w:t>3</w:t>
            </w:r>
          </w:p>
        </w:tc>
        <w:tc>
          <w:tcPr>
            <w:tcW w:w="1559" w:type="dxa"/>
            <w:vAlign w:val="center"/>
          </w:tcPr>
          <w:p w:rsidR="00857395" w:rsidRPr="00FA1FBA" w:rsidRDefault="00857395" w:rsidP="00857395">
            <w:pPr>
              <w:jc w:val="center"/>
              <w:rPr>
                <w:rFonts w:eastAsia="Calibri"/>
                <w:sz w:val="28"/>
                <w:szCs w:val="28"/>
              </w:rPr>
            </w:pPr>
            <w:r w:rsidRPr="00FA1FBA">
              <w:rPr>
                <w:rFonts w:eastAsia="Calibri"/>
                <w:sz w:val="28"/>
                <w:szCs w:val="28"/>
              </w:rPr>
              <w:t>0</w:t>
            </w:r>
          </w:p>
        </w:tc>
        <w:tc>
          <w:tcPr>
            <w:tcW w:w="1559" w:type="dxa"/>
            <w:vAlign w:val="center"/>
          </w:tcPr>
          <w:p w:rsidR="00857395" w:rsidRPr="00FA1FBA" w:rsidRDefault="00857395" w:rsidP="00857395">
            <w:pPr>
              <w:jc w:val="center"/>
              <w:rPr>
                <w:rFonts w:eastAsia="Calibri"/>
                <w:sz w:val="28"/>
                <w:szCs w:val="28"/>
              </w:rPr>
            </w:pPr>
            <w:r w:rsidRPr="00FA1FBA">
              <w:rPr>
                <w:rFonts w:eastAsia="Calibri"/>
                <w:sz w:val="28"/>
                <w:szCs w:val="28"/>
              </w:rPr>
              <w:t>1</w:t>
            </w:r>
          </w:p>
        </w:tc>
        <w:tc>
          <w:tcPr>
            <w:tcW w:w="1135" w:type="dxa"/>
            <w:vAlign w:val="center"/>
          </w:tcPr>
          <w:p w:rsidR="00857395" w:rsidRPr="00FA1FBA" w:rsidRDefault="00857395" w:rsidP="00857395">
            <w:pPr>
              <w:jc w:val="center"/>
              <w:rPr>
                <w:rFonts w:eastAsia="Calibri"/>
                <w:sz w:val="28"/>
                <w:szCs w:val="28"/>
              </w:rPr>
            </w:pPr>
            <w:r w:rsidRPr="00FA1FBA">
              <w:rPr>
                <w:rFonts w:eastAsia="Calibri"/>
                <w:sz w:val="28"/>
                <w:szCs w:val="28"/>
              </w:rPr>
              <w:t>0</w:t>
            </w:r>
          </w:p>
        </w:tc>
      </w:tr>
    </w:tbl>
    <w:p w:rsidR="00857395" w:rsidRPr="00FA1FBA" w:rsidRDefault="00857395" w:rsidP="00857395">
      <w:pPr>
        <w:rPr>
          <w:sz w:val="28"/>
          <w:szCs w:val="28"/>
        </w:rPr>
      </w:pPr>
    </w:p>
    <w:p w:rsidR="00857395" w:rsidRPr="00FA1FBA" w:rsidRDefault="00857395" w:rsidP="00857395">
      <w:pPr>
        <w:contextualSpacing/>
        <w:jc w:val="both"/>
        <w:rPr>
          <w:sz w:val="28"/>
          <w:szCs w:val="28"/>
        </w:rPr>
      </w:pPr>
      <w:r>
        <w:rPr>
          <w:sz w:val="28"/>
          <w:szCs w:val="28"/>
        </w:rPr>
        <w:t>Б</w:t>
      </w:r>
      <w:r w:rsidRPr="00FA1FBA">
        <w:rPr>
          <w:sz w:val="28"/>
          <w:szCs w:val="28"/>
        </w:rPr>
        <w:t>) Основные результаты ЕГЭ по предмету в сравнении по АТЕ</w:t>
      </w:r>
    </w:p>
    <w:p w:rsidR="00857395" w:rsidRPr="00FA1FBA" w:rsidRDefault="00857395" w:rsidP="00857395">
      <w:pPr>
        <w:keepNext/>
        <w:jc w:val="right"/>
        <w:rPr>
          <w:rFonts w:eastAsia="Calibri"/>
          <w:bCs/>
          <w:i/>
          <w:sz w:val="28"/>
          <w:szCs w:val="28"/>
        </w:rPr>
      </w:pPr>
      <w:r w:rsidRPr="00FA1FBA">
        <w:rPr>
          <w:rFonts w:eastAsia="Calibri"/>
          <w:bCs/>
          <w:i/>
          <w:sz w:val="28"/>
          <w:szCs w:val="28"/>
        </w:rPr>
        <w:t xml:space="preserve">Таблица </w:t>
      </w:r>
      <w:r w:rsidRPr="00FA1FBA">
        <w:rPr>
          <w:rFonts w:eastAsia="Calibri"/>
          <w:bCs/>
          <w:i/>
          <w:sz w:val="28"/>
          <w:szCs w:val="28"/>
        </w:rPr>
        <w:fldChar w:fldCharType="begin"/>
      </w:r>
      <w:r w:rsidRPr="00FA1FBA">
        <w:rPr>
          <w:rFonts w:eastAsia="Calibri"/>
          <w:bCs/>
          <w:i/>
          <w:sz w:val="28"/>
          <w:szCs w:val="28"/>
        </w:rPr>
        <w:instrText xml:space="preserve"> SEQ Таблица \* ARABIC </w:instrText>
      </w:r>
      <w:r w:rsidRPr="00FA1FBA">
        <w:rPr>
          <w:rFonts w:eastAsia="Calibri"/>
          <w:bCs/>
          <w:i/>
          <w:sz w:val="28"/>
          <w:szCs w:val="28"/>
        </w:rPr>
        <w:fldChar w:fldCharType="separate"/>
      </w:r>
      <w:r w:rsidRPr="00FA1FBA">
        <w:rPr>
          <w:rFonts w:eastAsia="Calibri"/>
          <w:bCs/>
          <w:i/>
          <w:noProof/>
          <w:sz w:val="28"/>
          <w:szCs w:val="28"/>
        </w:rPr>
        <w:t>9</w:t>
      </w:r>
      <w:r w:rsidRPr="00FA1FBA">
        <w:rPr>
          <w:rFonts w:eastAsia="Calibri"/>
          <w:bCs/>
          <w:i/>
          <w:sz w:val="28"/>
          <w:szCs w:val="28"/>
        </w:rPr>
        <w:fldChar w:fldCharType="end"/>
      </w:r>
    </w:p>
    <w:p w:rsidR="00857395" w:rsidRPr="00FA1FBA" w:rsidRDefault="00857395" w:rsidP="00857395">
      <w:pPr>
        <w:jc w:val="center"/>
        <w:rPr>
          <w:rFonts w:eastAsia="Calibri"/>
          <w:sz w:val="28"/>
          <w:szCs w:val="24"/>
        </w:rPr>
      </w:pPr>
      <w:r w:rsidRPr="00FA1FBA">
        <w:rPr>
          <w:rFonts w:eastAsia="Calibri"/>
          <w:sz w:val="28"/>
          <w:szCs w:val="24"/>
        </w:rPr>
        <w:t>Математика (профильный уровень)</w:t>
      </w:r>
    </w:p>
    <w:tbl>
      <w:tblPr>
        <w:tblStyle w:val="af4"/>
        <w:tblW w:w="9498" w:type="dxa"/>
        <w:tblInd w:w="-34" w:type="dxa"/>
        <w:tblLayout w:type="fixed"/>
        <w:tblLook w:val="04A0" w:firstRow="1" w:lastRow="0" w:firstColumn="1" w:lastColumn="0" w:noHBand="0" w:noVBand="1"/>
      </w:tblPr>
      <w:tblGrid>
        <w:gridCol w:w="426"/>
        <w:gridCol w:w="3544"/>
        <w:gridCol w:w="1063"/>
        <w:gridCol w:w="1063"/>
        <w:gridCol w:w="1063"/>
        <w:gridCol w:w="1063"/>
        <w:gridCol w:w="1276"/>
      </w:tblGrid>
      <w:tr w:rsidR="00857395" w:rsidRPr="00FA1FBA" w:rsidTr="00857395">
        <w:trPr>
          <w:cantSplit/>
          <w:trHeight w:val="693"/>
          <w:tblHeader/>
        </w:trPr>
        <w:tc>
          <w:tcPr>
            <w:tcW w:w="426" w:type="dxa"/>
            <w:vMerge w:val="restart"/>
            <w:vAlign w:val="center"/>
          </w:tcPr>
          <w:p w:rsidR="00857395" w:rsidRPr="00FA1FBA" w:rsidRDefault="00857395" w:rsidP="00857395">
            <w:pPr>
              <w:contextualSpacing/>
              <w:jc w:val="center"/>
              <w:rPr>
                <w:sz w:val="24"/>
                <w:szCs w:val="24"/>
              </w:rPr>
            </w:pPr>
            <w:r w:rsidRPr="00FA1FBA">
              <w:rPr>
                <w:sz w:val="24"/>
                <w:szCs w:val="24"/>
              </w:rPr>
              <w:t>№</w:t>
            </w:r>
          </w:p>
        </w:tc>
        <w:tc>
          <w:tcPr>
            <w:tcW w:w="3544" w:type="dxa"/>
            <w:vMerge w:val="restart"/>
            <w:vAlign w:val="center"/>
          </w:tcPr>
          <w:p w:rsidR="00857395" w:rsidRPr="00FA1FBA" w:rsidRDefault="00857395" w:rsidP="00857395">
            <w:pPr>
              <w:contextualSpacing/>
              <w:jc w:val="center"/>
              <w:rPr>
                <w:sz w:val="24"/>
                <w:szCs w:val="24"/>
              </w:rPr>
            </w:pPr>
            <w:r w:rsidRPr="00FA1FBA">
              <w:rPr>
                <w:sz w:val="24"/>
                <w:szCs w:val="24"/>
              </w:rPr>
              <w:t>Наименование АТЕ</w:t>
            </w:r>
          </w:p>
        </w:tc>
        <w:tc>
          <w:tcPr>
            <w:tcW w:w="4252" w:type="dxa"/>
            <w:gridSpan w:val="4"/>
          </w:tcPr>
          <w:p w:rsidR="00857395" w:rsidRPr="00FA1FBA" w:rsidRDefault="00857395" w:rsidP="00857395">
            <w:pPr>
              <w:contextualSpacing/>
              <w:jc w:val="center"/>
              <w:rPr>
                <w:sz w:val="24"/>
                <w:szCs w:val="24"/>
              </w:rPr>
            </w:pPr>
            <w:r w:rsidRPr="00FA1FBA">
              <w:rPr>
                <w:sz w:val="24"/>
                <w:szCs w:val="24"/>
              </w:rPr>
              <w:t>Доля участников, получивших тестовый балл</w:t>
            </w:r>
          </w:p>
        </w:tc>
        <w:tc>
          <w:tcPr>
            <w:tcW w:w="1276" w:type="dxa"/>
            <w:vMerge w:val="restart"/>
            <w:vAlign w:val="center"/>
          </w:tcPr>
          <w:p w:rsidR="00857395" w:rsidRPr="00FA1FBA" w:rsidRDefault="00857395" w:rsidP="00857395">
            <w:pPr>
              <w:contextualSpacing/>
              <w:jc w:val="center"/>
              <w:rPr>
                <w:sz w:val="24"/>
                <w:szCs w:val="24"/>
              </w:rPr>
            </w:pPr>
            <w:r w:rsidRPr="00FA1FBA">
              <w:rPr>
                <w:sz w:val="24"/>
                <w:szCs w:val="24"/>
              </w:rPr>
              <w:t xml:space="preserve">Количество </w:t>
            </w:r>
            <w:r w:rsidRPr="00FA1FBA">
              <w:rPr>
                <w:sz w:val="24"/>
                <w:szCs w:val="24"/>
              </w:rPr>
              <w:lastRenderedPageBreak/>
              <w:t>участников, получивших 100 баллов</w:t>
            </w:r>
          </w:p>
        </w:tc>
      </w:tr>
      <w:tr w:rsidR="00857395" w:rsidRPr="00FA1FBA" w:rsidTr="00857395">
        <w:trPr>
          <w:cantSplit/>
          <w:tblHeader/>
        </w:trPr>
        <w:tc>
          <w:tcPr>
            <w:tcW w:w="426" w:type="dxa"/>
            <w:vMerge/>
          </w:tcPr>
          <w:p w:rsidR="00857395" w:rsidRPr="00FA1FBA" w:rsidRDefault="00857395" w:rsidP="00857395">
            <w:pPr>
              <w:contextualSpacing/>
              <w:jc w:val="center"/>
              <w:rPr>
                <w:sz w:val="24"/>
                <w:szCs w:val="24"/>
              </w:rPr>
            </w:pPr>
          </w:p>
        </w:tc>
        <w:tc>
          <w:tcPr>
            <w:tcW w:w="3544" w:type="dxa"/>
            <w:vMerge/>
          </w:tcPr>
          <w:p w:rsidR="00857395" w:rsidRPr="00FA1FBA" w:rsidRDefault="00857395" w:rsidP="00857395">
            <w:pPr>
              <w:contextualSpacing/>
              <w:jc w:val="center"/>
              <w:rPr>
                <w:sz w:val="24"/>
                <w:szCs w:val="24"/>
              </w:rPr>
            </w:pPr>
          </w:p>
        </w:tc>
        <w:tc>
          <w:tcPr>
            <w:tcW w:w="1063" w:type="dxa"/>
            <w:vAlign w:val="center"/>
          </w:tcPr>
          <w:p w:rsidR="00857395" w:rsidRPr="00FA1FBA" w:rsidRDefault="00857395" w:rsidP="00857395">
            <w:pPr>
              <w:contextualSpacing/>
              <w:jc w:val="center"/>
              <w:rPr>
                <w:i/>
                <w:sz w:val="24"/>
                <w:szCs w:val="24"/>
              </w:rPr>
            </w:pPr>
            <w:r w:rsidRPr="00FA1FBA">
              <w:rPr>
                <w:sz w:val="24"/>
                <w:szCs w:val="24"/>
              </w:rPr>
              <w:t>ниже минима-льного</w:t>
            </w:r>
          </w:p>
        </w:tc>
        <w:tc>
          <w:tcPr>
            <w:tcW w:w="1063" w:type="dxa"/>
            <w:vAlign w:val="center"/>
          </w:tcPr>
          <w:p w:rsidR="00857395" w:rsidRPr="00FA1FBA" w:rsidRDefault="00857395" w:rsidP="00857395">
            <w:pPr>
              <w:contextualSpacing/>
              <w:jc w:val="center"/>
              <w:rPr>
                <w:i/>
                <w:sz w:val="24"/>
                <w:szCs w:val="24"/>
              </w:rPr>
            </w:pPr>
            <w:r w:rsidRPr="00FA1FBA">
              <w:rPr>
                <w:sz w:val="24"/>
                <w:szCs w:val="24"/>
              </w:rPr>
              <w:t>от минима-льного балла до 60 баллов</w:t>
            </w:r>
          </w:p>
        </w:tc>
        <w:tc>
          <w:tcPr>
            <w:tcW w:w="1063" w:type="dxa"/>
            <w:vAlign w:val="center"/>
          </w:tcPr>
          <w:p w:rsidR="00857395" w:rsidRPr="00FA1FBA" w:rsidRDefault="00857395" w:rsidP="00857395">
            <w:pPr>
              <w:contextualSpacing/>
              <w:jc w:val="center"/>
              <w:rPr>
                <w:i/>
                <w:sz w:val="24"/>
                <w:szCs w:val="24"/>
              </w:rPr>
            </w:pPr>
            <w:r w:rsidRPr="00FA1FBA">
              <w:rPr>
                <w:sz w:val="24"/>
                <w:szCs w:val="24"/>
              </w:rPr>
              <w:t>от 61 до 80 баллов</w:t>
            </w:r>
          </w:p>
        </w:tc>
        <w:tc>
          <w:tcPr>
            <w:tcW w:w="1063" w:type="dxa"/>
            <w:vAlign w:val="center"/>
          </w:tcPr>
          <w:p w:rsidR="00857395" w:rsidRPr="00FA1FBA" w:rsidRDefault="00857395" w:rsidP="00857395">
            <w:pPr>
              <w:contextualSpacing/>
              <w:jc w:val="center"/>
              <w:rPr>
                <w:i/>
                <w:sz w:val="24"/>
                <w:szCs w:val="24"/>
              </w:rPr>
            </w:pPr>
            <w:r w:rsidRPr="00FA1FBA">
              <w:rPr>
                <w:sz w:val="24"/>
                <w:szCs w:val="24"/>
              </w:rPr>
              <w:t>от 81 до 99 баллов</w:t>
            </w:r>
          </w:p>
        </w:tc>
        <w:tc>
          <w:tcPr>
            <w:tcW w:w="1276" w:type="dxa"/>
            <w:vMerge/>
          </w:tcPr>
          <w:p w:rsidR="00857395" w:rsidRPr="00FA1FBA" w:rsidRDefault="00857395" w:rsidP="00857395">
            <w:pPr>
              <w:contextualSpacing/>
              <w:jc w:val="center"/>
              <w:rPr>
                <w:i/>
                <w:sz w:val="24"/>
                <w:szCs w:val="24"/>
              </w:rPr>
            </w:pPr>
          </w:p>
        </w:tc>
      </w:tr>
      <w:tr w:rsidR="00857395" w:rsidRPr="00FA1FBA" w:rsidTr="00857395">
        <w:trPr>
          <w:cantSplit/>
        </w:trPr>
        <w:tc>
          <w:tcPr>
            <w:tcW w:w="426" w:type="dxa"/>
          </w:tcPr>
          <w:p w:rsidR="00857395" w:rsidRPr="004A17D6" w:rsidRDefault="00857395" w:rsidP="00857395">
            <w:pPr>
              <w:ind w:left="360"/>
              <w:jc w:val="both"/>
              <w:rPr>
                <w:b/>
                <w:sz w:val="28"/>
                <w:szCs w:val="28"/>
              </w:rPr>
            </w:pPr>
            <w:r w:rsidRPr="004A17D6">
              <w:rPr>
                <w:b/>
                <w:sz w:val="28"/>
                <w:szCs w:val="28"/>
              </w:rPr>
              <w:lastRenderedPageBreak/>
              <w:t xml:space="preserve">1. </w:t>
            </w:r>
          </w:p>
        </w:tc>
        <w:tc>
          <w:tcPr>
            <w:tcW w:w="3544" w:type="dxa"/>
            <w:vAlign w:val="bottom"/>
          </w:tcPr>
          <w:p w:rsidR="00857395" w:rsidRPr="00FA1FBA" w:rsidRDefault="00857395" w:rsidP="00857395">
            <w:pPr>
              <w:rPr>
                <w:sz w:val="28"/>
                <w:szCs w:val="28"/>
              </w:rPr>
            </w:pPr>
            <w:r w:rsidRPr="00FA1FBA">
              <w:rPr>
                <w:sz w:val="28"/>
                <w:szCs w:val="28"/>
              </w:rPr>
              <w:t>Велижский район</w:t>
            </w:r>
          </w:p>
        </w:tc>
        <w:tc>
          <w:tcPr>
            <w:tcW w:w="1063" w:type="dxa"/>
          </w:tcPr>
          <w:p w:rsidR="00857395" w:rsidRPr="00FA1FBA" w:rsidRDefault="00857395" w:rsidP="00857395">
            <w:pPr>
              <w:jc w:val="center"/>
              <w:rPr>
                <w:sz w:val="28"/>
                <w:szCs w:val="28"/>
              </w:rPr>
            </w:pPr>
            <w:r w:rsidRPr="00FA1FBA">
              <w:rPr>
                <w:sz w:val="28"/>
                <w:szCs w:val="28"/>
              </w:rPr>
              <w:t>0,00</w:t>
            </w:r>
          </w:p>
        </w:tc>
        <w:tc>
          <w:tcPr>
            <w:tcW w:w="1063" w:type="dxa"/>
          </w:tcPr>
          <w:p w:rsidR="00857395" w:rsidRPr="00FA1FBA" w:rsidRDefault="00857395" w:rsidP="00857395">
            <w:pPr>
              <w:jc w:val="center"/>
              <w:rPr>
                <w:sz w:val="28"/>
                <w:szCs w:val="28"/>
              </w:rPr>
            </w:pPr>
            <w:r w:rsidRPr="00FA1FBA">
              <w:rPr>
                <w:sz w:val="28"/>
                <w:szCs w:val="28"/>
              </w:rPr>
              <w:t>0,35</w:t>
            </w:r>
          </w:p>
        </w:tc>
        <w:tc>
          <w:tcPr>
            <w:tcW w:w="1063" w:type="dxa"/>
          </w:tcPr>
          <w:p w:rsidR="00857395" w:rsidRPr="00FA1FBA" w:rsidRDefault="00857395" w:rsidP="00857395">
            <w:pPr>
              <w:jc w:val="center"/>
              <w:rPr>
                <w:sz w:val="28"/>
                <w:szCs w:val="28"/>
              </w:rPr>
            </w:pPr>
            <w:r w:rsidRPr="00FA1FBA">
              <w:rPr>
                <w:sz w:val="28"/>
                <w:szCs w:val="28"/>
              </w:rPr>
              <w:t>0,35</w:t>
            </w:r>
          </w:p>
        </w:tc>
        <w:tc>
          <w:tcPr>
            <w:tcW w:w="1063" w:type="dxa"/>
          </w:tcPr>
          <w:p w:rsidR="00857395" w:rsidRPr="00FA1FBA" w:rsidRDefault="00857395" w:rsidP="00857395">
            <w:pPr>
              <w:jc w:val="center"/>
              <w:rPr>
                <w:sz w:val="28"/>
                <w:szCs w:val="28"/>
              </w:rPr>
            </w:pPr>
            <w:r w:rsidRPr="00FA1FBA">
              <w:rPr>
                <w:sz w:val="28"/>
                <w:szCs w:val="28"/>
              </w:rPr>
              <w:t>0,04</w:t>
            </w:r>
          </w:p>
        </w:tc>
        <w:tc>
          <w:tcPr>
            <w:tcW w:w="1276" w:type="dxa"/>
          </w:tcPr>
          <w:p w:rsidR="00857395" w:rsidRPr="00FA1FBA" w:rsidRDefault="00857395" w:rsidP="00857395">
            <w:pPr>
              <w:jc w:val="center"/>
              <w:rPr>
                <w:sz w:val="28"/>
                <w:szCs w:val="28"/>
              </w:rPr>
            </w:pPr>
            <w:r w:rsidRPr="00FA1FBA">
              <w:rPr>
                <w:sz w:val="28"/>
                <w:szCs w:val="28"/>
              </w:rPr>
              <w:t>0</w:t>
            </w:r>
          </w:p>
        </w:tc>
      </w:tr>
      <w:tr w:rsidR="00857395" w:rsidRPr="00FA1FBA" w:rsidTr="00857395">
        <w:trPr>
          <w:cantSplit/>
        </w:trPr>
        <w:tc>
          <w:tcPr>
            <w:tcW w:w="426" w:type="dxa"/>
          </w:tcPr>
          <w:p w:rsidR="00857395" w:rsidRPr="004A17D6" w:rsidRDefault="00857395" w:rsidP="00857395">
            <w:pPr>
              <w:ind w:left="360"/>
              <w:jc w:val="both"/>
              <w:rPr>
                <w:b/>
                <w:sz w:val="28"/>
                <w:szCs w:val="28"/>
              </w:rPr>
            </w:pPr>
          </w:p>
        </w:tc>
        <w:tc>
          <w:tcPr>
            <w:tcW w:w="3544" w:type="dxa"/>
            <w:vAlign w:val="bottom"/>
          </w:tcPr>
          <w:p w:rsidR="00857395" w:rsidRPr="00FA1FBA" w:rsidRDefault="00857395" w:rsidP="00857395">
            <w:pPr>
              <w:rPr>
                <w:sz w:val="28"/>
                <w:szCs w:val="28"/>
              </w:rPr>
            </w:pPr>
            <w:r w:rsidRPr="00FA1FBA">
              <w:rPr>
                <w:sz w:val="28"/>
                <w:szCs w:val="28"/>
              </w:rPr>
              <w:t>Вяземский район</w:t>
            </w:r>
          </w:p>
        </w:tc>
        <w:tc>
          <w:tcPr>
            <w:tcW w:w="1063" w:type="dxa"/>
          </w:tcPr>
          <w:p w:rsidR="00857395" w:rsidRPr="00FA1FBA" w:rsidRDefault="00857395" w:rsidP="00857395">
            <w:pPr>
              <w:jc w:val="center"/>
              <w:rPr>
                <w:sz w:val="28"/>
                <w:szCs w:val="28"/>
              </w:rPr>
            </w:pPr>
            <w:r w:rsidRPr="00FA1FBA">
              <w:rPr>
                <w:sz w:val="28"/>
                <w:szCs w:val="28"/>
              </w:rPr>
              <w:t>0,18</w:t>
            </w:r>
          </w:p>
        </w:tc>
        <w:tc>
          <w:tcPr>
            <w:tcW w:w="1063" w:type="dxa"/>
          </w:tcPr>
          <w:p w:rsidR="00857395" w:rsidRPr="00FA1FBA" w:rsidRDefault="00857395" w:rsidP="00857395">
            <w:pPr>
              <w:jc w:val="center"/>
              <w:rPr>
                <w:sz w:val="28"/>
                <w:szCs w:val="28"/>
              </w:rPr>
            </w:pPr>
            <w:r w:rsidRPr="00FA1FBA">
              <w:rPr>
                <w:sz w:val="28"/>
                <w:szCs w:val="28"/>
              </w:rPr>
              <w:t>3,26</w:t>
            </w:r>
          </w:p>
        </w:tc>
        <w:tc>
          <w:tcPr>
            <w:tcW w:w="1063" w:type="dxa"/>
          </w:tcPr>
          <w:p w:rsidR="00857395" w:rsidRPr="00FA1FBA" w:rsidRDefault="00857395" w:rsidP="00857395">
            <w:pPr>
              <w:jc w:val="center"/>
              <w:rPr>
                <w:sz w:val="28"/>
                <w:szCs w:val="28"/>
              </w:rPr>
            </w:pPr>
            <w:r w:rsidRPr="00FA1FBA">
              <w:rPr>
                <w:sz w:val="28"/>
                <w:szCs w:val="28"/>
              </w:rPr>
              <w:t>2,03</w:t>
            </w:r>
          </w:p>
        </w:tc>
        <w:tc>
          <w:tcPr>
            <w:tcW w:w="1063" w:type="dxa"/>
          </w:tcPr>
          <w:p w:rsidR="00857395" w:rsidRPr="00FA1FBA" w:rsidRDefault="00857395" w:rsidP="00857395">
            <w:pPr>
              <w:jc w:val="center"/>
              <w:rPr>
                <w:sz w:val="28"/>
                <w:szCs w:val="28"/>
              </w:rPr>
            </w:pPr>
            <w:r w:rsidRPr="00FA1FBA">
              <w:rPr>
                <w:sz w:val="28"/>
                <w:szCs w:val="28"/>
              </w:rPr>
              <w:t>0,40</w:t>
            </w:r>
          </w:p>
        </w:tc>
        <w:tc>
          <w:tcPr>
            <w:tcW w:w="1276" w:type="dxa"/>
          </w:tcPr>
          <w:p w:rsidR="00857395" w:rsidRPr="00FA1FBA" w:rsidRDefault="00857395" w:rsidP="00857395">
            <w:pPr>
              <w:jc w:val="center"/>
              <w:rPr>
                <w:sz w:val="28"/>
                <w:szCs w:val="28"/>
              </w:rPr>
            </w:pPr>
            <w:r w:rsidRPr="00FA1FBA">
              <w:rPr>
                <w:sz w:val="28"/>
                <w:szCs w:val="28"/>
              </w:rPr>
              <w:t>0</w:t>
            </w:r>
          </w:p>
        </w:tc>
      </w:tr>
      <w:tr w:rsidR="00857395" w:rsidRPr="00FA1FBA" w:rsidTr="00857395">
        <w:trPr>
          <w:cantSplit/>
        </w:trPr>
        <w:tc>
          <w:tcPr>
            <w:tcW w:w="426" w:type="dxa"/>
          </w:tcPr>
          <w:p w:rsidR="00857395" w:rsidRPr="004A17D6" w:rsidRDefault="00857395" w:rsidP="00857395">
            <w:pPr>
              <w:ind w:left="360"/>
              <w:jc w:val="both"/>
              <w:rPr>
                <w:b/>
                <w:sz w:val="28"/>
                <w:szCs w:val="28"/>
              </w:rPr>
            </w:pPr>
          </w:p>
        </w:tc>
        <w:tc>
          <w:tcPr>
            <w:tcW w:w="3544" w:type="dxa"/>
            <w:vAlign w:val="bottom"/>
          </w:tcPr>
          <w:p w:rsidR="00857395" w:rsidRPr="00FA1FBA" w:rsidRDefault="00857395" w:rsidP="00857395">
            <w:pPr>
              <w:rPr>
                <w:sz w:val="28"/>
                <w:szCs w:val="28"/>
              </w:rPr>
            </w:pPr>
            <w:r w:rsidRPr="00FA1FBA">
              <w:rPr>
                <w:sz w:val="28"/>
                <w:szCs w:val="28"/>
              </w:rPr>
              <w:t>Гагаринский район</w:t>
            </w:r>
          </w:p>
        </w:tc>
        <w:tc>
          <w:tcPr>
            <w:tcW w:w="1063" w:type="dxa"/>
          </w:tcPr>
          <w:p w:rsidR="00857395" w:rsidRPr="00FA1FBA" w:rsidRDefault="00857395" w:rsidP="00857395">
            <w:pPr>
              <w:jc w:val="center"/>
              <w:rPr>
                <w:sz w:val="28"/>
                <w:szCs w:val="28"/>
              </w:rPr>
            </w:pPr>
            <w:r w:rsidRPr="00FA1FBA">
              <w:rPr>
                <w:sz w:val="28"/>
                <w:szCs w:val="28"/>
              </w:rPr>
              <w:t>0,00</w:t>
            </w:r>
          </w:p>
        </w:tc>
        <w:tc>
          <w:tcPr>
            <w:tcW w:w="1063" w:type="dxa"/>
          </w:tcPr>
          <w:p w:rsidR="00857395" w:rsidRPr="00FA1FBA" w:rsidRDefault="00857395" w:rsidP="00857395">
            <w:pPr>
              <w:jc w:val="center"/>
              <w:rPr>
                <w:sz w:val="28"/>
                <w:szCs w:val="28"/>
              </w:rPr>
            </w:pPr>
            <w:r w:rsidRPr="00FA1FBA">
              <w:rPr>
                <w:sz w:val="28"/>
                <w:szCs w:val="28"/>
              </w:rPr>
              <w:t>2,07</w:t>
            </w:r>
          </w:p>
        </w:tc>
        <w:tc>
          <w:tcPr>
            <w:tcW w:w="1063" w:type="dxa"/>
          </w:tcPr>
          <w:p w:rsidR="00857395" w:rsidRPr="00FA1FBA" w:rsidRDefault="00857395" w:rsidP="00857395">
            <w:pPr>
              <w:jc w:val="center"/>
              <w:rPr>
                <w:sz w:val="28"/>
                <w:szCs w:val="28"/>
              </w:rPr>
            </w:pPr>
            <w:r w:rsidRPr="00FA1FBA">
              <w:rPr>
                <w:sz w:val="28"/>
                <w:szCs w:val="28"/>
              </w:rPr>
              <w:t>1,32</w:t>
            </w:r>
          </w:p>
        </w:tc>
        <w:tc>
          <w:tcPr>
            <w:tcW w:w="1063" w:type="dxa"/>
          </w:tcPr>
          <w:p w:rsidR="00857395" w:rsidRPr="00FA1FBA" w:rsidRDefault="00857395" w:rsidP="00857395">
            <w:pPr>
              <w:jc w:val="center"/>
              <w:rPr>
                <w:sz w:val="28"/>
                <w:szCs w:val="28"/>
              </w:rPr>
            </w:pPr>
            <w:r w:rsidRPr="00FA1FBA">
              <w:rPr>
                <w:sz w:val="28"/>
                <w:szCs w:val="28"/>
              </w:rPr>
              <w:t>0,13</w:t>
            </w:r>
          </w:p>
        </w:tc>
        <w:tc>
          <w:tcPr>
            <w:tcW w:w="1276" w:type="dxa"/>
          </w:tcPr>
          <w:p w:rsidR="00857395" w:rsidRPr="00FA1FBA" w:rsidRDefault="00857395" w:rsidP="00857395">
            <w:pPr>
              <w:jc w:val="center"/>
              <w:rPr>
                <w:sz w:val="28"/>
                <w:szCs w:val="28"/>
              </w:rPr>
            </w:pPr>
            <w:r w:rsidRPr="00FA1FBA">
              <w:rPr>
                <w:sz w:val="28"/>
                <w:szCs w:val="28"/>
              </w:rPr>
              <w:t>0</w:t>
            </w:r>
          </w:p>
        </w:tc>
      </w:tr>
      <w:tr w:rsidR="00857395" w:rsidRPr="00FA1FBA" w:rsidTr="00857395">
        <w:trPr>
          <w:cantSplit/>
        </w:trPr>
        <w:tc>
          <w:tcPr>
            <w:tcW w:w="426" w:type="dxa"/>
          </w:tcPr>
          <w:p w:rsidR="00857395" w:rsidRPr="004A17D6" w:rsidRDefault="00857395" w:rsidP="00857395">
            <w:pPr>
              <w:ind w:left="360"/>
              <w:jc w:val="both"/>
              <w:rPr>
                <w:b/>
                <w:sz w:val="28"/>
                <w:szCs w:val="28"/>
              </w:rPr>
            </w:pPr>
          </w:p>
        </w:tc>
        <w:tc>
          <w:tcPr>
            <w:tcW w:w="3544" w:type="dxa"/>
            <w:vAlign w:val="bottom"/>
          </w:tcPr>
          <w:p w:rsidR="00857395" w:rsidRPr="00FA1FBA" w:rsidRDefault="00857395" w:rsidP="00857395">
            <w:pPr>
              <w:rPr>
                <w:sz w:val="28"/>
                <w:szCs w:val="28"/>
              </w:rPr>
            </w:pPr>
            <w:r w:rsidRPr="00FA1FBA">
              <w:rPr>
                <w:sz w:val="28"/>
                <w:szCs w:val="28"/>
              </w:rPr>
              <w:t>Глинковский район</w:t>
            </w:r>
          </w:p>
        </w:tc>
        <w:tc>
          <w:tcPr>
            <w:tcW w:w="1063" w:type="dxa"/>
          </w:tcPr>
          <w:p w:rsidR="00857395" w:rsidRPr="00FA1FBA" w:rsidRDefault="00857395" w:rsidP="00857395">
            <w:pPr>
              <w:jc w:val="center"/>
              <w:rPr>
                <w:sz w:val="28"/>
                <w:szCs w:val="28"/>
              </w:rPr>
            </w:pPr>
            <w:r w:rsidRPr="00FA1FBA">
              <w:rPr>
                <w:sz w:val="28"/>
                <w:szCs w:val="28"/>
              </w:rPr>
              <w:t>0,00</w:t>
            </w:r>
          </w:p>
        </w:tc>
        <w:tc>
          <w:tcPr>
            <w:tcW w:w="1063" w:type="dxa"/>
          </w:tcPr>
          <w:p w:rsidR="00857395" w:rsidRPr="00FA1FBA" w:rsidRDefault="00857395" w:rsidP="00857395">
            <w:pPr>
              <w:jc w:val="center"/>
              <w:rPr>
                <w:sz w:val="28"/>
                <w:szCs w:val="28"/>
              </w:rPr>
            </w:pPr>
            <w:r w:rsidRPr="00FA1FBA">
              <w:rPr>
                <w:sz w:val="28"/>
                <w:szCs w:val="28"/>
              </w:rPr>
              <w:t>0,22</w:t>
            </w:r>
          </w:p>
        </w:tc>
        <w:tc>
          <w:tcPr>
            <w:tcW w:w="1063" w:type="dxa"/>
          </w:tcPr>
          <w:p w:rsidR="00857395" w:rsidRPr="00FA1FBA" w:rsidRDefault="00857395" w:rsidP="00857395">
            <w:pPr>
              <w:jc w:val="center"/>
              <w:rPr>
                <w:sz w:val="28"/>
                <w:szCs w:val="28"/>
              </w:rPr>
            </w:pPr>
            <w:r w:rsidRPr="00FA1FBA">
              <w:rPr>
                <w:sz w:val="28"/>
                <w:szCs w:val="28"/>
              </w:rPr>
              <w:t>0,00</w:t>
            </w:r>
          </w:p>
        </w:tc>
        <w:tc>
          <w:tcPr>
            <w:tcW w:w="1063" w:type="dxa"/>
          </w:tcPr>
          <w:p w:rsidR="00857395" w:rsidRPr="00FA1FBA" w:rsidRDefault="00857395" w:rsidP="00857395">
            <w:pPr>
              <w:jc w:val="center"/>
              <w:rPr>
                <w:sz w:val="28"/>
                <w:szCs w:val="28"/>
              </w:rPr>
            </w:pPr>
            <w:r w:rsidRPr="00FA1FBA">
              <w:rPr>
                <w:sz w:val="28"/>
                <w:szCs w:val="28"/>
              </w:rPr>
              <w:t>0,00</w:t>
            </w:r>
          </w:p>
        </w:tc>
        <w:tc>
          <w:tcPr>
            <w:tcW w:w="1276" w:type="dxa"/>
          </w:tcPr>
          <w:p w:rsidR="00857395" w:rsidRPr="00FA1FBA" w:rsidRDefault="00857395" w:rsidP="00857395">
            <w:pPr>
              <w:jc w:val="center"/>
              <w:rPr>
                <w:sz w:val="28"/>
                <w:szCs w:val="28"/>
              </w:rPr>
            </w:pPr>
            <w:r w:rsidRPr="00FA1FBA">
              <w:rPr>
                <w:sz w:val="28"/>
                <w:szCs w:val="28"/>
              </w:rPr>
              <w:t>0</w:t>
            </w:r>
          </w:p>
        </w:tc>
      </w:tr>
      <w:tr w:rsidR="00857395" w:rsidRPr="00FA1FBA" w:rsidTr="00857395">
        <w:trPr>
          <w:cantSplit/>
        </w:trPr>
        <w:tc>
          <w:tcPr>
            <w:tcW w:w="426" w:type="dxa"/>
          </w:tcPr>
          <w:p w:rsidR="00857395" w:rsidRPr="004A17D6" w:rsidRDefault="00857395" w:rsidP="00857395">
            <w:pPr>
              <w:ind w:left="360"/>
              <w:jc w:val="both"/>
              <w:rPr>
                <w:b/>
                <w:sz w:val="28"/>
                <w:szCs w:val="28"/>
              </w:rPr>
            </w:pPr>
          </w:p>
        </w:tc>
        <w:tc>
          <w:tcPr>
            <w:tcW w:w="3544" w:type="dxa"/>
            <w:vAlign w:val="bottom"/>
          </w:tcPr>
          <w:p w:rsidR="00857395" w:rsidRPr="00FA1FBA" w:rsidRDefault="00857395" w:rsidP="00857395">
            <w:pPr>
              <w:rPr>
                <w:sz w:val="28"/>
                <w:szCs w:val="28"/>
              </w:rPr>
            </w:pPr>
            <w:r w:rsidRPr="00FA1FBA">
              <w:rPr>
                <w:sz w:val="28"/>
                <w:szCs w:val="28"/>
              </w:rPr>
              <w:t>г. Десногорск</w:t>
            </w:r>
          </w:p>
        </w:tc>
        <w:tc>
          <w:tcPr>
            <w:tcW w:w="1063" w:type="dxa"/>
          </w:tcPr>
          <w:p w:rsidR="00857395" w:rsidRPr="00FA1FBA" w:rsidRDefault="00857395" w:rsidP="00857395">
            <w:pPr>
              <w:jc w:val="center"/>
              <w:rPr>
                <w:sz w:val="28"/>
                <w:szCs w:val="28"/>
              </w:rPr>
            </w:pPr>
            <w:r w:rsidRPr="00FA1FBA">
              <w:rPr>
                <w:sz w:val="28"/>
                <w:szCs w:val="28"/>
              </w:rPr>
              <w:t>0,04</w:t>
            </w:r>
          </w:p>
        </w:tc>
        <w:tc>
          <w:tcPr>
            <w:tcW w:w="1063" w:type="dxa"/>
          </w:tcPr>
          <w:p w:rsidR="00857395" w:rsidRPr="00FA1FBA" w:rsidRDefault="00857395" w:rsidP="00857395">
            <w:pPr>
              <w:jc w:val="center"/>
              <w:rPr>
                <w:sz w:val="28"/>
                <w:szCs w:val="28"/>
              </w:rPr>
            </w:pPr>
            <w:r w:rsidRPr="00FA1FBA">
              <w:rPr>
                <w:sz w:val="28"/>
                <w:szCs w:val="28"/>
              </w:rPr>
              <w:t>2,95</w:t>
            </w:r>
          </w:p>
        </w:tc>
        <w:tc>
          <w:tcPr>
            <w:tcW w:w="1063" w:type="dxa"/>
          </w:tcPr>
          <w:p w:rsidR="00857395" w:rsidRPr="00FA1FBA" w:rsidRDefault="00857395" w:rsidP="00857395">
            <w:pPr>
              <w:jc w:val="center"/>
              <w:rPr>
                <w:sz w:val="28"/>
                <w:szCs w:val="28"/>
              </w:rPr>
            </w:pPr>
            <w:r w:rsidRPr="00FA1FBA">
              <w:rPr>
                <w:sz w:val="28"/>
                <w:szCs w:val="28"/>
              </w:rPr>
              <w:t>2,16</w:t>
            </w:r>
          </w:p>
        </w:tc>
        <w:tc>
          <w:tcPr>
            <w:tcW w:w="1063" w:type="dxa"/>
          </w:tcPr>
          <w:p w:rsidR="00857395" w:rsidRPr="00FA1FBA" w:rsidRDefault="00857395" w:rsidP="00857395">
            <w:pPr>
              <w:jc w:val="center"/>
              <w:rPr>
                <w:sz w:val="28"/>
                <w:szCs w:val="28"/>
              </w:rPr>
            </w:pPr>
            <w:r w:rsidRPr="00FA1FBA">
              <w:rPr>
                <w:sz w:val="28"/>
                <w:szCs w:val="28"/>
              </w:rPr>
              <w:t>0,09</w:t>
            </w:r>
          </w:p>
        </w:tc>
        <w:tc>
          <w:tcPr>
            <w:tcW w:w="1276" w:type="dxa"/>
          </w:tcPr>
          <w:p w:rsidR="00857395" w:rsidRPr="00FA1FBA" w:rsidRDefault="00857395" w:rsidP="00857395">
            <w:pPr>
              <w:jc w:val="center"/>
              <w:rPr>
                <w:sz w:val="28"/>
                <w:szCs w:val="28"/>
              </w:rPr>
            </w:pPr>
            <w:r w:rsidRPr="00FA1FBA">
              <w:rPr>
                <w:sz w:val="28"/>
                <w:szCs w:val="28"/>
              </w:rPr>
              <w:t>0</w:t>
            </w:r>
          </w:p>
        </w:tc>
      </w:tr>
      <w:tr w:rsidR="00857395" w:rsidRPr="00FA1FBA" w:rsidTr="00857395">
        <w:trPr>
          <w:cantSplit/>
        </w:trPr>
        <w:tc>
          <w:tcPr>
            <w:tcW w:w="426" w:type="dxa"/>
          </w:tcPr>
          <w:p w:rsidR="00857395" w:rsidRPr="004A17D6" w:rsidRDefault="00857395" w:rsidP="00857395">
            <w:pPr>
              <w:ind w:left="360"/>
              <w:jc w:val="both"/>
              <w:rPr>
                <w:b/>
                <w:sz w:val="28"/>
                <w:szCs w:val="28"/>
              </w:rPr>
            </w:pPr>
          </w:p>
        </w:tc>
        <w:tc>
          <w:tcPr>
            <w:tcW w:w="3544" w:type="dxa"/>
            <w:vAlign w:val="bottom"/>
          </w:tcPr>
          <w:p w:rsidR="00857395" w:rsidRPr="00FA1FBA" w:rsidRDefault="00857395" w:rsidP="00857395">
            <w:pPr>
              <w:rPr>
                <w:sz w:val="28"/>
                <w:szCs w:val="28"/>
              </w:rPr>
            </w:pPr>
            <w:r w:rsidRPr="00FA1FBA">
              <w:rPr>
                <w:sz w:val="28"/>
                <w:szCs w:val="28"/>
              </w:rPr>
              <w:t>Демидовский район</w:t>
            </w:r>
          </w:p>
        </w:tc>
        <w:tc>
          <w:tcPr>
            <w:tcW w:w="1063" w:type="dxa"/>
          </w:tcPr>
          <w:p w:rsidR="00857395" w:rsidRPr="00FA1FBA" w:rsidRDefault="00857395" w:rsidP="00857395">
            <w:pPr>
              <w:jc w:val="center"/>
              <w:rPr>
                <w:sz w:val="28"/>
                <w:szCs w:val="28"/>
              </w:rPr>
            </w:pPr>
            <w:r w:rsidRPr="00FA1FBA">
              <w:rPr>
                <w:sz w:val="28"/>
                <w:szCs w:val="28"/>
              </w:rPr>
              <w:t>0,04</w:t>
            </w:r>
          </w:p>
        </w:tc>
        <w:tc>
          <w:tcPr>
            <w:tcW w:w="1063" w:type="dxa"/>
          </w:tcPr>
          <w:p w:rsidR="00857395" w:rsidRPr="00FA1FBA" w:rsidRDefault="00857395" w:rsidP="00857395">
            <w:pPr>
              <w:jc w:val="center"/>
              <w:rPr>
                <w:sz w:val="28"/>
                <w:szCs w:val="28"/>
              </w:rPr>
            </w:pPr>
            <w:r w:rsidRPr="00FA1FBA">
              <w:rPr>
                <w:sz w:val="28"/>
                <w:szCs w:val="28"/>
              </w:rPr>
              <w:t>0,57</w:t>
            </w:r>
          </w:p>
        </w:tc>
        <w:tc>
          <w:tcPr>
            <w:tcW w:w="1063" w:type="dxa"/>
          </w:tcPr>
          <w:p w:rsidR="00857395" w:rsidRPr="00FA1FBA" w:rsidRDefault="00857395" w:rsidP="00857395">
            <w:pPr>
              <w:jc w:val="center"/>
              <w:rPr>
                <w:sz w:val="28"/>
                <w:szCs w:val="28"/>
              </w:rPr>
            </w:pPr>
            <w:r w:rsidRPr="00FA1FBA">
              <w:rPr>
                <w:sz w:val="28"/>
                <w:szCs w:val="28"/>
              </w:rPr>
              <w:t>0,18</w:t>
            </w:r>
          </w:p>
        </w:tc>
        <w:tc>
          <w:tcPr>
            <w:tcW w:w="1063" w:type="dxa"/>
          </w:tcPr>
          <w:p w:rsidR="00857395" w:rsidRPr="00FA1FBA" w:rsidRDefault="00857395" w:rsidP="00857395">
            <w:pPr>
              <w:jc w:val="center"/>
              <w:rPr>
                <w:sz w:val="28"/>
                <w:szCs w:val="28"/>
              </w:rPr>
            </w:pPr>
            <w:r w:rsidRPr="00FA1FBA">
              <w:rPr>
                <w:sz w:val="28"/>
                <w:szCs w:val="28"/>
              </w:rPr>
              <w:t>0,00</w:t>
            </w:r>
          </w:p>
        </w:tc>
        <w:tc>
          <w:tcPr>
            <w:tcW w:w="1276" w:type="dxa"/>
          </w:tcPr>
          <w:p w:rsidR="00857395" w:rsidRPr="00FA1FBA" w:rsidRDefault="00857395" w:rsidP="00857395">
            <w:pPr>
              <w:jc w:val="center"/>
              <w:rPr>
                <w:sz w:val="28"/>
                <w:szCs w:val="28"/>
              </w:rPr>
            </w:pPr>
            <w:r w:rsidRPr="00FA1FBA">
              <w:rPr>
                <w:sz w:val="28"/>
                <w:szCs w:val="28"/>
              </w:rPr>
              <w:t>0</w:t>
            </w:r>
          </w:p>
        </w:tc>
      </w:tr>
      <w:tr w:rsidR="00857395" w:rsidRPr="00FA1FBA" w:rsidTr="00857395">
        <w:trPr>
          <w:cantSplit/>
        </w:trPr>
        <w:tc>
          <w:tcPr>
            <w:tcW w:w="426" w:type="dxa"/>
          </w:tcPr>
          <w:p w:rsidR="00857395" w:rsidRPr="004A17D6" w:rsidRDefault="00857395" w:rsidP="00857395">
            <w:pPr>
              <w:ind w:left="360"/>
              <w:jc w:val="both"/>
              <w:rPr>
                <w:b/>
                <w:sz w:val="28"/>
                <w:szCs w:val="28"/>
              </w:rPr>
            </w:pPr>
          </w:p>
        </w:tc>
        <w:tc>
          <w:tcPr>
            <w:tcW w:w="3544" w:type="dxa"/>
            <w:vAlign w:val="bottom"/>
          </w:tcPr>
          <w:p w:rsidR="00857395" w:rsidRPr="00FA1FBA" w:rsidRDefault="00857395" w:rsidP="00857395">
            <w:pPr>
              <w:rPr>
                <w:sz w:val="28"/>
                <w:szCs w:val="28"/>
              </w:rPr>
            </w:pPr>
            <w:r w:rsidRPr="00FA1FBA">
              <w:rPr>
                <w:sz w:val="28"/>
                <w:szCs w:val="28"/>
              </w:rPr>
              <w:t>Дорогобужский район</w:t>
            </w:r>
          </w:p>
        </w:tc>
        <w:tc>
          <w:tcPr>
            <w:tcW w:w="1063" w:type="dxa"/>
          </w:tcPr>
          <w:p w:rsidR="00857395" w:rsidRPr="00FA1FBA" w:rsidRDefault="00857395" w:rsidP="00857395">
            <w:pPr>
              <w:jc w:val="center"/>
              <w:rPr>
                <w:sz w:val="28"/>
                <w:szCs w:val="28"/>
              </w:rPr>
            </w:pPr>
            <w:r w:rsidRPr="00FA1FBA">
              <w:rPr>
                <w:sz w:val="28"/>
                <w:szCs w:val="28"/>
              </w:rPr>
              <w:t>0,00</w:t>
            </w:r>
          </w:p>
        </w:tc>
        <w:tc>
          <w:tcPr>
            <w:tcW w:w="1063" w:type="dxa"/>
          </w:tcPr>
          <w:p w:rsidR="00857395" w:rsidRPr="00FA1FBA" w:rsidRDefault="00857395" w:rsidP="00857395">
            <w:pPr>
              <w:jc w:val="center"/>
              <w:rPr>
                <w:sz w:val="28"/>
                <w:szCs w:val="28"/>
              </w:rPr>
            </w:pPr>
            <w:r w:rsidRPr="00FA1FBA">
              <w:rPr>
                <w:sz w:val="28"/>
                <w:szCs w:val="28"/>
              </w:rPr>
              <w:t>1,01</w:t>
            </w:r>
          </w:p>
        </w:tc>
        <w:tc>
          <w:tcPr>
            <w:tcW w:w="1063" w:type="dxa"/>
          </w:tcPr>
          <w:p w:rsidR="00857395" w:rsidRPr="00FA1FBA" w:rsidRDefault="00857395" w:rsidP="00857395">
            <w:pPr>
              <w:jc w:val="center"/>
              <w:rPr>
                <w:sz w:val="28"/>
                <w:szCs w:val="28"/>
              </w:rPr>
            </w:pPr>
            <w:r w:rsidRPr="00FA1FBA">
              <w:rPr>
                <w:sz w:val="28"/>
                <w:szCs w:val="28"/>
              </w:rPr>
              <w:t>1,01</w:t>
            </w:r>
          </w:p>
        </w:tc>
        <w:tc>
          <w:tcPr>
            <w:tcW w:w="1063" w:type="dxa"/>
          </w:tcPr>
          <w:p w:rsidR="00857395" w:rsidRPr="00FA1FBA" w:rsidRDefault="00857395" w:rsidP="00857395">
            <w:pPr>
              <w:jc w:val="center"/>
              <w:rPr>
                <w:sz w:val="28"/>
                <w:szCs w:val="28"/>
              </w:rPr>
            </w:pPr>
            <w:r w:rsidRPr="00FA1FBA">
              <w:rPr>
                <w:sz w:val="28"/>
                <w:szCs w:val="28"/>
              </w:rPr>
              <w:t>0,00</w:t>
            </w:r>
          </w:p>
        </w:tc>
        <w:tc>
          <w:tcPr>
            <w:tcW w:w="1276" w:type="dxa"/>
          </w:tcPr>
          <w:p w:rsidR="00857395" w:rsidRPr="00FA1FBA" w:rsidRDefault="00857395" w:rsidP="00857395">
            <w:pPr>
              <w:jc w:val="center"/>
              <w:rPr>
                <w:sz w:val="28"/>
                <w:szCs w:val="28"/>
              </w:rPr>
            </w:pPr>
            <w:r w:rsidRPr="00FA1FBA">
              <w:rPr>
                <w:sz w:val="28"/>
                <w:szCs w:val="28"/>
              </w:rPr>
              <w:t>0</w:t>
            </w:r>
          </w:p>
        </w:tc>
      </w:tr>
      <w:tr w:rsidR="00857395" w:rsidRPr="00FA1FBA" w:rsidTr="00857395">
        <w:trPr>
          <w:cantSplit/>
        </w:trPr>
        <w:tc>
          <w:tcPr>
            <w:tcW w:w="426" w:type="dxa"/>
          </w:tcPr>
          <w:p w:rsidR="00857395" w:rsidRPr="004A17D6" w:rsidRDefault="00857395" w:rsidP="00857395">
            <w:pPr>
              <w:ind w:left="360"/>
              <w:jc w:val="both"/>
              <w:rPr>
                <w:b/>
                <w:sz w:val="28"/>
                <w:szCs w:val="28"/>
              </w:rPr>
            </w:pPr>
          </w:p>
        </w:tc>
        <w:tc>
          <w:tcPr>
            <w:tcW w:w="3544" w:type="dxa"/>
            <w:vAlign w:val="bottom"/>
          </w:tcPr>
          <w:p w:rsidR="00857395" w:rsidRPr="00FA1FBA" w:rsidRDefault="00857395" w:rsidP="00857395">
            <w:pPr>
              <w:rPr>
                <w:sz w:val="28"/>
                <w:szCs w:val="28"/>
              </w:rPr>
            </w:pPr>
            <w:r w:rsidRPr="00FA1FBA">
              <w:rPr>
                <w:sz w:val="28"/>
                <w:szCs w:val="28"/>
              </w:rPr>
              <w:t>Духовщинский район</w:t>
            </w:r>
          </w:p>
        </w:tc>
        <w:tc>
          <w:tcPr>
            <w:tcW w:w="1063" w:type="dxa"/>
          </w:tcPr>
          <w:p w:rsidR="00857395" w:rsidRPr="00FA1FBA" w:rsidRDefault="00857395" w:rsidP="00857395">
            <w:pPr>
              <w:jc w:val="center"/>
              <w:rPr>
                <w:sz w:val="28"/>
                <w:szCs w:val="28"/>
              </w:rPr>
            </w:pPr>
            <w:r w:rsidRPr="00FA1FBA">
              <w:rPr>
                <w:sz w:val="28"/>
                <w:szCs w:val="28"/>
              </w:rPr>
              <w:t>0,00</w:t>
            </w:r>
          </w:p>
        </w:tc>
        <w:tc>
          <w:tcPr>
            <w:tcW w:w="1063" w:type="dxa"/>
          </w:tcPr>
          <w:p w:rsidR="00857395" w:rsidRPr="00FA1FBA" w:rsidRDefault="00857395" w:rsidP="00857395">
            <w:pPr>
              <w:jc w:val="center"/>
              <w:rPr>
                <w:sz w:val="28"/>
                <w:szCs w:val="28"/>
              </w:rPr>
            </w:pPr>
            <w:r w:rsidRPr="00FA1FBA">
              <w:rPr>
                <w:sz w:val="28"/>
                <w:szCs w:val="28"/>
              </w:rPr>
              <w:t>0,44</w:t>
            </w:r>
          </w:p>
        </w:tc>
        <w:tc>
          <w:tcPr>
            <w:tcW w:w="1063" w:type="dxa"/>
          </w:tcPr>
          <w:p w:rsidR="00857395" w:rsidRPr="00FA1FBA" w:rsidRDefault="00857395" w:rsidP="00857395">
            <w:pPr>
              <w:jc w:val="center"/>
              <w:rPr>
                <w:sz w:val="28"/>
                <w:szCs w:val="28"/>
              </w:rPr>
            </w:pPr>
            <w:r w:rsidRPr="00FA1FBA">
              <w:rPr>
                <w:sz w:val="28"/>
                <w:szCs w:val="28"/>
              </w:rPr>
              <w:t>0,26</w:t>
            </w:r>
          </w:p>
        </w:tc>
        <w:tc>
          <w:tcPr>
            <w:tcW w:w="1063" w:type="dxa"/>
          </w:tcPr>
          <w:p w:rsidR="00857395" w:rsidRPr="00FA1FBA" w:rsidRDefault="00857395" w:rsidP="00857395">
            <w:pPr>
              <w:jc w:val="center"/>
              <w:rPr>
                <w:sz w:val="28"/>
                <w:szCs w:val="28"/>
              </w:rPr>
            </w:pPr>
            <w:r w:rsidRPr="00FA1FBA">
              <w:rPr>
                <w:sz w:val="28"/>
                <w:szCs w:val="28"/>
              </w:rPr>
              <w:t>0,00</w:t>
            </w:r>
          </w:p>
        </w:tc>
        <w:tc>
          <w:tcPr>
            <w:tcW w:w="1276" w:type="dxa"/>
          </w:tcPr>
          <w:p w:rsidR="00857395" w:rsidRPr="00FA1FBA" w:rsidRDefault="00857395" w:rsidP="00857395">
            <w:pPr>
              <w:jc w:val="center"/>
              <w:rPr>
                <w:sz w:val="28"/>
                <w:szCs w:val="28"/>
              </w:rPr>
            </w:pPr>
            <w:r w:rsidRPr="00FA1FBA">
              <w:rPr>
                <w:sz w:val="28"/>
                <w:szCs w:val="28"/>
              </w:rPr>
              <w:t>0</w:t>
            </w:r>
          </w:p>
        </w:tc>
      </w:tr>
      <w:tr w:rsidR="00857395" w:rsidRPr="00FA1FBA" w:rsidTr="00857395">
        <w:trPr>
          <w:cantSplit/>
        </w:trPr>
        <w:tc>
          <w:tcPr>
            <w:tcW w:w="426" w:type="dxa"/>
          </w:tcPr>
          <w:p w:rsidR="00857395" w:rsidRPr="004A17D6" w:rsidRDefault="00857395" w:rsidP="00857395">
            <w:pPr>
              <w:ind w:left="360"/>
              <w:jc w:val="both"/>
              <w:rPr>
                <w:b/>
                <w:sz w:val="28"/>
                <w:szCs w:val="28"/>
              </w:rPr>
            </w:pPr>
          </w:p>
        </w:tc>
        <w:tc>
          <w:tcPr>
            <w:tcW w:w="3544" w:type="dxa"/>
            <w:vAlign w:val="bottom"/>
          </w:tcPr>
          <w:p w:rsidR="00857395" w:rsidRPr="00FA1FBA" w:rsidRDefault="00857395" w:rsidP="00857395">
            <w:pPr>
              <w:rPr>
                <w:sz w:val="28"/>
                <w:szCs w:val="28"/>
              </w:rPr>
            </w:pPr>
            <w:r w:rsidRPr="00FA1FBA">
              <w:rPr>
                <w:sz w:val="28"/>
                <w:szCs w:val="28"/>
              </w:rPr>
              <w:t>Ельнинский район</w:t>
            </w:r>
          </w:p>
        </w:tc>
        <w:tc>
          <w:tcPr>
            <w:tcW w:w="1063" w:type="dxa"/>
          </w:tcPr>
          <w:p w:rsidR="00857395" w:rsidRPr="00FA1FBA" w:rsidRDefault="00857395" w:rsidP="00857395">
            <w:pPr>
              <w:jc w:val="center"/>
              <w:rPr>
                <w:sz w:val="28"/>
                <w:szCs w:val="28"/>
              </w:rPr>
            </w:pPr>
            <w:r w:rsidRPr="00FA1FBA">
              <w:rPr>
                <w:sz w:val="28"/>
                <w:szCs w:val="28"/>
              </w:rPr>
              <w:t>0,00</w:t>
            </w:r>
          </w:p>
        </w:tc>
        <w:tc>
          <w:tcPr>
            <w:tcW w:w="1063" w:type="dxa"/>
          </w:tcPr>
          <w:p w:rsidR="00857395" w:rsidRPr="00FA1FBA" w:rsidRDefault="00857395" w:rsidP="00857395">
            <w:pPr>
              <w:jc w:val="center"/>
              <w:rPr>
                <w:sz w:val="28"/>
                <w:szCs w:val="28"/>
              </w:rPr>
            </w:pPr>
            <w:r w:rsidRPr="00FA1FBA">
              <w:rPr>
                <w:sz w:val="28"/>
                <w:szCs w:val="28"/>
              </w:rPr>
              <w:t>0,57</w:t>
            </w:r>
          </w:p>
        </w:tc>
        <w:tc>
          <w:tcPr>
            <w:tcW w:w="1063" w:type="dxa"/>
          </w:tcPr>
          <w:p w:rsidR="00857395" w:rsidRPr="00FA1FBA" w:rsidRDefault="00857395" w:rsidP="00857395">
            <w:pPr>
              <w:jc w:val="center"/>
              <w:rPr>
                <w:sz w:val="28"/>
                <w:szCs w:val="28"/>
              </w:rPr>
            </w:pPr>
            <w:r w:rsidRPr="00FA1FBA">
              <w:rPr>
                <w:sz w:val="28"/>
                <w:szCs w:val="28"/>
              </w:rPr>
              <w:t>0,35</w:t>
            </w:r>
          </w:p>
        </w:tc>
        <w:tc>
          <w:tcPr>
            <w:tcW w:w="1063" w:type="dxa"/>
          </w:tcPr>
          <w:p w:rsidR="00857395" w:rsidRPr="00FA1FBA" w:rsidRDefault="00857395" w:rsidP="00857395">
            <w:pPr>
              <w:jc w:val="center"/>
              <w:rPr>
                <w:sz w:val="28"/>
                <w:szCs w:val="28"/>
              </w:rPr>
            </w:pPr>
            <w:r w:rsidRPr="00FA1FBA">
              <w:rPr>
                <w:sz w:val="28"/>
                <w:szCs w:val="28"/>
              </w:rPr>
              <w:t>0,00</w:t>
            </w:r>
          </w:p>
        </w:tc>
        <w:tc>
          <w:tcPr>
            <w:tcW w:w="1276" w:type="dxa"/>
          </w:tcPr>
          <w:p w:rsidR="00857395" w:rsidRPr="00FA1FBA" w:rsidRDefault="00857395" w:rsidP="00857395">
            <w:pPr>
              <w:jc w:val="center"/>
              <w:rPr>
                <w:sz w:val="28"/>
                <w:szCs w:val="28"/>
              </w:rPr>
            </w:pPr>
            <w:r w:rsidRPr="00FA1FBA">
              <w:rPr>
                <w:sz w:val="28"/>
                <w:szCs w:val="28"/>
              </w:rPr>
              <w:t>0</w:t>
            </w:r>
          </w:p>
        </w:tc>
      </w:tr>
      <w:tr w:rsidR="00857395" w:rsidRPr="00FA1FBA" w:rsidTr="00857395">
        <w:trPr>
          <w:cantSplit/>
        </w:trPr>
        <w:tc>
          <w:tcPr>
            <w:tcW w:w="426" w:type="dxa"/>
          </w:tcPr>
          <w:p w:rsidR="00857395" w:rsidRPr="004A17D6" w:rsidRDefault="00857395" w:rsidP="00857395">
            <w:pPr>
              <w:ind w:left="360"/>
              <w:jc w:val="both"/>
              <w:rPr>
                <w:b/>
                <w:sz w:val="28"/>
                <w:szCs w:val="28"/>
              </w:rPr>
            </w:pPr>
          </w:p>
        </w:tc>
        <w:tc>
          <w:tcPr>
            <w:tcW w:w="3544" w:type="dxa"/>
            <w:vAlign w:val="bottom"/>
          </w:tcPr>
          <w:p w:rsidR="00857395" w:rsidRPr="00FA1FBA" w:rsidRDefault="00857395" w:rsidP="00857395">
            <w:pPr>
              <w:rPr>
                <w:sz w:val="28"/>
                <w:szCs w:val="28"/>
              </w:rPr>
            </w:pPr>
            <w:r w:rsidRPr="00FA1FBA">
              <w:rPr>
                <w:sz w:val="28"/>
                <w:szCs w:val="28"/>
              </w:rPr>
              <w:t>Ершичский район</w:t>
            </w:r>
          </w:p>
        </w:tc>
        <w:tc>
          <w:tcPr>
            <w:tcW w:w="1063" w:type="dxa"/>
          </w:tcPr>
          <w:p w:rsidR="00857395" w:rsidRPr="00FA1FBA" w:rsidRDefault="00857395" w:rsidP="00857395">
            <w:pPr>
              <w:jc w:val="center"/>
              <w:rPr>
                <w:sz w:val="28"/>
                <w:szCs w:val="28"/>
              </w:rPr>
            </w:pPr>
            <w:r w:rsidRPr="00FA1FBA">
              <w:rPr>
                <w:sz w:val="28"/>
                <w:szCs w:val="28"/>
              </w:rPr>
              <w:t>0,00</w:t>
            </w:r>
          </w:p>
        </w:tc>
        <w:tc>
          <w:tcPr>
            <w:tcW w:w="1063" w:type="dxa"/>
          </w:tcPr>
          <w:p w:rsidR="00857395" w:rsidRPr="00FA1FBA" w:rsidRDefault="00857395" w:rsidP="00857395">
            <w:pPr>
              <w:jc w:val="center"/>
              <w:rPr>
                <w:sz w:val="28"/>
                <w:szCs w:val="28"/>
              </w:rPr>
            </w:pPr>
            <w:r w:rsidRPr="00FA1FBA">
              <w:rPr>
                <w:sz w:val="28"/>
                <w:szCs w:val="28"/>
              </w:rPr>
              <w:t>0,57</w:t>
            </w:r>
          </w:p>
        </w:tc>
        <w:tc>
          <w:tcPr>
            <w:tcW w:w="1063" w:type="dxa"/>
          </w:tcPr>
          <w:p w:rsidR="00857395" w:rsidRPr="00FA1FBA" w:rsidRDefault="00857395" w:rsidP="00857395">
            <w:pPr>
              <w:jc w:val="center"/>
              <w:rPr>
                <w:sz w:val="28"/>
                <w:szCs w:val="28"/>
              </w:rPr>
            </w:pPr>
            <w:r w:rsidRPr="00FA1FBA">
              <w:rPr>
                <w:sz w:val="28"/>
                <w:szCs w:val="28"/>
              </w:rPr>
              <w:t>0,18</w:t>
            </w:r>
          </w:p>
        </w:tc>
        <w:tc>
          <w:tcPr>
            <w:tcW w:w="1063" w:type="dxa"/>
          </w:tcPr>
          <w:p w:rsidR="00857395" w:rsidRPr="00FA1FBA" w:rsidRDefault="00857395" w:rsidP="00857395">
            <w:pPr>
              <w:jc w:val="center"/>
              <w:rPr>
                <w:sz w:val="28"/>
                <w:szCs w:val="28"/>
              </w:rPr>
            </w:pPr>
            <w:r w:rsidRPr="00FA1FBA">
              <w:rPr>
                <w:sz w:val="28"/>
                <w:szCs w:val="28"/>
              </w:rPr>
              <w:t>0,00</w:t>
            </w:r>
          </w:p>
        </w:tc>
        <w:tc>
          <w:tcPr>
            <w:tcW w:w="1276" w:type="dxa"/>
          </w:tcPr>
          <w:p w:rsidR="00857395" w:rsidRPr="00FA1FBA" w:rsidRDefault="00857395" w:rsidP="00857395">
            <w:pPr>
              <w:jc w:val="center"/>
              <w:rPr>
                <w:sz w:val="28"/>
                <w:szCs w:val="28"/>
              </w:rPr>
            </w:pPr>
            <w:r w:rsidRPr="00FA1FBA">
              <w:rPr>
                <w:sz w:val="28"/>
                <w:szCs w:val="28"/>
              </w:rPr>
              <w:t>0</w:t>
            </w:r>
          </w:p>
        </w:tc>
      </w:tr>
      <w:tr w:rsidR="00857395" w:rsidRPr="00FA1FBA" w:rsidTr="00857395">
        <w:trPr>
          <w:cantSplit/>
        </w:trPr>
        <w:tc>
          <w:tcPr>
            <w:tcW w:w="426" w:type="dxa"/>
          </w:tcPr>
          <w:p w:rsidR="00857395" w:rsidRPr="004A17D6" w:rsidRDefault="00857395" w:rsidP="00857395">
            <w:pPr>
              <w:ind w:left="360"/>
              <w:jc w:val="both"/>
              <w:rPr>
                <w:b/>
                <w:sz w:val="28"/>
                <w:szCs w:val="28"/>
              </w:rPr>
            </w:pPr>
          </w:p>
        </w:tc>
        <w:tc>
          <w:tcPr>
            <w:tcW w:w="3544" w:type="dxa"/>
            <w:vAlign w:val="bottom"/>
          </w:tcPr>
          <w:p w:rsidR="00857395" w:rsidRPr="00FA1FBA" w:rsidRDefault="00857395" w:rsidP="00857395">
            <w:pPr>
              <w:rPr>
                <w:sz w:val="28"/>
                <w:szCs w:val="28"/>
              </w:rPr>
            </w:pPr>
            <w:r w:rsidRPr="00FA1FBA">
              <w:rPr>
                <w:sz w:val="28"/>
                <w:szCs w:val="28"/>
              </w:rPr>
              <w:t>Кардымовский район</w:t>
            </w:r>
          </w:p>
        </w:tc>
        <w:tc>
          <w:tcPr>
            <w:tcW w:w="1063" w:type="dxa"/>
          </w:tcPr>
          <w:p w:rsidR="00857395" w:rsidRPr="00FA1FBA" w:rsidRDefault="00857395" w:rsidP="00857395">
            <w:pPr>
              <w:jc w:val="center"/>
              <w:rPr>
                <w:sz w:val="28"/>
                <w:szCs w:val="28"/>
              </w:rPr>
            </w:pPr>
            <w:r w:rsidRPr="00FA1FBA">
              <w:rPr>
                <w:sz w:val="28"/>
                <w:szCs w:val="28"/>
              </w:rPr>
              <w:t>0,00</w:t>
            </w:r>
          </w:p>
        </w:tc>
        <w:tc>
          <w:tcPr>
            <w:tcW w:w="1063" w:type="dxa"/>
          </w:tcPr>
          <w:p w:rsidR="00857395" w:rsidRPr="00FA1FBA" w:rsidRDefault="00857395" w:rsidP="00857395">
            <w:pPr>
              <w:jc w:val="center"/>
              <w:rPr>
                <w:sz w:val="28"/>
                <w:szCs w:val="28"/>
              </w:rPr>
            </w:pPr>
            <w:r w:rsidRPr="00FA1FBA">
              <w:rPr>
                <w:sz w:val="28"/>
                <w:szCs w:val="28"/>
              </w:rPr>
              <w:t>0,44</w:t>
            </w:r>
          </w:p>
        </w:tc>
        <w:tc>
          <w:tcPr>
            <w:tcW w:w="1063" w:type="dxa"/>
          </w:tcPr>
          <w:p w:rsidR="00857395" w:rsidRPr="00FA1FBA" w:rsidRDefault="00857395" w:rsidP="00857395">
            <w:pPr>
              <w:jc w:val="center"/>
              <w:rPr>
                <w:sz w:val="28"/>
                <w:szCs w:val="28"/>
              </w:rPr>
            </w:pPr>
            <w:r w:rsidRPr="00FA1FBA">
              <w:rPr>
                <w:sz w:val="28"/>
                <w:szCs w:val="28"/>
              </w:rPr>
              <w:t>0,40</w:t>
            </w:r>
          </w:p>
        </w:tc>
        <w:tc>
          <w:tcPr>
            <w:tcW w:w="1063" w:type="dxa"/>
          </w:tcPr>
          <w:p w:rsidR="00857395" w:rsidRPr="00FA1FBA" w:rsidRDefault="00857395" w:rsidP="00857395">
            <w:pPr>
              <w:jc w:val="center"/>
              <w:rPr>
                <w:sz w:val="28"/>
                <w:szCs w:val="28"/>
              </w:rPr>
            </w:pPr>
            <w:r w:rsidRPr="00FA1FBA">
              <w:rPr>
                <w:sz w:val="28"/>
                <w:szCs w:val="28"/>
              </w:rPr>
              <w:t>0,04</w:t>
            </w:r>
          </w:p>
        </w:tc>
        <w:tc>
          <w:tcPr>
            <w:tcW w:w="1276" w:type="dxa"/>
          </w:tcPr>
          <w:p w:rsidR="00857395" w:rsidRPr="00FA1FBA" w:rsidRDefault="00857395" w:rsidP="00857395">
            <w:pPr>
              <w:jc w:val="center"/>
              <w:rPr>
                <w:sz w:val="28"/>
                <w:szCs w:val="28"/>
              </w:rPr>
            </w:pPr>
            <w:r w:rsidRPr="00FA1FBA">
              <w:rPr>
                <w:sz w:val="28"/>
                <w:szCs w:val="28"/>
              </w:rPr>
              <w:t>0</w:t>
            </w:r>
          </w:p>
        </w:tc>
      </w:tr>
      <w:tr w:rsidR="00857395" w:rsidRPr="00FA1FBA" w:rsidTr="00857395">
        <w:trPr>
          <w:cantSplit/>
        </w:trPr>
        <w:tc>
          <w:tcPr>
            <w:tcW w:w="426" w:type="dxa"/>
          </w:tcPr>
          <w:p w:rsidR="00857395" w:rsidRPr="004A17D6" w:rsidRDefault="00857395" w:rsidP="00857395">
            <w:pPr>
              <w:ind w:left="360"/>
              <w:jc w:val="both"/>
              <w:rPr>
                <w:b/>
                <w:sz w:val="28"/>
                <w:szCs w:val="28"/>
              </w:rPr>
            </w:pPr>
          </w:p>
        </w:tc>
        <w:tc>
          <w:tcPr>
            <w:tcW w:w="3544" w:type="dxa"/>
            <w:vAlign w:val="bottom"/>
          </w:tcPr>
          <w:p w:rsidR="00857395" w:rsidRPr="00FA1FBA" w:rsidRDefault="00857395" w:rsidP="00857395">
            <w:pPr>
              <w:rPr>
                <w:sz w:val="28"/>
                <w:szCs w:val="28"/>
              </w:rPr>
            </w:pPr>
            <w:r w:rsidRPr="00FA1FBA">
              <w:rPr>
                <w:sz w:val="28"/>
                <w:szCs w:val="28"/>
              </w:rPr>
              <w:t>Краснинский район</w:t>
            </w:r>
          </w:p>
        </w:tc>
        <w:tc>
          <w:tcPr>
            <w:tcW w:w="1063" w:type="dxa"/>
          </w:tcPr>
          <w:p w:rsidR="00857395" w:rsidRPr="00FA1FBA" w:rsidRDefault="00857395" w:rsidP="00857395">
            <w:pPr>
              <w:jc w:val="center"/>
              <w:rPr>
                <w:sz w:val="28"/>
                <w:szCs w:val="28"/>
              </w:rPr>
            </w:pPr>
            <w:r w:rsidRPr="00FA1FBA">
              <w:rPr>
                <w:sz w:val="28"/>
                <w:szCs w:val="28"/>
              </w:rPr>
              <w:t>0,09</w:t>
            </w:r>
          </w:p>
        </w:tc>
        <w:tc>
          <w:tcPr>
            <w:tcW w:w="1063" w:type="dxa"/>
          </w:tcPr>
          <w:p w:rsidR="00857395" w:rsidRPr="00FA1FBA" w:rsidRDefault="00857395" w:rsidP="00857395">
            <w:pPr>
              <w:jc w:val="center"/>
              <w:rPr>
                <w:sz w:val="28"/>
                <w:szCs w:val="28"/>
              </w:rPr>
            </w:pPr>
            <w:r w:rsidRPr="00FA1FBA">
              <w:rPr>
                <w:sz w:val="28"/>
                <w:szCs w:val="28"/>
              </w:rPr>
              <w:t>0,84</w:t>
            </w:r>
          </w:p>
        </w:tc>
        <w:tc>
          <w:tcPr>
            <w:tcW w:w="1063" w:type="dxa"/>
          </w:tcPr>
          <w:p w:rsidR="00857395" w:rsidRPr="00FA1FBA" w:rsidRDefault="00857395" w:rsidP="00857395">
            <w:pPr>
              <w:jc w:val="center"/>
              <w:rPr>
                <w:sz w:val="28"/>
                <w:szCs w:val="28"/>
              </w:rPr>
            </w:pPr>
            <w:r w:rsidRPr="00FA1FBA">
              <w:rPr>
                <w:sz w:val="28"/>
                <w:szCs w:val="28"/>
              </w:rPr>
              <w:t>0,48</w:t>
            </w:r>
          </w:p>
        </w:tc>
        <w:tc>
          <w:tcPr>
            <w:tcW w:w="1063" w:type="dxa"/>
          </w:tcPr>
          <w:p w:rsidR="00857395" w:rsidRPr="00FA1FBA" w:rsidRDefault="00857395" w:rsidP="00857395">
            <w:pPr>
              <w:jc w:val="center"/>
              <w:rPr>
                <w:sz w:val="28"/>
                <w:szCs w:val="28"/>
              </w:rPr>
            </w:pPr>
            <w:r w:rsidRPr="00FA1FBA">
              <w:rPr>
                <w:sz w:val="28"/>
                <w:szCs w:val="28"/>
              </w:rPr>
              <w:t>0,04</w:t>
            </w:r>
          </w:p>
        </w:tc>
        <w:tc>
          <w:tcPr>
            <w:tcW w:w="1276" w:type="dxa"/>
          </w:tcPr>
          <w:p w:rsidR="00857395" w:rsidRPr="00FA1FBA" w:rsidRDefault="00857395" w:rsidP="00857395">
            <w:pPr>
              <w:jc w:val="center"/>
              <w:rPr>
                <w:sz w:val="28"/>
                <w:szCs w:val="28"/>
              </w:rPr>
            </w:pPr>
            <w:r w:rsidRPr="00FA1FBA">
              <w:rPr>
                <w:sz w:val="28"/>
                <w:szCs w:val="28"/>
              </w:rPr>
              <w:t>0</w:t>
            </w:r>
          </w:p>
        </w:tc>
      </w:tr>
      <w:tr w:rsidR="00857395" w:rsidRPr="00FA1FBA" w:rsidTr="00857395">
        <w:trPr>
          <w:cantSplit/>
        </w:trPr>
        <w:tc>
          <w:tcPr>
            <w:tcW w:w="426" w:type="dxa"/>
          </w:tcPr>
          <w:p w:rsidR="00857395" w:rsidRPr="004A17D6" w:rsidRDefault="00857395" w:rsidP="00857395">
            <w:pPr>
              <w:ind w:left="360"/>
              <w:jc w:val="both"/>
              <w:rPr>
                <w:b/>
                <w:sz w:val="28"/>
                <w:szCs w:val="28"/>
              </w:rPr>
            </w:pPr>
          </w:p>
        </w:tc>
        <w:tc>
          <w:tcPr>
            <w:tcW w:w="3544" w:type="dxa"/>
            <w:vAlign w:val="bottom"/>
          </w:tcPr>
          <w:p w:rsidR="00857395" w:rsidRPr="00FA1FBA" w:rsidRDefault="00857395" w:rsidP="00857395">
            <w:pPr>
              <w:rPr>
                <w:sz w:val="28"/>
                <w:szCs w:val="28"/>
              </w:rPr>
            </w:pPr>
            <w:r w:rsidRPr="00FA1FBA">
              <w:rPr>
                <w:sz w:val="28"/>
                <w:szCs w:val="28"/>
              </w:rPr>
              <w:t>Монастырщинский район</w:t>
            </w:r>
          </w:p>
        </w:tc>
        <w:tc>
          <w:tcPr>
            <w:tcW w:w="1063" w:type="dxa"/>
          </w:tcPr>
          <w:p w:rsidR="00857395" w:rsidRPr="00FA1FBA" w:rsidRDefault="00857395" w:rsidP="00857395">
            <w:pPr>
              <w:jc w:val="center"/>
              <w:rPr>
                <w:sz w:val="28"/>
                <w:szCs w:val="28"/>
              </w:rPr>
            </w:pPr>
            <w:r w:rsidRPr="00FA1FBA">
              <w:rPr>
                <w:sz w:val="28"/>
                <w:szCs w:val="28"/>
              </w:rPr>
              <w:t>0,00</w:t>
            </w:r>
          </w:p>
        </w:tc>
        <w:tc>
          <w:tcPr>
            <w:tcW w:w="1063" w:type="dxa"/>
          </w:tcPr>
          <w:p w:rsidR="00857395" w:rsidRPr="00FA1FBA" w:rsidRDefault="00857395" w:rsidP="00857395">
            <w:pPr>
              <w:jc w:val="center"/>
              <w:rPr>
                <w:sz w:val="28"/>
                <w:szCs w:val="28"/>
              </w:rPr>
            </w:pPr>
            <w:r w:rsidRPr="00FA1FBA">
              <w:rPr>
                <w:sz w:val="28"/>
                <w:szCs w:val="28"/>
              </w:rPr>
              <w:t>0,09</w:t>
            </w:r>
          </w:p>
        </w:tc>
        <w:tc>
          <w:tcPr>
            <w:tcW w:w="1063" w:type="dxa"/>
          </w:tcPr>
          <w:p w:rsidR="00857395" w:rsidRPr="00FA1FBA" w:rsidRDefault="00857395" w:rsidP="00857395">
            <w:pPr>
              <w:jc w:val="center"/>
              <w:rPr>
                <w:sz w:val="28"/>
                <w:szCs w:val="28"/>
              </w:rPr>
            </w:pPr>
            <w:r w:rsidRPr="00FA1FBA">
              <w:rPr>
                <w:sz w:val="28"/>
                <w:szCs w:val="28"/>
              </w:rPr>
              <w:t>0,04</w:t>
            </w:r>
          </w:p>
        </w:tc>
        <w:tc>
          <w:tcPr>
            <w:tcW w:w="1063" w:type="dxa"/>
          </w:tcPr>
          <w:p w:rsidR="00857395" w:rsidRPr="00FA1FBA" w:rsidRDefault="00857395" w:rsidP="00857395">
            <w:pPr>
              <w:jc w:val="center"/>
              <w:rPr>
                <w:sz w:val="28"/>
                <w:szCs w:val="28"/>
              </w:rPr>
            </w:pPr>
            <w:r w:rsidRPr="00FA1FBA">
              <w:rPr>
                <w:sz w:val="28"/>
                <w:szCs w:val="28"/>
              </w:rPr>
              <w:t>0,00</w:t>
            </w:r>
          </w:p>
        </w:tc>
        <w:tc>
          <w:tcPr>
            <w:tcW w:w="1276" w:type="dxa"/>
          </w:tcPr>
          <w:p w:rsidR="00857395" w:rsidRPr="00FA1FBA" w:rsidRDefault="00857395" w:rsidP="00857395">
            <w:pPr>
              <w:jc w:val="center"/>
              <w:rPr>
                <w:sz w:val="28"/>
                <w:szCs w:val="28"/>
              </w:rPr>
            </w:pPr>
            <w:r w:rsidRPr="00FA1FBA">
              <w:rPr>
                <w:sz w:val="28"/>
                <w:szCs w:val="28"/>
              </w:rPr>
              <w:t>0</w:t>
            </w:r>
          </w:p>
        </w:tc>
      </w:tr>
      <w:tr w:rsidR="00857395" w:rsidRPr="00FA1FBA" w:rsidTr="00857395">
        <w:trPr>
          <w:cantSplit/>
        </w:trPr>
        <w:tc>
          <w:tcPr>
            <w:tcW w:w="426" w:type="dxa"/>
          </w:tcPr>
          <w:p w:rsidR="00857395" w:rsidRPr="004A17D6" w:rsidRDefault="00857395" w:rsidP="00857395">
            <w:pPr>
              <w:ind w:left="360"/>
              <w:jc w:val="both"/>
              <w:rPr>
                <w:b/>
                <w:sz w:val="28"/>
                <w:szCs w:val="28"/>
              </w:rPr>
            </w:pPr>
          </w:p>
        </w:tc>
        <w:tc>
          <w:tcPr>
            <w:tcW w:w="3544" w:type="dxa"/>
            <w:vAlign w:val="bottom"/>
          </w:tcPr>
          <w:p w:rsidR="00857395" w:rsidRPr="00FA1FBA" w:rsidRDefault="00857395" w:rsidP="00857395">
            <w:pPr>
              <w:rPr>
                <w:sz w:val="28"/>
                <w:szCs w:val="28"/>
              </w:rPr>
            </w:pPr>
            <w:r w:rsidRPr="00FA1FBA">
              <w:rPr>
                <w:sz w:val="28"/>
                <w:szCs w:val="28"/>
              </w:rPr>
              <w:t>Новодугинский район</w:t>
            </w:r>
          </w:p>
        </w:tc>
        <w:tc>
          <w:tcPr>
            <w:tcW w:w="1063" w:type="dxa"/>
          </w:tcPr>
          <w:p w:rsidR="00857395" w:rsidRPr="00FA1FBA" w:rsidRDefault="00857395" w:rsidP="00857395">
            <w:pPr>
              <w:jc w:val="center"/>
              <w:rPr>
                <w:sz w:val="28"/>
                <w:szCs w:val="28"/>
              </w:rPr>
            </w:pPr>
            <w:r w:rsidRPr="00FA1FBA">
              <w:rPr>
                <w:sz w:val="28"/>
                <w:szCs w:val="28"/>
              </w:rPr>
              <w:t>0,00</w:t>
            </w:r>
          </w:p>
        </w:tc>
        <w:tc>
          <w:tcPr>
            <w:tcW w:w="1063" w:type="dxa"/>
          </w:tcPr>
          <w:p w:rsidR="00857395" w:rsidRPr="00FA1FBA" w:rsidRDefault="00857395" w:rsidP="00857395">
            <w:pPr>
              <w:jc w:val="center"/>
              <w:rPr>
                <w:sz w:val="28"/>
                <w:szCs w:val="28"/>
              </w:rPr>
            </w:pPr>
            <w:r w:rsidRPr="00FA1FBA">
              <w:rPr>
                <w:sz w:val="28"/>
                <w:szCs w:val="28"/>
              </w:rPr>
              <w:t>0,31</w:t>
            </w:r>
          </w:p>
        </w:tc>
        <w:tc>
          <w:tcPr>
            <w:tcW w:w="1063" w:type="dxa"/>
          </w:tcPr>
          <w:p w:rsidR="00857395" w:rsidRPr="00FA1FBA" w:rsidRDefault="00857395" w:rsidP="00857395">
            <w:pPr>
              <w:jc w:val="center"/>
              <w:rPr>
                <w:sz w:val="28"/>
                <w:szCs w:val="28"/>
              </w:rPr>
            </w:pPr>
            <w:r w:rsidRPr="00FA1FBA">
              <w:rPr>
                <w:sz w:val="28"/>
                <w:szCs w:val="28"/>
              </w:rPr>
              <w:t>0,44</w:t>
            </w:r>
          </w:p>
        </w:tc>
        <w:tc>
          <w:tcPr>
            <w:tcW w:w="1063" w:type="dxa"/>
          </w:tcPr>
          <w:p w:rsidR="00857395" w:rsidRPr="00FA1FBA" w:rsidRDefault="00857395" w:rsidP="00857395">
            <w:pPr>
              <w:jc w:val="center"/>
              <w:rPr>
                <w:sz w:val="28"/>
                <w:szCs w:val="28"/>
              </w:rPr>
            </w:pPr>
            <w:r w:rsidRPr="00FA1FBA">
              <w:rPr>
                <w:sz w:val="28"/>
                <w:szCs w:val="28"/>
              </w:rPr>
              <w:t>0,00</w:t>
            </w:r>
          </w:p>
        </w:tc>
        <w:tc>
          <w:tcPr>
            <w:tcW w:w="1276" w:type="dxa"/>
          </w:tcPr>
          <w:p w:rsidR="00857395" w:rsidRPr="00FA1FBA" w:rsidRDefault="00857395" w:rsidP="00857395">
            <w:pPr>
              <w:jc w:val="center"/>
              <w:rPr>
                <w:sz w:val="28"/>
                <w:szCs w:val="28"/>
              </w:rPr>
            </w:pPr>
            <w:r w:rsidRPr="00FA1FBA">
              <w:rPr>
                <w:sz w:val="28"/>
                <w:szCs w:val="28"/>
              </w:rPr>
              <w:t>0</w:t>
            </w:r>
          </w:p>
        </w:tc>
      </w:tr>
      <w:tr w:rsidR="00857395" w:rsidRPr="00FA1FBA" w:rsidTr="00857395">
        <w:trPr>
          <w:cantSplit/>
        </w:trPr>
        <w:tc>
          <w:tcPr>
            <w:tcW w:w="426" w:type="dxa"/>
          </w:tcPr>
          <w:p w:rsidR="00857395" w:rsidRPr="004A17D6" w:rsidRDefault="00857395" w:rsidP="00857395">
            <w:pPr>
              <w:ind w:left="360"/>
              <w:jc w:val="both"/>
              <w:rPr>
                <w:b/>
                <w:sz w:val="28"/>
                <w:szCs w:val="28"/>
              </w:rPr>
            </w:pPr>
          </w:p>
        </w:tc>
        <w:tc>
          <w:tcPr>
            <w:tcW w:w="3544" w:type="dxa"/>
            <w:vAlign w:val="bottom"/>
          </w:tcPr>
          <w:p w:rsidR="00857395" w:rsidRPr="00FA1FBA" w:rsidRDefault="00857395" w:rsidP="00857395">
            <w:pPr>
              <w:rPr>
                <w:sz w:val="28"/>
                <w:szCs w:val="28"/>
              </w:rPr>
            </w:pPr>
            <w:r w:rsidRPr="00FA1FBA">
              <w:rPr>
                <w:sz w:val="28"/>
                <w:szCs w:val="28"/>
              </w:rPr>
              <w:t>Починковский район</w:t>
            </w:r>
          </w:p>
        </w:tc>
        <w:tc>
          <w:tcPr>
            <w:tcW w:w="1063" w:type="dxa"/>
          </w:tcPr>
          <w:p w:rsidR="00857395" w:rsidRPr="00FA1FBA" w:rsidRDefault="00857395" w:rsidP="00857395">
            <w:pPr>
              <w:jc w:val="center"/>
              <w:rPr>
                <w:sz w:val="28"/>
                <w:szCs w:val="28"/>
              </w:rPr>
            </w:pPr>
            <w:r w:rsidRPr="00FA1FBA">
              <w:rPr>
                <w:sz w:val="28"/>
                <w:szCs w:val="28"/>
              </w:rPr>
              <w:t>0,00</w:t>
            </w:r>
          </w:p>
        </w:tc>
        <w:tc>
          <w:tcPr>
            <w:tcW w:w="1063" w:type="dxa"/>
          </w:tcPr>
          <w:p w:rsidR="00857395" w:rsidRPr="00FA1FBA" w:rsidRDefault="00857395" w:rsidP="00857395">
            <w:pPr>
              <w:jc w:val="center"/>
              <w:rPr>
                <w:sz w:val="28"/>
                <w:szCs w:val="28"/>
              </w:rPr>
            </w:pPr>
            <w:r w:rsidRPr="00FA1FBA">
              <w:rPr>
                <w:sz w:val="28"/>
                <w:szCs w:val="28"/>
              </w:rPr>
              <w:t>1,19</w:t>
            </w:r>
          </w:p>
        </w:tc>
        <w:tc>
          <w:tcPr>
            <w:tcW w:w="1063" w:type="dxa"/>
          </w:tcPr>
          <w:p w:rsidR="00857395" w:rsidRPr="00FA1FBA" w:rsidRDefault="00857395" w:rsidP="00857395">
            <w:pPr>
              <w:jc w:val="center"/>
              <w:rPr>
                <w:sz w:val="28"/>
                <w:szCs w:val="28"/>
              </w:rPr>
            </w:pPr>
            <w:r w:rsidRPr="00FA1FBA">
              <w:rPr>
                <w:sz w:val="28"/>
                <w:szCs w:val="28"/>
              </w:rPr>
              <w:t>0,70</w:t>
            </w:r>
          </w:p>
        </w:tc>
        <w:tc>
          <w:tcPr>
            <w:tcW w:w="1063" w:type="dxa"/>
          </w:tcPr>
          <w:p w:rsidR="00857395" w:rsidRPr="00FA1FBA" w:rsidRDefault="00857395" w:rsidP="00857395">
            <w:pPr>
              <w:jc w:val="center"/>
              <w:rPr>
                <w:sz w:val="28"/>
                <w:szCs w:val="28"/>
              </w:rPr>
            </w:pPr>
            <w:r w:rsidRPr="00FA1FBA">
              <w:rPr>
                <w:sz w:val="28"/>
                <w:szCs w:val="28"/>
              </w:rPr>
              <w:t>0,04</w:t>
            </w:r>
          </w:p>
        </w:tc>
        <w:tc>
          <w:tcPr>
            <w:tcW w:w="1276" w:type="dxa"/>
          </w:tcPr>
          <w:p w:rsidR="00857395" w:rsidRPr="00FA1FBA" w:rsidRDefault="00857395" w:rsidP="00857395">
            <w:pPr>
              <w:jc w:val="center"/>
              <w:rPr>
                <w:sz w:val="28"/>
                <w:szCs w:val="28"/>
              </w:rPr>
            </w:pPr>
            <w:r w:rsidRPr="00FA1FBA">
              <w:rPr>
                <w:sz w:val="28"/>
                <w:szCs w:val="28"/>
              </w:rPr>
              <w:t>0</w:t>
            </w:r>
          </w:p>
        </w:tc>
      </w:tr>
      <w:tr w:rsidR="00857395" w:rsidRPr="00FA1FBA" w:rsidTr="00857395">
        <w:trPr>
          <w:cantSplit/>
        </w:trPr>
        <w:tc>
          <w:tcPr>
            <w:tcW w:w="426" w:type="dxa"/>
          </w:tcPr>
          <w:p w:rsidR="00857395" w:rsidRPr="004A17D6" w:rsidRDefault="00857395" w:rsidP="00857395">
            <w:pPr>
              <w:ind w:left="360"/>
              <w:jc w:val="both"/>
              <w:rPr>
                <w:b/>
                <w:sz w:val="28"/>
                <w:szCs w:val="28"/>
              </w:rPr>
            </w:pPr>
          </w:p>
        </w:tc>
        <w:tc>
          <w:tcPr>
            <w:tcW w:w="3544" w:type="dxa"/>
            <w:vAlign w:val="bottom"/>
          </w:tcPr>
          <w:p w:rsidR="00857395" w:rsidRPr="00FA1FBA" w:rsidRDefault="00857395" w:rsidP="00857395">
            <w:pPr>
              <w:rPr>
                <w:sz w:val="28"/>
                <w:szCs w:val="28"/>
              </w:rPr>
            </w:pPr>
            <w:r w:rsidRPr="00FA1FBA">
              <w:rPr>
                <w:sz w:val="28"/>
                <w:szCs w:val="28"/>
              </w:rPr>
              <w:t>Рославльский район</w:t>
            </w:r>
          </w:p>
        </w:tc>
        <w:tc>
          <w:tcPr>
            <w:tcW w:w="1063" w:type="dxa"/>
          </w:tcPr>
          <w:p w:rsidR="00857395" w:rsidRPr="00FA1FBA" w:rsidRDefault="00857395" w:rsidP="00857395">
            <w:pPr>
              <w:jc w:val="center"/>
              <w:rPr>
                <w:sz w:val="28"/>
                <w:szCs w:val="28"/>
              </w:rPr>
            </w:pPr>
            <w:r w:rsidRPr="00FA1FBA">
              <w:rPr>
                <w:sz w:val="28"/>
                <w:szCs w:val="28"/>
              </w:rPr>
              <w:t>0,09</w:t>
            </w:r>
          </w:p>
        </w:tc>
        <w:tc>
          <w:tcPr>
            <w:tcW w:w="1063" w:type="dxa"/>
          </w:tcPr>
          <w:p w:rsidR="00857395" w:rsidRPr="00FA1FBA" w:rsidRDefault="00857395" w:rsidP="00857395">
            <w:pPr>
              <w:jc w:val="center"/>
              <w:rPr>
                <w:sz w:val="28"/>
                <w:szCs w:val="28"/>
              </w:rPr>
            </w:pPr>
            <w:r w:rsidRPr="00FA1FBA">
              <w:rPr>
                <w:sz w:val="28"/>
                <w:szCs w:val="28"/>
              </w:rPr>
              <w:t>2,56</w:t>
            </w:r>
          </w:p>
        </w:tc>
        <w:tc>
          <w:tcPr>
            <w:tcW w:w="1063" w:type="dxa"/>
          </w:tcPr>
          <w:p w:rsidR="00857395" w:rsidRPr="00FA1FBA" w:rsidRDefault="00857395" w:rsidP="00857395">
            <w:pPr>
              <w:jc w:val="center"/>
              <w:rPr>
                <w:sz w:val="28"/>
                <w:szCs w:val="28"/>
              </w:rPr>
            </w:pPr>
            <w:r w:rsidRPr="00FA1FBA">
              <w:rPr>
                <w:sz w:val="28"/>
                <w:szCs w:val="28"/>
              </w:rPr>
              <w:t>2,64</w:t>
            </w:r>
          </w:p>
        </w:tc>
        <w:tc>
          <w:tcPr>
            <w:tcW w:w="1063" w:type="dxa"/>
          </w:tcPr>
          <w:p w:rsidR="00857395" w:rsidRPr="00FA1FBA" w:rsidRDefault="00857395" w:rsidP="00857395">
            <w:pPr>
              <w:jc w:val="center"/>
              <w:rPr>
                <w:sz w:val="28"/>
                <w:szCs w:val="28"/>
              </w:rPr>
            </w:pPr>
            <w:r w:rsidRPr="00FA1FBA">
              <w:rPr>
                <w:sz w:val="28"/>
                <w:szCs w:val="28"/>
              </w:rPr>
              <w:t>0,26</w:t>
            </w:r>
          </w:p>
        </w:tc>
        <w:tc>
          <w:tcPr>
            <w:tcW w:w="1276" w:type="dxa"/>
          </w:tcPr>
          <w:p w:rsidR="00857395" w:rsidRPr="00FA1FBA" w:rsidRDefault="00857395" w:rsidP="00857395">
            <w:pPr>
              <w:jc w:val="center"/>
              <w:rPr>
                <w:sz w:val="28"/>
                <w:szCs w:val="28"/>
              </w:rPr>
            </w:pPr>
            <w:r w:rsidRPr="00FA1FBA">
              <w:rPr>
                <w:sz w:val="28"/>
                <w:szCs w:val="28"/>
              </w:rPr>
              <w:t>0</w:t>
            </w:r>
          </w:p>
        </w:tc>
      </w:tr>
      <w:tr w:rsidR="00857395" w:rsidRPr="00FA1FBA" w:rsidTr="00857395">
        <w:trPr>
          <w:cantSplit/>
        </w:trPr>
        <w:tc>
          <w:tcPr>
            <w:tcW w:w="426" w:type="dxa"/>
          </w:tcPr>
          <w:p w:rsidR="00857395" w:rsidRPr="004A17D6" w:rsidRDefault="00857395" w:rsidP="00857395">
            <w:pPr>
              <w:ind w:left="360"/>
              <w:jc w:val="both"/>
              <w:rPr>
                <w:b/>
                <w:sz w:val="28"/>
                <w:szCs w:val="28"/>
              </w:rPr>
            </w:pPr>
          </w:p>
        </w:tc>
        <w:tc>
          <w:tcPr>
            <w:tcW w:w="3544" w:type="dxa"/>
            <w:vAlign w:val="bottom"/>
          </w:tcPr>
          <w:p w:rsidR="00857395" w:rsidRPr="00FA1FBA" w:rsidRDefault="00857395" w:rsidP="00857395">
            <w:pPr>
              <w:rPr>
                <w:sz w:val="28"/>
                <w:szCs w:val="28"/>
              </w:rPr>
            </w:pPr>
            <w:r w:rsidRPr="00FA1FBA">
              <w:rPr>
                <w:sz w:val="28"/>
                <w:szCs w:val="28"/>
              </w:rPr>
              <w:t>Руднянский район</w:t>
            </w:r>
          </w:p>
        </w:tc>
        <w:tc>
          <w:tcPr>
            <w:tcW w:w="1063" w:type="dxa"/>
          </w:tcPr>
          <w:p w:rsidR="00857395" w:rsidRPr="00FA1FBA" w:rsidRDefault="00857395" w:rsidP="00857395">
            <w:pPr>
              <w:jc w:val="center"/>
              <w:rPr>
                <w:sz w:val="28"/>
                <w:szCs w:val="28"/>
              </w:rPr>
            </w:pPr>
            <w:r w:rsidRPr="00FA1FBA">
              <w:rPr>
                <w:sz w:val="28"/>
                <w:szCs w:val="28"/>
              </w:rPr>
              <w:t>0,79</w:t>
            </w:r>
          </w:p>
        </w:tc>
        <w:tc>
          <w:tcPr>
            <w:tcW w:w="1063" w:type="dxa"/>
          </w:tcPr>
          <w:p w:rsidR="00857395" w:rsidRPr="00FA1FBA" w:rsidRDefault="00857395" w:rsidP="00857395">
            <w:pPr>
              <w:jc w:val="center"/>
              <w:rPr>
                <w:sz w:val="28"/>
                <w:szCs w:val="28"/>
              </w:rPr>
            </w:pPr>
            <w:r w:rsidRPr="00FA1FBA">
              <w:rPr>
                <w:sz w:val="28"/>
                <w:szCs w:val="28"/>
              </w:rPr>
              <w:t>1,76</w:t>
            </w:r>
          </w:p>
        </w:tc>
        <w:tc>
          <w:tcPr>
            <w:tcW w:w="1063" w:type="dxa"/>
          </w:tcPr>
          <w:p w:rsidR="00857395" w:rsidRPr="00FA1FBA" w:rsidRDefault="00857395" w:rsidP="00857395">
            <w:pPr>
              <w:jc w:val="center"/>
              <w:rPr>
                <w:sz w:val="28"/>
                <w:szCs w:val="28"/>
              </w:rPr>
            </w:pPr>
            <w:r w:rsidRPr="00FA1FBA">
              <w:rPr>
                <w:sz w:val="28"/>
                <w:szCs w:val="28"/>
              </w:rPr>
              <w:t>1,50</w:t>
            </w:r>
          </w:p>
        </w:tc>
        <w:tc>
          <w:tcPr>
            <w:tcW w:w="1063" w:type="dxa"/>
          </w:tcPr>
          <w:p w:rsidR="00857395" w:rsidRPr="00FA1FBA" w:rsidRDefault="00857395" w:rsidP="00857395">
            <w:pPr>
              <w:jc w:val="center"/>
              <w:rPr>
                <w:sz w:val="28"/>
                <w:szCs w:val="28"/>
              </w:rPr>
            </w:pPr>
            <w:r w:rsidRPr="00FA1FBA">
              <w:rPr>
                <w:sz w:val="28"/>
                <w:szCs w:val="28"/>
              </w:rPr>
              <w:t>0,40</w:t>
            </w:r>
          </w:p>
        </w:tc>
        <w:tc>
          <w:tcPr>
            <w:tcW w:w="1276" w:type="dxa"/>
          </w:tcPr>
          <w:p w:rsidR="00857395" w:rsidRPr="00FA1FBA" w:rsidRDefault="00857395" w:rsidP="00857395">
            <w:pPr>
              <w:jc w:val="center"/>
              <w:rPr>
                <w:sz w:val="28"/>
                <w:szCs w:val="28"/>
              </w:rPr>
            </w:pPr>
            <w:r w:rsidRPr="00FA1FBA">
              <w:rPr>
                <w:sz w:val="28"/>
                <w:szCs w:val="28"/>
              </w:rPr>
              <w:t>1</w:t>
            </w:r>
          </w:p>
        </w:tc>
      </w:tr>
      <w:tr w:rsidR="00857395" w:rsidRPr="00FA1FBA" w:rsidTr="00857395">
        <w:trPr>
          <w:cantSplit/>
        </w:trPr>
        <w:tc>
          <w:tcPr>
            <w:tcW w:w="426" w:type="dxa"/>
          </w:tcPr>
          <w:p w:rsidR="00857395" w:rsidRPr="004A17D6" w:rsidRDefault="00857395" w:rsidP="00857395">
            <w:pPr>
              <w:ind w:left="360"/>
              <w:jc w:val="both"/>
              <w:rPr>
                <w:b/>
                <w:sz w:val="28"/>
                <w:szCs w:val="28"/>
              </w:rPr>
            </w:pPr>
          </w:p>
        </w:tc>
        <w:tc>
          <w:tcPr>
            <w:tcW w:w="3544" w:type="dxa"/>
            <w:vAlign w:val="bottom"/>
          </w:tcPr>
          <w:p w:rsidR="00857395" w:rsidRPr="00FA1FBA" w:rsidRDefault="00857395" w:rsidP="00857395">
            <w:pPr>
              <w:rPr>
                <w:sz w:val="28"/>
                <w:szCs w:val="28"/>
              </w:rPr>
            </w:pPr>
            <w:r w:rsidRPr="00FA1FBA">
              <w:rPr>
                <w:sz w:val="28"/>
                <w:szCs w:val="28"/>
              </w:rPr>
              <w:t>Сафоновский район</w:t>
            </w:r>
          </w:p>
        </w:tc>
        <w:tc>
          <w:tcPr>
            <w:tcW w:w="1063" w:type="dxa"/>
          </w:tcPr>
          <w:p w:rsidR="00857395" w:rsidRPr="00FA1FBA" w:rsidRDefault="00857395" w:rsidP="00857395">
            <w:pPr>
              <w:jc w:val="center"/>
              <w:rPr>
                <w:sz w:val="28"/>
                <w:szCs w:val="28"/>
              </w:rPr>
            </w:pPr>
            <w:r w:rsidRPr="00FA1FBA">
              <w:rPr>
                <w:sz w:val="28"/>
                <w:szCs w:val="28"/>
              </w:rPr>
              <w:t>0,04</w:t>
            </w:r>
          </w:p>
        </w:tc>
        <w:tc>
          <w:tcPr>
            <w:tcW w:w="1063" w:type="dxa"/>
          </w:tcPr>
          <w:p w:rsidR="00857395" w:rsidRPr="00FA1FBA" w:rsidRDefault="00857395" w:rsidP="00857395">
            <w:pPr>
              <w:jc w:val="center"/>
              <w:rPr>
                <w:sz w:val="28"/>
                <w:szCs w:val="28"/>
              </w:rPr>
            </w:pPr>
            <w:r w:rsidRPr="00FA1FBA">
              <w:rPr>
                <w:sz w:val="28"/>
                <w:szCs w:val="28"/>
              </w:rPr>
              <w:t>2,91</w:t>
            </w:r>
          </w:p>
        </w:tc>
        <w:tc>
          <w:tcPr>
            <w:tcW w:w="1063" w:type="dxa"/>
          </w:tcPr>
          <w:p w:rsidR="00857395" w:rsidRPr="00FA1FBA" w:rsidRDefault="00857395" w:rsidP="00857395">
            <w:pPr>
              <w:jc w:val="center"/>
              <w:rPr>
                <w:sz w:val="28"/>
                <w:szCs w:val="28"/>
              </w:rPr>
            </w:pPr>
            <w:r w:rsidRPr="00FA1FBA">
              <w:rPr>
                <w:sz w:val="28"/>
                <w:szCs w:val="28"/>
              </w:rPr>
              <w:t>1,72</w:t>
            </w:r>
          </w:p>
        </w:tc>
        <w:tc>
          <w:tcPr>
            <w:tcW w:w="1063" w:type="dxa"/>
          </w:tcPr>
          <w:p w:rsidR="00857395" w:rsidRPr="00FA1FBA" w:rsidRDefault="00857395" w:rsidP="00857395">
            <w:pPr>
              <w:jc w:val="center"/>
              <w:rPr>
                <w:sz w:val="28"/>
                <w:szCs w:val="28"/>
              </w:rPr>
            </w:pPr>
            <w:r w:rsidRPr="00FA1FBA">
              <w:rPr>
                <w:sz w:val="28"/>
                <w:szCs w:val="28"/>
              </w:rPr>
              <w:t>0,09</w:t>
            </w:r>
          </w:p>
        </w:tc>
        <w:tc>
          <w:tcPr>
            <w:tcW w:w="1276" w:type="dxa"/>
          </w:tcPr>
          <w:p w:rsidR="00857395" w:rsidRPr="00FA1FBA" w:rsidRDefault="00857395" w:rsidP="00857395">
            <w:pPr>
              <w:jc w:val="center"/>
              <w:rPr>
                <w:sz w:val="28"/>
                <w:szCs w:val="28"/>
              </w:rPr>
            </w:pPr>
            <w:r w:rsidRPr="00FA1FBA">
              <w:rPr>
                <w:sz w:val="28"/>
                <w:szCs w:val="28"/>
              </w:rPr>
              <w:t>0</w:t>
            </w:r>
          </w:p>
        </w:tc>
      </w:tr>
      <w:tr w:rsidR="00857395" w:rsidRPr="00FA1FBA" w:rsidTr="00857395">
        <w:trPr>
          <w:cantSplit/>
        </w:trPr>
        <w:tc>
          <w:tcPr>
            <w:tcW w:w="426" w:type="dxa"/>
          </w:tcPr>
          <w:p w:rsidR="00857395" w:rsidRPr="004A17D6" w:rsidRDefault="00857395" w:rsidP="00857395">
            <w:pPr>
              <w:ind w:left="360"/>
              <w:jc w:val="both"/>
              <w:rPr>
                <w:b/>
                <w:sz w:val="28"/>
                <w:szCs w:val="28"/>
              </w:rPr>
            </w:pPr>
          </w:p>
        </w:tc>
        <w:tc>
          <w:tcPr>
            <w:tcW w:w="3544" w:type="dxa"/>
            <w:vAlign w:val="bottom"/>
          </w:tcPr>
          <w:p w:rsidR="00857395" w:rsidRPr="00FA1FBA" w:rsidRDefault="00857395" w:rsidP="00857395">
            <w:pPr>
              <w:rPr>
                <w:sz w:val="28"/>
                <w:szCs w:val="28"/>
              </w:rPr>
            </w:pPr>
            <w:r w:rsidRPr="00FA1FBA">
              <w:rPr>
                <w:sz w:val="28"/>
                <w:szCs w:val="28"/>
              </w:rPr>
              <w:t>Смоленский район</w:t>
            </w:r>
          </w:p>
        </w:tc>
        <w:tc>
          <w:tcPr>
            <w:tcW w:w="1063" w:type="dxa"/>
          </w:tcPr>
          <w:p w:rsidR="00857395" w:rsidRPr="00FA1FBA" w:rsidRDefault="00857395" w:rsidP="00857395">
            <w:pPr>
              <w:jc w:val="center"/>
              <w:rPr>
                <w:sz w:val="28"/>
                <w:szCs w:val="28"/>
              </w:rPr>
            </w:pPr>
            <w:r w:rsidRPr="00FA1FBA">
              <w:rPr>
                <w:sz w:val="28"/>
                <w:szCs w:val="28"/>
              </w:rPr>
              <w:t>0,09</w:t>
            </w:r>
          </w:p>
        </w:tc>
        <w:tc>
          <w:tcPr>
            <w:tcW w:w="1063" w:type="dxa"/>
          </w:tcPr>
          <w:p w:rsidR="00857395" w:rsidRPr="00FA1FBA" w:rsidRDefault="00857395" w:rsidP="00857395">
            <w:pPr>
              <w:jc w:val="center"/>
              <w:rPr>
                <w:sz w:val="28"/>
                <w:szCs w:val="28"/>
              </w:rPr>
            </w:pPr>
            <w:r w:rsidRPr="00FA1FBA">
              <w:rPr>
                <w:sz w:val="28"/>
                <w:szCs w:val="28"/>
              </w:rPr>
              <w:t>1,54</w:t>
            </w:r>
          </w:p>
        </w:tc>
        <w:tc>
          <w:tcPr>
            <w:tcW w:w="1063" w:type="dxa"/>
          </w:tcPr>
          <w:p w:rsidR="00857395" w:rsidRPr="00FA1FBA" w:rsidRDefault="00857395" w:rsidP="00857395">
            <w:pPr>
              <w:jc w:val="center"/>
              <w:rPr>
                <w:sz w:val="28"/>
                <w:szCs w:val="28"/>
              </w:rPr>
            </w:pPr>
            <w:r w:rsidRPr="00FA1FBA">
              <w:rPr>
                <w:sz w:val="28"/>
                <w:szCs w:val="28"/>
              </w:rPr>
              <w:t>0,70</w:t>
            </w:r>
          </w:p>
        </w:tc>
        <w:tc>
          <w:tcPr>
            <w:tcW w:w="1063" w:type="dxa"/>
          </w:tcPr>
          <w:p w:rsidR="00857395" w:rsidRPr="00FA1FBA" w:rsidRDefault="00857395" w:rsidP="00857395">
            <w:pPr>
              <w:jc w:val="center"/>
              <w:rPr>
                <w:sz w:val="28"/>
                <w:szCs w:val="28"/>
              </w:rPr>
            </w:pPr>
            <w:r w:rsidRPr="00FA1FBA">
              <w:rPr>
                <w:sz w:val="28"/>
                <w:szCs w:val="28"/>
              </w:rPr>
              <w:t>0,04</w:t>
            </w:r>
          </w:p>
        </w:tc>
        <w:tc>
          <w:tcPr>
            <w:tcW w:w="1276" w:type="dxa"/>
          </w:tcPr>
          <w:p w:rsidR="00857395" w:rsidRPr="00FA1FBA" w:rsidRDefault="00857395" w:rsidP="00857395">
            <w:pPr>
              <w:jc w:val="center"/>
              <w:rPr>
                <w:sz w:val="28"/>
                <w:szCs w:val="28"/>
              </w:rPr>
            </w:pPr>
            <w:r w:rsidRPr="00FA1FBA">
              <w:rPr>
                <w:sz w:val="28"/>
                <w:szCs w:val="28"/>
              </w:rPr>
              <w:t>0</w:t>
            </w:r>
          </w:p>
        </w:tc>
      </w:tr>
      <w:tr w:rsidR="00857395" w:rsidRPr="00FA1FBA" w:rsidTr="00857395">
        <w:trPr>
          <w:cantSplit/>
        </w:trPr>
        <w:tc>
          <w:tcPr>
            <w:tcW w:w="426" w:type="dxa"/>
          </w:tcPr>
          <w:p w:rsidR="00857395" w:rsidRPr="004A17D6" w:rsidRDefault="00857395" w:rsidP="00857395">
            <w:pPr>
              <w:ind w:left="360"/>
              <w:jc w:val="both"/>
              <w:rPr>
                <w:b/>
                <w:sz w:val="28"/>
                <w:szCs w:val="28"/>
              </w:rPr>
            </w:pPr>
          </w:p>
        </w:tc>
        <w:tc>
          <w:tcPr>
            <w:tcW w:w="3544" w:type="dxa"/>
            <w:vAlign w:val="bottom"/>
          </w:tcPr>
          <w:p w:rsidR="00857395" w:rsidRPr="00FA1FBA" w:rsidRDefault="00857395" w:rsidP="00857395">
            <w:pPr>
              <w:rPr>
                <w:sz w:val="28"/>
                <w:szCs w:val="28"/>
              </w:rPr>
            </w:pPr>
            <w:r w:rsidRPr="00FA1FBA">
              <w:rPr>
                <w:sz w:val="28"/>
                <w:szCs w:val="28"/>
              </w:rPr>
              <w:t>Сычевский район</w:t>
            </w:r>
          </w:p>
        </w:tc>
        <w:tc>
          <w:tcPr>
            <w:tcW w:w="1063" w:type="dxa"/>
          </w:tcPr>
          <w:p w:rsidR="00857395" w:rsidRPr="00FA1FBA" w:rsidRDefault="00857395" w:rsidP="00857395">
            <w:pPr>
              <w:jc w:val="center"/>
              <w:rPr>
                <w:sz w:val="28"/>
                <w:szCs w:val="28"/>
              </w:rPr>
            </w:pPr>
            <w:r w:rsidRPr="00FA1FBA">
              <w:rPr>
                <w:sz w:val="28"/>
                <w:szCs w:val="28"/>
              </w:rPr>
              <w:t>0,00</w:t>
            </w:r>
          </w:p>
        </w:tc>
        <w:tc>
          <w:tcPr>
            <w:tcW w:w="1063" w:type="dxa"/>
          </w:tcPr>
          <w:p w:rsidR="00857395" w:rsidRPr="00FA1FBA" w:rsidRDefault="00857395" w:rsidP="00857395">
            <w:pPr>
              <w:jc w:val="center"/>
              <w:rPr>
                <w:sz w:val="28"/>
                <w:szCs w:val="28"/>
              </w:rPr>
            </w:pPr>
            <w:r w:rsidRPr="00FA1FBA">
              <w:rPr>
                <w:sz w:val="28"/>
                <w:szCs w:val="28"/>
              </w:rPr>
              <w:t>0,26</w:t>
            </w:r>
          </w:p>
        </w:tc>
        <w:tc>
          <w:tcPr>
            <w:tcW w:w="1063" w:type="dxa"/>
          </w:tcPr>
          <w:p w:rsidR="00857395" w:rsidRPr="00FA1FBA" w:rsidRDefault="00857395" w:rsidP="00857395">
            <w:pPr>
              <w:jc w:val="center"/>
              <w:rPr>
                <w:sz w:val="28"/>
                <w:szCs w:val="28"/>
              </w:rPr>
            </w:pPr>
            <w:r w:rsidRPr="00FA1FBA">
              <w:rPr>
                <w:sz w:val="28"/>
                <w:szCs w:val="28"/>
              </w:rPr>
              <w:t>0,22</w:t>
            </w:r>
          </w:p>
        </w:tc>
        <w:tc>
          <w:tcPr>
            <w:tcW w:w="1063" w:type="dxa"/>
          </w:tcPr>
          <w:p w:rsidR="00857395" w:rsidRPr="00FA1FBA" w:rsidRDefault="00857395" w:rsidP="00857395">
            <w:pPr>
              <w:jc w:val="center"/>
              <w:rPr>
                <w:sz w:val="28"/>
                <w:szCs w:val="28"/>
              </w:rPr>
            </w:pPr>
            <w:r w:rsidRPr="00FA1FBA">
              <w:rPr>
                <w:sz w:val="28"/>
                <w:szCs w:val="28"/>
              </w:rPr>
              <w:t>0,00</w:t>
            </w:r>
          </w:p>
        </w:tc>
        <w:tc>
          <w:tcPr>
            <w:tcW w:w="1276" w:type="dxa"/>
          </w:tcPr>
          <w:p w:rsidR="00857395" w:rsidRPr="00FA1FBA" w:rsidRDefault="00857395" w:rsidP="00857395">
            <w:pPr>
              <w:jc w:val="center"/>
              <w:rPr>
                <w:sz w:val="28"/>
                <w:szCs w:val="28"/>
              </w:rPr>
            </w:pPr>
            <w:r w:rsidRPr="00FA1FBA">
              <w:rPr>
                <w:sz w:val="28"/>
                <w:szCs w:val="28"/>
              </w:rPr>
              <w:t>0</w:t>
            </w:r>
          </w:p>
        </w:tc>
      </w:tr>
      <w:tr w:rsidR="00857395" w:rsidRPr="00FA1FBA" w:rsidTr="00857395">
        <w:trPr>
          <w:cantSplit/>
        </w:trPr>
        <w:tc>
          <w:tcPr>
            <w:tcW w:w="426" w:type="dxa"/>
          </w:tcPr>
          <w:p w:rsidR="00857395" w:rsidRPr="004A17D6" w:rsidRDefault="00857395" w:rsidP="00857395">
            <w:pPr>
              <w:ind w:left="360"/>
              <w:jc w:val="both"/>
              <w:rPr>
                <w:b/>
                <w:sz w:val="28"/>
                <w:szCs w:val="28"/>
              </w:rPr>
            </w:pPr>
          </w:p>
        </w:tc>
        <w:tc>
          <w:tcPr>
            <w:tcW w:w="3544" w:type="dxa"/>
            <w:vAlign w:val="bottom"/>
          </w:tcPr>
          <w:p w:rsidR="00857395" w:rsidRPr="00FA1FBA" w:rsidRDefault="00857395" w:rsidP="00857395">
            <w:pPr>
              <w:rPr>
                <w:sz w:val="28"/>
                <w:szCs w:val="28"/>
              </w:rPr>
            </w:pPr>
            <w:r w:rsidRPr="00FA1FBA">
              <w:rPr>
                <w:sz w:val="28"/>
                <w:szCs w:val="28"/>
              </w:rPr>
              <w:t>Темкинский район</w:t>
            </w:r>
          </w:p>
        </w:tc>
        <w:tc>
          <w:tcPr>
            <w:tcW w:w="1063" w:type="dxa"/>
          </w:tcPr>
          <w:p w:rsidR="00857395" w:rsidRPr="00FA1FBA" w:rsidRDefault="00857395" w:rsidP="00857395">
            <w:pPr>
              <w:jc w:val="center"/>
              <w:rPr>
                <w:sz w:val="28"/>
                <w:szCs w:val="28"/>
              </w:rPr>
            </w:pPr>
            <w:r w:rsidRPr="00FA1FBA">
              <w:rPr>
                <w:sz w:val="28"/>
                <w:szCs w:val="28"/>
              </w:rPr>
              <w:t>0,00</w:t>
            </w:r>
          </w:p>
        </w:tc>
        <w:tc>
          <w:tcPr>
            <w:tcW w:w="1063" w:type="dxa"/>
          </w:tcPr>
          <w:p w:rsidR="00857395" w:rsidRPr="00FA1FBA" w:rsidRDefault="00857395" w:rsidP="00857395">
            <w:pPr>
              <w:jc w:val="center"/>
              <w:rPr>
                <w:sz w:val="28"/>
                <w:szCs w:val="28"/>
              </w:rPr>
            </w:pPr>
            <w:r w:rsidRPr="00FA1FBA">
              <w:rPr>
                <w:sz w:val="28"/>
                <w:szCs w:val="28"/>
              </w:rPr>
              <w:t>0,09</w:t>
            </w:r>
          </w:p>
        </w:tc>
        <w:tc>
          <w:tcPr>
            <w:tcW w:w="1063" w:type="dxa"/>
          </w:tcPr>
          <w:p w:rsidR="00857395" w:rsidRPr="00FA1FBA" w:rsidRDefault="00857395" w:rsidP="00857395">
            <w:pPr>
              <w:jc w:val="center"/>
              <w:rPr>
                <w:sz w:val="28"/>
                <w:szCs w:val="28"/>
              </w:rPr>
            </w:pPr>
            <w:r w:rsidRPr="00FA1FBA">
              <w:rPr>
                <w:sz w:val="28"/>
                <w:szCs w:val="28"/>
              </w:rPr>
              <w:t>0,13</w:t>
            </w:r>
          </w:p>
        </w:tc>
        <w:tc>
          <w:tcPr>
            <w:tcW w:w="1063" w:type="dxa"/>
          </w:tcPr>
          <w:p w:rsidR="00857395" w:rsidRPr="00FA1FBA" w:rsidRDefault="00857395" w:rsidP="00857395">
            <w:pPr>
              <w:jc w:val="center"/>
              <w:rPr>
                <w:sz w:val="28"/>
                <w:szCs w:val="28"/>
              </w:rPr>
            </w:pPr>
            <w:r w:rsidRPr="00FA1FBA">
              <w:rPr>
                <w:sz w:val="28"/>
                <w:szCs w:val="28"/>
              </w:rPr>
              <w:t>0,00</w:t>
            </w:r>
          </w:p>
        </w:tc>
        <w:tc>
          <w:tcPr>
            <w:tcW w:w="1276" w:type="dxa"/>
          </w:tcPr>
          <w:p w:rsidR="00857395" w:rsidRPr="00FA1FBA" w:rsidRDefault="00857395" w:rsidP="00857395">
            <w:pPr>
              <w:jc w:val="center"/>
              <w:rPr>
                <w:sz w:val="28"/>
                <w:szCs w:val="28"/>
              </w:rPr>
            </w:pPr>
            <w:r w:rsidRPr="00FA1FBA">
              <w:rPr>
                <w:sz w:val="28"/>
                <w:szCs w:val="28"/>
              </w:rPr>
              <w:t>0</w:t>
            </w:r>
          </w:p>
        </w:tc>
      </w:tr>
      <w:tr w:rsidR="00857395" w:rsidRPr="00FA1FBA" w:rsidTr="00857395">
        <w:trPr>
          <w:cantSplit/>
        </w:trPr>
        <w:tc>
          <w:tcPr>
            <w:tcW w:w="426" w:type="dxa"/>
          </w:tcPr>
          <w:p w:rsidR="00857395" w:rsidRPr="004A17D6" w:rsidRDefault="00857395" w:rsidP="00857395">
            <w:pPr>
              <w:ind w:left="360"/>
              <w:jc w:val="both"/>
              <w:rPr>
                <w:b/>
                <w:sz w:val="28"/>
                <w:szCs w:val="28"/>
              </w:rPr>
            </w:pPr>
          </w:p>
        </w:tc>
        <w:tc>
          <w:tcPr>
            <w:tcW w:w="3544" w:type="dxa"/>
            <w:vAlign w:val="bottom"/>
          </w:tcPr>
          <w:p w:rsidR="00857395" w:rsidRPr="00FA1FBA" w:rsidRDefault="00857395" w:rsidP="00857395">
            <w:pPr>
              <w:rPr>
                <w:sz w:val="28"/>
                <w:szCs w:val="28"/>
              </w:rPr>
            </w:pPr>
            <w:r w:rsidRPr="00FA1FBA">
              <w:rPr>
                <w:sz w:val="28"/>
                <w:szCs w:val="28"/>
              </w:rPr>
              <w:t>Угранский район</w:t>
            </w:r>
          </w:p>
        </w:tc>
        <w:tc>
          <w:tcPr>
            <w:tcW w:w="1063" w:type="dxa"/>
          </w:tcPr>
          <w:p w:rsidR="00857395" w:rsidRPr="00FA1FBA" w:rsidRDefault="00857395" w:rsidP="00857395">
            <w:pPr>
              <w:jc w:val="center"/>
              <w:rPr>
                <w:sz w:val="28"/>
                <w:szCs w:val="28"/>
              </w:rPr>
            </w:pPr>
            <w:r w:rsidRPr="00FA1FBA">
              <w:rPr>
                <w:sz w:val="28"/>
                <w:szCs w:val="28"/>
              </w:rPr>
              <w:t>0,00</w:t>
            </w:r>
          </w:p>
        </w:tc>
        <w:tc>
          <w:tcPr>
            <w:tcW w:w="1063" w:type="dxa"/>
          </w:tcPr>
          <w:p w:rsidR="00857395" w:rsidRPr="00FA1FBA" w:rsidRDefault="00857395" w:rsidP="00857395">
            <w:pPr>
              <w:jc w:val="center"/>
              <w:rPr>
                <w:sz w:val="28"/>
                <w:szCs w:val="28"/>
              </w:rPr>
            </w:pPr>
            <w:r w:rsidRPr="00FA1FBA">
              <w:rPr>
                <w:sz w:val="28"/>
                <w:szCs w:val="28"/>
              </w:rPr>
              <w:t>0,22</w:t>
            </w:r>
          </w:p>
        </w:tc>
        <w:tc>
          <w:tcPr>
            <w:tcW w:w="1063" w:type="dxa"/>
          </w:tcPr>
          <w:p w:rsidR="00857395" w:rsidRPr="00FA1FBA" w:rsidRDefault="00857395" w:rsidP="00857395">
            <w:pPr>
              <w:jc w:val="center"/>
              <w:rPr>
                <w:sz w:val="28"/>
                <w:szCs w:val="28"/>
              </w:rPr>
            </w:pPr>
            <w:r w:rsidRPr="00FA1FBA">
              <w:rPr>
                <w:sz w:val="28"/>
                <w:szCs w:val="28"/>
              </w:rPr>
              <w:t>0,09</w:t>
            </w:r>
          </w:p>
        </w:tc>
        <w:tc>
          <w:tcPr>
            <w:tcW w:w="1063" w:type="dxa"/>
          </w:tcPr>
          <w:p w:rsidR="00857395" w:rsidRPr="00FA1FBA" w:rsidRDefault="00857395" w:rsidP="00857395">
            <w:pPr>
              <w:jc w:val="center"/>
              <w:rPr>
                <w:sz w:val="28"/>
                <w:szCs w:val="28"/>
              </w:rPr>
            </w:pPr>
            <w:r w:rsidRPr="00FA1FBA">
              <w:rPr>
                <w:sz w:val="28"/>
                <w:szCs w:val="28"/>
              </w:rPr>
              <w:t>0,00</w:t>
            </w:r>
          </w:p>
        </w:tc>
        <w:tc>
          <w:tcPr>
            <w:tcW w:w="1276" w:type="dxa"/>
          </w:tcPr>
          <w:p w:rsidR="00857395" w:rsidRPr="00FA1FBA" w:rsidRDefault="00857395" w:rsidP="00857395">
            <w:pPr>
              <w:jc w:val="center"/>
              <w:rPr>
                <w:sz w:val="28"/>
                <w:szCs w:val="28"/>
              </w:rPr>
            </w:pPr>
            <w:r w:rsidRPr="00FA1FBA">
              <w:rPr>
                <w:sz w:val="28"/>
                <w:szCs w:val="28"/>
              </w:rPr>
              <w:t>0</w:t>
            </w:r>
          </w:p>
        </w:tc>
      </w:tr>
      <w:tr w:rsidR="00857395" w:rsidRPr="00FA1FBA" w:rsidTr="00857395">
        <w:trPr>
          <w:cantSplit/>
        </w:trPr>
        <w:tc>
          <w:tcPr>
            <w:tcW w:w="426" w:type="dxa"/>
          </w:tcPr>
          <w:p w:rsidR="00857395" w:rsidRPr="004A17D6" w:rsidRDefault="00857395" w:rsidP="00857395">
            <w:pPr>
              <w:ind w:left="360"/>
              <w:jc w:val="both"/>
              <w:rPr>
                <w:b/>
                <w:sz w:val="28"/>
                <w:szCs w:val="28"/>
              </w:rPr>
            </w:pPr>
          </w:p>
        </w:tc>
        <w:tc>
          <w:tcPr>
            <w:tcW w:w="3544" w:type="dxa"/>
            <w:vAlign w:val="bottom"/>
          </w:tcPr>
          <w:p w:rsidR="00857395" w:rsidRPr="00FA1FBA" w:rsidRDefault="00857395" w:rsidP="00857395">
            <w:pPr>
              <w:rPr>
                <w:sz w:val="28"/>
                <w:szCs w:val="28"/>
              </w:rPr>
            </w:pPr>
            <w:r w:rsidRPr="00FA1FBA">
              <w:rPr>
                <w:sz w:val="28"/>
                <w:szCs w:val="28"/>
              </w:rPr>
              <w:t>Хиславичский район</w:t>
            </w:r>
          </w:p>
        </w:tc>
        <w:tc>
          <w:tcPr>
            <w:tcW w:w="1063" w:type="dxa"/>
          </w:tcPr>
          <w:p w:rsidR="00857395" w:rsidRPr="00FA1FBA" w:rsidRDefault="00857395" w:rsidP="00857395">
            <w:pPr>
              <w:jc w:val="center"/>
              <w:rPr>
                <w:sz w:val="28"/>
                <w:szCs w:val="28"/>
              </w:rPr>
            </w:pPr>
            <w:r w:rsidRPr="00FA1FBA">
              <w:rPr>
                <w:sz w:val="28"/>
                <w:szCs w:val="28"/>
              </w:rPr>
              <w:t>0,04</w:t>
            </w:r>
          </w:p>
        </w:tc>
        <w:tc>
          <w:tcPr>
            <w:tcW w:w="1063" w:type="dxa"/>
          </w:tcPr>
          <w:p w:rsidR="00857395" w:rsidRPr="00FA1FBA" w:rsidRDefault="00857395" w:rsidP="00857395">
            <w:pPr>
              <w:jc w:val="center"/>
              <w:rPr>
                <w:sz w:val="28"/>
                <w:szCs w:val="28"/>
              </w:rPr>
            </w:pPr>
            <w:r w:rsidRPr="00FA1FBA">
              <w:rPr>
                <w:sz w:val="28"/>
                <w:szCs w:val="28"/>
              </w:rPr>
              <w:t>0,13</w:t>
            </w:r>
          </w:p>
        </w:tc>
        <w:tc>
          <w:tcPr>
            <w:tcW w:w="1063" w:type="dxa"/>
          </w:tcPr>
          <w:p w:rsidR="00857395" w:rsidRPr="00FA1FBA" w:rsidRDefault="00857395" w:rsidP="00857395">
            <w:pPr>
              <w:jc w:val="center"/>
              <w:rPr>
                <w:sz w:val="28"/>
                <w:szCs w:val="28"/>
              </w:rPr>
            </w:pPr>
            <w:r w:rsidRPr="00FA1FBA">
              <w:rPr>
                <w:sz w:val="28"/>
                <w:szCs w:val="28"/>
              </w:rPr>
              <w:t>0,26</w:t>
            </w:r>
          </w:p>
        </w:tc>
        <w:tc>
          <w:tcPr>
            <w:tcW w:w="1063" w:type="dxa"/>
          </w:tcPr>
          <w:p w:rsidR="00857395" w:rsidRPr="00FA1FBA" w:rsidRDefault="00857395" w:rsidP="00857395">
            <w:pPr>
              <w:jc w:val="center"/>
              <w:rPr>
                <w:sz w:val="28"/>
                <w:szCs w:val="28"/>
              </w:rPr>
            </w:pPr>
            <w:r w:rsidRPr="00FA1FBA">
              <w:rPr>
                <w:sz w:val="28"/>
                <w:szCs w:val="28"/>
              </w:rPr>
              <w:t>0,04</w:t>
            </w:r>
          </w:p>
        </w:tc>
        <w:tc>
          <w:tcPr>
            <w:tcW w:w="1276" w:type="dxa"/>
          </w:tcPr>
          <w:p w:rsidR="00857395" w:rsidRPr="00FA1FBA" w:rsidRDefault="00857395" w:rsidP="00857395">
            <w:pPr>
              <w:jc w:val="center"/>
              <w:rPr>
                <w:sz w:val="28"/>
                <w:szCs w:val="28"/>
              </w:rPr>
            </w:pPr>
            <w:r w:rsidRPr="00FA1FBA">
              <w:rPr>
                <w:sz w:val="28"/>
                <w:szCs w:val="28"/>
              </w:rPr>
              <w:t>0</w:t>
            </w:r>
          </w:p>
        </w:tc>
      </w:tr>
      <w:tr w:rsidR="00857395" w:rsidRPr="00FA1FBA" w:rsidTr="00857395">
        <w:trPr>
          <w:cantSplit/>
        </w:trPr>
        <w:tc>
          <w:tcPr>
            <w:tcW w:w="426" w:type="dxa"/>
          </w:tcPr>
          <w:p w:rsidR="00857395" w:rsidRPr="004A17D6" w:rsidRDefault="00857395" w:rsidP="00857395">
            <w:pPr>
              <w:ind w:left="360"/>
              <w:jc w:val="both"/>
              <w:rPr>
                <w:b/>
                <w:sz w:val="28"/>
                <w:szCs w:val="28"/>
              </w:rPr>
            </w:pPr>
          </w:p>
        </w:tc>
        <w:tc>
          <w:tcPr>
            <w:tcW w:w="3544" w:type="dxa"/>
            <w:vAlign w:val="bottom"/>
          </w:tcPr>
          <w:p w:rsidR="00857395" w:rsidRPr="00FA1FBA" w:rsidRDefault="00857395" w:rsidP="00857395">
            <w:pPr>
              <w:rPr>
                <w:sz w:val="28"/>
                <w:szCs w:val="28"/>
              </w:rPr>
            </w:pPr>
            <w:r w:rsidRPr="00FA1FBA">
              <w:rPr>
                <w:sz w:val="28"/>
                <w:szCs w:val="28"/>
              </w:rPr>
              <w:t>Холм-Жирковский район</w:t>
            </w:r>
          </w:p>
        </w:tc>
        <w:tc>
          <w:tcPr>
            <w:tcW w:w="1063" w:type="dxa"/>
          </w:tcPr>
          <w:p w:rsidR="00857395" w:rsidRPr="00FA1FBA" w:rsidRDefault="00857395" w:rsidP="00857395">
            <w:pPr>
              <w:jc w:val="center"/>
              <w:rPr>
                <w:sz w:val="28"/>
                <w:szCs w:val="28"/>
              </w:rPr>
            </w:pPr>
            <w:r w:rsidRPr="00FA1FBA">
              <w:rPr>
                <w:sz w:val="28"/>
                <w:szCs w:val="28"/>
              </w:rPr>
              <w:t>0,00</w:t>
            </w:r>
          </w:p>
        </w:tc>
        <w:tc>
          <w:tcPr>
            <w:tcW w:w="1063" w:type="dxa"/>
          </w:tcPr>
          <w:p w:rsidR="00857395" w:rsidRPr="00FA1FBA" w:rsidRDefault="00857395" w:rsidP="00857395">
            <w:pPr>
              <w:jc w:val="center"/>
              <w:rPr>
                <w:sz w:val="28"/>
                <w:szCs w:val="28"/>
              </w:rPr>
            </w:pPr>
            <w:r w:rsidRPr="00FA1FBA">
              <w:rPr>
                <w:sz w:val="28"/>
                <w:szCs w:val="28"/>
              </w:rPr>
              <w:t>0,44</w:t>
            </w:r>
          </w:p>
        </w:tc>
        <w:tc>
          <w:tcPr>
            <w:tcW w:w="1063" w:type="dxa"/>
          </w:tcPr>
          <w:p w:rsidR="00857395" w:rsidRPr="00FA1FBA" w:rsidRDefault="00857395" w:rsidP="00857395">
            <w:pPr>
              <w:jc w:val="center"/>
              <w:rPr>
                <w:sz w:val="28"/>
                <w:szCs w:val="28"/>
              </w:rPr>
            </w:pPr>
            <w:r w:rsidRPr="00FA1FBA">
              <w:rPr>
                <w:sz w:val="28"/>
                <w:szCs w:val="28"/>
              </w:rPr>
              <w:t>0,35</w:t>
            </w:r>
          </w:p>
        </w:tc>
        <w:tc>
          <w:tcPr>
            <w:tcW w:w="1063" w:type="dxa"/>
          </w:tcPr>
          <w:p w:rsidR="00857395" w:rsidRPr="00FA1FBA" w:rsidRDefault="00857395" w:rsidP="00857395">
            <w:pPr>
              <w:jc w:val="center"/>
              <w:rPr>
                <w:sz w:val="28"/>
                <w:szCs w:val="28"/>
              </w:rPr>
            </w:pPr>
            <w:r w:rsidRPr="00FA1FBA">
              <w:rPr>
                <w:sz w:val="28"/>
                <w:szCs w:val="28"/>
              </w:rPr>
              <w:t>0,04</w:t>
            </w:r>
          </w:p>
        </w:tc>
        <w:tc>
          <w:tcPr>
            <w:tcW w:w="1276" w:type="dxa"/>
          </w:tcPr>
          <w:p w:rsidR="00857395" w:rsidRPr="00FA1FBA" w:rsidRDefault="00857395" w:rsidP="00857395">
            <w:pPr>
              <w:jc w:val="center"/>
              <w:rPr>
                <w:sz w:val="28"/>
                <w:szCs w:val="28"/>
              </w:rPr>
            </w:pPr>
            <w:r w:rsidRPr="00FA1FBA">
              <w:rPr>
                <w:sz w:val="28"/>
                <w:szCs w:val="28"/>
              </w:rPr>
              <w:t>0</w:t>
            </w:r>
          </w:p>
        </w:tc>
      </w:tr>
      <w:tr w:rsidR="00857395" w:rsidRPr="00FA1FBA" w:rsidTr="00857395">
        <w:trPr>
          <w:cantSplit/>
        </w:trPr>
        <w:tc>
          <w:tcPr>
            <w:tcW w:w="426" w:type="dxa"/>
          </w:tcPr>
          <w:p w:rsidR="00857395" w:rsidRPr="004A17D6" w:rsidRDefault="00857395" w:rsidP="00857395">
            <w:pPr>
              <w:ind w:left="360"/>
              <w:jc w:val="both"/>
              <w:rPr>
                <w:b/>
                <w:sz w:val="28"/>
                <w:szCs w:val="28"/>
              </w:rPr>
            </w:pPr>
          </w:p>
        </w:tc>
        <w:tc>
          <w:tcPr>
            <w:tcW w:w="3544" w:type="dxa"/>
            <w:vAlign w:val="bottom"/>
          </w:tcPr>
          <w:p w:rsidR="00857395" w:rsidRPr="00FA1FBA" w:rsidRDefault="00857395" w:rsidP="00857395">
            <w:pPr>
              <w:rPr>
                <w:sz w:val="28"/>
                <w:szCs w:val="28"/>
              </w:rPr>
            </w:pPr>
            <w:r w:rsidRPr="00FA1FBA">
              <w:rPr>
                <w:sz w:val="28"/>
                <w:szCs w:val="28"/>
              </w:rPr>
              <w:t>Шумячский район</w:t>
            </w:r>
          </w:p>
        </w:tc>
        <w:tc>
          <w:tcPr>
            <w:tcW w:w="1063" w:type="dxa"/>
          </w:tcPr>
          <w:p w:rsidR="00857395" w:rsidRPr="00FA1FBA" w:rsidRDefault="00857395" w:rsidP="00857395">
            <w:pPr>
              <w:jc w:val="center"/>
              <w:rPr>
                <w:sz w:val="28"/>
                <w:szCs w:val="28"/>
              </w:rPr>
            </w:pPr>
            <w:r w:rsidRPr="00FA1FBA">
              <w:rPr>
                <w:sz w:val="28"/>
                <w:szCs w:val="28"/>
              </w:rPr>
              <w:t>0,00</w:t>
            </w:r>
          </w:p>
        </w:tc>
        <w:tc>
          <w:tcPr>
            <w:tcW w:w="1063" w:type="dxa"/>
          </w:tcPr>
          <w:p w:rsidR="00857395" w:rsidRPr="00FA1FBA" w:rsidRDefault="00857395" w:rsidP="00857395">
            <w:pPr>
              <w:jc w:val="center"/>
              <w:rPr>
                <w:sz w:val="28"/>
                <w:szCs w:val="28"/>
              </w:rPr>
            </w:pPr>
            <w:r w:rsidRPr="00FA1FBA">
              <w:rPr>
                <w:sz w:val="28"/>
                <w:szCs w:val="28"/>
              </w:rPr>
              <w:t>0,40</w:t>
            </w:r>
          </w:p>
        </w:tc>
        <w:tc>
          <w:tcPr>
            <w:tcW w:w="1063" w:type="dxa"/>
          </w:tcPr>
          <w:p w:rsidR="00857395" w:rsidRPr="00FA1FBA" w:rsidRDefault="00857395" w:rsidP="00857395">
            <w:pPr>
              <w:jc w:val="center"/>
              <w:rPr>
                <w:sz w:val="28"/>
                <w:szCs w:val="28"/>
              </w:rPr>
            </w:pPr>
            <w:r w:rsidRPr="00FA1FBA">
              <w:rPr>
                <w:sz w:val="28"/>
                <w:szCs w:val="28"/>
              </w:rPr>
              <w:t>0,26</w:t>
            </w:r>
          </w:p>
        </w:tc>
        <w:tc>
          <w:tcPr>
            <w:tcW w:w="1063" w:type="dxa"/>
          </w:tcPr>
          <w:p w:rsidR="00857395" w:rsidRPr="00FA1FBA" w:rsidRDefault="00857395" w:rsidP="00857395">
            <w:pPr>
              <w:jc w:val="center"/>
              <w:rPr>
                <w:sz w:val="28"/>
                <w:szCs w:val="28"/>
              </w:rPr>
            </w:pPr>
            <w:r w:rsidRPr="00FA1FBA">
              <w:rPr>
                <w:sz w:val="28"/>
                <w:szCs w:val="28"/>
              </w:rPr>
              <w:t>0,04</w:t>
            </w:r>
          </w:p>
        </w:tc>
        <w:tc>
          <w:tcPr>
            <w:tcW w:w="1276" w:type="dxa"/>
          </w:tcPr>
          <w:p w:rsidR="00857395" w:rsidRPr="00FA1FBA" w:rsidRDefault="00857395" w:rsidP="00857395">
            <w:pPr>
              <w:jc w:val="center"/>
              <w:rPr>
                <w:sz w:val="28"/>
                <w:szCs w:val="28"/>
              </w:rPr>
            </w:pPr>
            <w:r w:rsidRPr="00FA1FBA">
              <w:rPr>
                <w:sz w:val="28"/>
                <w:szCs w:val="28"/>
              </w:rPr>
              <w:t>0</w:t>
            </w:r>
          </w:p>
        </w:tc>
      </w:tr>
      <w:tr w:rsidR="00857395" w:rsidRPr="00FA1FBA" w:rsidTr="00857395">
        <w:trPr>
          <w:cantSplit/>
        </w:trPr>
        <w:tc>
          <w:tcPr>
            <w:tcW w:w="426" w:type="dxa"/>
          </w:tcPr>
          <w:p w:rsidR="00857395" w:rsidRPr="004A17D6" w:rsidRDefault="00857395" w:rsidP="00857395">
            <w:pPr>
              <w:ind w:left="360"/>
              <w:jc w:val="both"/>
              <w:rPr>
                <w:b/>
                <w:sz w:val="28"/>
                <w:szCs w:val="28"/>
              </w:rPr>
            </w:pPr>
          </w:p>
        </w:tc>
        <w:tc>
          <w:tcPr>
            <w:tcW w:w="3544" w:type="dxa"/>
            <w:vAlign w:val="bottom"/>
          </w:tcPr>
          <w:p w:rsidR="00857395" w:rsidRPr="00FA1FBA" w:rsidRDefault="00857395" w:rsidP="00857395">
            <w:pPr>
              <w:rPr>
                <w:sz w:val="28"/>
                <w:szCs w:val="28"/>
              </w:rPr>
            </w:pPr>
            <w:r w:rsidRPr="00FA1FBA">
              <w:rPr>
                <w:sz w:val="28"/>
                <w:szCs w:val="28"/>
              </w:rPr>
              <w:t>Ярцевский район</w:t>
            </w:r>
          </w:p>
        </w:tc>
        <w:tc>
          <w:tcPr>
            <w:tcW w:w="1063" w:type="dxa"/>
          </w:tcPr>
          <w:p w:rsidR="00857395" w:rsidRPr="00FA1FBA" w:rsidRDefault="00857395" w:rsidP="00857395">
            <w:pPr>
              <w:jc w:val="center"/>
              <w:rPr>
                <w:sz w:val="28"/>
                <w:szCs w:val="28"/>
              </w:rPr>
            </w:pPr>
            <w:r w:rsidRPr="00FA1FBA">
              <w:rPr>
                <w:sz w:val="28"/>
                <w:szCs w:val="28"/>
              </w:rPr>
              <w:t>0,04</w:t>
            </w:r>
          </w:p>
        </w:tc>
        <w:tc>
          <w:tcPr>
            <w:tcW w:w="1063" w:type="dxa"/>
          </w:tcPr>
          <w:p w:rsidR="00857395" w:rsidRPr="00FA1FBA" w:rsidRDefault="00857395" w:rsidP="00857395">
            <w:pPr>
              <w:jc w:val="center"/>
              <w:rPr>
                <w:sz w:val="28"/>
                <w:szCs w:val="28"/>
              </w:rPr>
            </w:pPr>
            <w:r w:rsidRPr="00FA1FBA">
              <w:rPr>
                <w:sz w:val="28"/>
                <w:szCs w:val="28"/>
              </w:rPr>
              <w:t>2,38</w:t>
            </w:r>
          </w:p>
        </w:tc>
        <w:tc>
          <w:tcPr>
            <w:tcW w:w="1063" w:type="dxa"/>
          </w:tcPr>
          <w:p w:rsidR="00857395" w:rsidRPr="00FA1FBA" w:rsidRDefault="00857395" w:rsidP="00857395">
            <w:pPr>
              <w:jc w:val="center"/>
              <w:rPr>
                <w:sz w:val="28"/>
                <w:szCs w:val="28"/>
              </w:rPr>
            </w:pPr>
            <w:r w:rsidRPr="00FA1FBA">
              <w:rPr>
                <w:sz w:val="28"/>
                <w:szCs w:val="28"/>
              </w:rPr>
              <w:t>1,63</w:t>
            </w:r>
          </w:p>
        </w:tc>
        <w:tc>
          <w:tcPr>
            <w:tcW w:w="1063" w:type="dxa"/>
          </w:tcPr>
          <w:p w:rsidR="00857395" w:rsidRPr="00FA1FBA" w:rsidRDefault="00857395" w:rsidP="00857395">
            <w:pPr>
              <w:jc w:val="center"/>
              <w:rPr>
                <w:sz w:val="28"/>
                <w:szCs w:val="28"/>
              </w:rPr>
            </w:pPr>
            <w:r w:rsidRPr="00FA1FBA">
              <w:rPr>
                <w:sz w:val="28"/>
                <w:szCs w:val="28"/>
              </w:rPr>
              <w:t>0,13</w:t>
            </w:r>
          </w:p>
        </w:tc>
        <w:tc>
          <w:tcPr>
            <w:tcW w:w="1276" w:type="dxa"/>
          </w:tcPr>
          <w:p w:rsidR="00857395" w:rsidRPr="00FA1FBA" w:rsidRDefault="00857395" w:rsidP="00857395">
            <w:pPr>
              <w:jc w:val="center"/>
              <w:rPr>
                <w:sz w:val="28"/>
                <w:szCs w:val="28"/>
              </w:rPr>
            </w:pPr>
            <w:r w:rsidRPr="00FA1FBA">
              <w:rPr>
                <w:sz w:val="28"/>
                <w:szCs w:val="28"/>
              </w:rPr>
              <w:t>0</w:t>
            </w:r>
          </w:p>
        </w:tc>
      </w:tr>
      <w:tr w:rsidR="00857395" w:rsidRPr="00FA1FBA" w:rsidTr="00857395">
        <w:tc>
          <w:tcPr>
            <w:tcW w:w="426" w:type="dxa"/>
          </w:tcPr>
          <w:p w:rsidR="00857395" w:rsidRPr="004A17D6" w:rsidRDefault="00857395" w:rsidP="00857395">
            <w:pPr>
              <w:ind w:left="360"/>
              <w:jc w:val="both"/>
              <w:rPr>
                <w:b/>
                <w:sz w:val="28"/>
                <w:szCs w:val="28"/>
              </w:rPr>
            </w:pPr>
          </w:p>
        </w:tc>
        <w:tc>
          <w:tcPr>
            <w:tcW w:w="3544" w:type="dxa"/>
          </w:tcPr>
          <w:p w:rsidR="00857395" w:rsidRPr="00FA1FBA" w:rsidRDefault="00857395" w:rsidP="00857395">
            <w:pPr>
              <w:rPr>
                <w:sz w:val="28"/>
                <w:szCs w:val="28"/>
              </w:rPr>
            </w:pPr>
            <w:r w:rsidRPr="00FA1FBA">
              <w:rPr>
                <w:sz w:val="28"/>
                <w:szCs w:val="28"/>
              </w:rPr>
              <w:t>г. Смоленск</w:t>
            </w:r>
          </w:p>
        </w:tc>
        <w:tc>
          <w:tcPr>
            <w:tcW w:w="1063" w:type="dxa"/>
          </w:tcPr>
          <w:p w:rsidR="00857395" w:rsidRPr="00FA1FBA" w:rsidRDefault="00857395" w:rsidP="00857395">
            <w:pPr>
              <w:jc w:val="center"/>
              <w:rPr>
                <w:sz w:val="28"/>
                <w:szCs w:val="28"/>
              </w:rPr>
            </w:pPr>
            <w:r w:rsidRPr="00FA1FBA">
              <w:rPr>
                <w:sz w:val="28"/>
                <w:szCs w:val="28"/>
              </w:rPr>
              <w:t>2,03</w:t>
            </w:r>
          </w:p>
        </w:tc>
        <w:tc>
          <w:tcPr>
            <w:tcW w:w="1063" w:type="dxa"/>
          </w:tcPr>
          <w:p w:rsidR="00857395" w:rsidRPr="00FA1FBA" w:rsidRDefault="00857395" w:rsidP="00857395">
            <w:pPr>
              <w:jc w:val="center"/>
              <w:rPr>
                <w:sz w:val="28"/>
                <w:szCs w:val="28"/>
              </w:rPr>
            </w:pPr>
            <w:r w:rsidRPr="00FA1FBA">
              <w:rPr>
                <w:sz w:val="28"/>
                <w:szCs w:val="28"/>
              </w:rPr>
              <w:t>21,50</w:t>
            </w:r>
          </w:p>
        </w:tc>
        <w:tc>
          <w:tcPr>
            <w:tcW w:w="1063" w:type="dxa"/>
          </w:tcPr>
          <w:p w:rsidR="00857395" w:rsidRPr="00FA1FBA" w:rsidRDefault="00857395" w:rsidP="00857395">
            <w:pPr>
              <w:jc w:val="center"/>
              <w:rPr>
                <w:sz w:val="28"/>
                <w:szCs w:val="28"/>
              </w:rPr>
            </w:pPr>
            <w:r w:rsidRPr="00FA1FBA">
              <w:rPr>
                <w:sz w:val="28"/>
                <w:szCs w:val="28"/>
              </w:rPr>
              <w:t>21,41</w:t>
            </w:r>
          </w:p>
        </w:tc>
        <w:tc>
          <w:tcPr>
            <w:tcW w:w="1063" w:type="dxa"/>
          </w:tcPr>
          <w:p w:rsidR="00857395" w:rsidRPr="00FA1FBA" w:rsidRDefault="00857395" w:rsidP="00857395">
            <w:pPr>
              <w:jc w:val="center"/>
              <w:rPr>
                <w:sz w:val="28"/>
                <w:szCs w:val="28"/>
              </w:rPr>
            </w:pPr>
            <w:r w:rsidRPr="00FA1FBA">
              <w:rPr>
                <w:sz w:val="28"/>
                <w:szCs w:val="28"/>
              </w:rPr>
              <w:t>4,76</w:t>
            </w:r>
          </w:p>
        </w:tc>
        <w:tc>
          <w:tcPr>
            <w:tcW w:w="1276" w:type="dxa"/>
          </w:tcPr>
          <w:p w:rsidR="00857395" w:rsidRPr="00FA1FBA" w:rsidRDefault="00857395" w:rsidP="00857395">
            <w:pPr>
              <w:jc w:val="center"/>
              <w:rPr>
                <w:sz w:val="28"/>
                <w:szCs w:val="28"/>
              </w:rPr>
            </w:pPr>
            <w:r w:rsidRPr="00FA1FBA">
              <w:rPr>
                <w:sz w:val="28"/>
                <w:szCs w:val="28"/>
              </w:rPr>
              <w:t>3</w:t>
            </w:r>
          </w:p>
        </w:tc>
      </w:tr>
      <w:tr w:rsidR="00857395" w:rsidRPr="00FA1FBA" w:rsidTr="00857395">
        <w:tc>
          <w:tcPr>
            <w:tcW w:w="426" w:type="dxa"/>
          </w:tcPr>
          <w:p w:rsidR="00857395" w:rsidRPr="004A17D6" w:rsidRDefault="00857395" w:rsidP="00857395">
            <w:pPr>
              <w:ind w:left="360"/>
              <w:jc w:val="both"/>
              <w:rPr>
                <w:i/>
                <w:sz w:val="28"/>
                <w:szCs w:val="28"/>
              </w:rPr>
            </w:pPr>
          </w:p>
        </w:tc>
        <w:tc>
          <w:tcPr>
            <w:tcW w:w="3544" w:type="dxa"/>
          </w:tcPr>
          <w:p w:rsidR="00857395" w:rsidRPr="00FA1FBA" w:rsidRDefault="00857395" w:rsidP="00857395">
            <w:pPr>
              <w:rPr>
                <w:i/>
                <w:sz w:val="28"/>
                <w:szCs w:val="28"/>
              </w:rPr>
            </w:pPr>
            <w:r w:rsidRPr="00FA1FBA">
              <w:rPr>
                <w:i/>
                <w:sz w:val="28"/>
                <w:szCs w:val="28"/>
              </w:rPr>
              <w:t>Смоленская область</w:t>
            </w:r>
          </w:p>
        </w:tc>
        <w:tc>
          <w:tcPr>
            <w:tcW w:w="1063" w:type="dxa"/>
          </w:tcPr>
          <w:p w:rsidR="00857395" w:rsidRPr="00FA1FBA" w:rsidRDefault="00857395" w:rsidP="00857395">
            <w:pPr>
              <w:jc w:val="center"/>
              <w:rPr>
                <w:i/>
                <w:sz w:val="28"/>
                <w:szCs w:val="28"/>
              </w:rPr>
            </w:pPr>
            <w:r w:rsidRPr="00FA1FBA">
              <w:rPr>
                <w:i/>
                <w:sz w:val="28"/>
                <w:szCs w:val="28"/>
              </w:rPr>
              <w:t>3,48</w:t>
            </w:r>
          </w:p>
        </w:tc>
        <w:tc>
          <w:tcPr>
            <w:tcW w:w="1063" w:type="dxa"/>
          </w:tcPr>
          <w:p w:rsidR="00857395" w:rsidRPr="00FA1FBA" w:rsidRDefault="00857395" w:rsidP="00857395">
            <w:pPr>
              <w:jc w:val="center"/>
              <w:rPr>
                <w:i/>
                <w:sz w:val="28"/>
                <w:szCs w:val="28"/>
              </w:rPr>
            </w:pPr>
            <w:r w:rsidRPr="00FA1FBA">
              <w:rPr>
                <w:i/>
                <w:sz w:val="28"/>
                <w:szCs w:val="28"/>
              </w:rPr>
              <w:t>49,07</w:t>
            </w:r>
          </w:p>
        </w:tc>
        <w:tc>
          <w:tcPr>
            <w:tcW w:w="1063" w:type="dxa"/>
          </w:tcPr>
          <w:p w:rsidR="00857395" w:rsidRPr="00FA1FBA" w:rsidRDefault="00857395" w:rsidP="00857395">
            <w:pPr>
              <w:jc w:val="center"/>
              <w:rPr>
                <w:i/>
                <w:sz w:val="28"/>
                <w:szCs w:val="28"/>
              </w:rPr>
            </w:pPr>
            <w:r w:rsidRPr="00FA1FBA">
              <w:rPr>
                <w:i/>
                <w:sz w:val="28"/>
                <w:szCs w:val="28"/>
              </w:rPr>
              <w:t>40,84</w:t>
            </w:r>
          </w:p>
        </w:tc>
        <w:tc>
          <w:tcPr>
            <w:tcW w:w="1063" w:type="dxa"/>
          </w:tcPr>
          <w:p w:rsidR="00857395" w:rsidRPr="00FA1FBA" w:rsidRDefault="00857395" w:rsidP="00857395">
            <w:pPr>
              <w:jc w:val="center"/>
              <w:rPr>
                <w:i/>
                <w:sz w:val="28"/>
                <w:szCs w:val="28"/>
              </w:rPr>
            </w:pPr>
            <w:r w:rsidRPr="00FA1FBA">
              <w:rPr>
                <w:i/>
                <w:sz w:val="28"/>
                <w:szCs w:val="28"/>
              </w:rPr>
              <w:t>6,61</w:t>
            </w:r>
          </w:p>
        </w:tc>
        <w:tc>
          <w:tcPr>
            <w:tcW w:w="1276" w:type="dxa"/>
          </w:tcPr>
          <w:p w:rsidR="00857395" w:rsidRPr="00FA1FBA" w:rsidRDefault="00857395" w:rsidP="00857395">
            <w:pPr>
              <w:jc w:val="center"/>
              <w:rPr>
                <w:i/>
                <w:sz w:val="28"/>
                <w:szCs w:val="28"/>
              </w:rPr>
            </w:pPr>
            <w:r w:rsidRPr="00FA1FBA">
              <w:rPr>
                <w:i/>
                <w:sz w:val="28"/>
                <w:szCs w:val="28"/>
              </w:rPr>
              <w:t>4</w:t>
            </w:r>
          </w:p>
        </w:tc>
      </w:tr>
    </w:tbl>
    <w:p w:rsidR="00857395" w:rsidRDefault="00857395" w:rsidP="00857395">
      <w:pPr>
        <w:pStyle w:val="hdrinner"/>
        <w:shd w:val="clear" w:color="auto" w:fill="FFFFFF"/>
        <w:spacing w:before="225" w:beforeAutospacing="0" w:after="225" w:afterAutospacing="0"/>
        <w:jc w:val="both"/>
        <w:rPr>
          <w:b/>
          <w:color w:val="000000"/>
          <w:sz w:val="28"/>
          <w:szCs w:val="28"/>
        </w:rPr>
      </w:pPr>
      <w:r w:rsidRPr="00857395">
        <w:rPr>
          <w:b/>
          <w:color w:val="000000"/>
          <w:sz w:val="28"/>
          <w:szCs w:val="28"/>
        </w:rPr>
        <w:t xml:space="preserve">Около 4% участников показали результат ниже минимального, а около 60% - хороший результат в диапазоне 61-100 тестовых баллов.  </w:t>
      </w:r>
    </w:p>
    <w:p w:rsidR="0047590A" w:rsidRPr="0047590A" w:rsidRDefault="0047590A" w:rsidP="0047590A">
      <w:pPr>
        <w:ind w:firstLine="709"/>
        <w:jc w:val="both"/>
        <w:rPr>
          <w:rFonts w:eastAsia="Calibri"/>
          <w:b/>
          <w:sz w:val="28"/>
          <w:szCs w:val="28"/>
          <w:lang w:bidi="ar-SA"/>
        </w:rPr>
      </w:pPr>
      <w:r w:rsidRPr="0047590A">
        <w:rPr>
          <w:rFonts w:eastAsia="Calibri"/>
          <w:b/>
          <w:sz w:val="28"/>
          <w:szCs w:val="28"/>
          <w:lang w:bidi="ar-SA"/>
        </w:rPr>
        <w:t xml:space="preserve">Характеристики выявленных сложных для участников ЕГЭ заданий с указанием типичных ошибок и выводов о вероятных причинах затруднений при выполнении указанных заданий. </w:t>
      </w:r>
    </w:p>
    <w:p w:rsidR="0047590A" w:rsidRPr="0047590A" w:rsidRDefault="0047590A" w:rsidP="0047590A">
      <w:pPr>
        <w:widowControl/>
        <w:autoSpaceDE/>
        <w:autoSpaceDN/>
        <w:ind w:firstLine="965"/>
        <w:jc w:val="both"/>
        <w:rPr>
          <w:rFonts w:eastAsia="Calibri"/>
          <w:sz w:val="28"/>
          <w:szCs w:val="28"/>
          <w:lang w:bidi="ar-SA"/>
        </w:rPr>
      </w:pPr>
    </w:p>
    <w:p w:rsidR="0047590A" w:rsidRPr="0047590A" w:rsidRDefault="0047590A" w:rsidP="0047590A">
      <w:pPr>
        <w:widowControl/>
        <w:autoSpaceDE/>
        <w:autoSpaceDN/>
        <w:ind w:firstLine="709"/>
        <w:jc w:val="both"/>
        <w:rPr>
          <w:rFonts w:eastAsia="Calibri"/>
          <w:sz w:val="28"/>
          <w:szCs w:val="28"/>
          <w:lang w:bidi="ar-SA"/>
        </w:rPr>
      </w:pPr>
      <w:r w:rsidRPr="0047590A">
        <w:rPr>
          <w:rFonts w:eastAsia="Calibri"/>
          <w:sz w:val="28"/>
          <w:szCs w:val="28"/>
          <w:lang w:bidi="ar-SA"/>
        </w:rPr>
        <w:lastRenderedPageBreak/>
        <w:t xml:space="preserve">Традиционно сложными для участников ЕГЭ являются задания с развернутым ответом и задания, связанные с исследованием функций. </w:t>
      </w:r>
    </w:p>
    <w:p w:rsidR="0047590A" w:rsidRPr="0047590A" w:rsidRDefault="0047590A" w:rsidP="0047590A">
      <w:pPr>
        <w:widowControl/>
        <w:autoSpaceDE/>
        <w:autoSpaceDN/>
        <w:ind w:firstLine="709"/>
        <w:jc w:val="both"/>
        <w:rPr>
          <w:rFonts w:eastAsia="Calibri"/>
          <w:sz w:val="28"/>
          <w:szCs w:val="28"/>
          <w:lang w:bidi="ar-SA"/>
        </w:rPr>
      </w:pPr>
      <w:r w:rsidRPr="0047590A">
        <w:rPr>
          <w:rFonts w:eastAsia="Calibri"/>
          <w:sz w:val="28"/>
          <w:szCs w:val="28"/>
          <w:lang w:bidi="ar-SA"/>
        </w:rPr>
        <w:t>Для устранения ошибок, допущенных при решении задач 7 и 12, необходимо обратить особое внимание на теоретическую подготовку школьников в рамках изучения материала начал математического анализа.</w:t>
      </w:r>
    </w:p>
    <w:p w:rsidR="0047590A" w:rsidRPr="0047590A" w:rsidRDefault="0047590A" w:rsidP="0047590A">
      <w:pPr>
        <w:widowControl/>
        <w:autoSpaceDE/>
        <w:autoSpaceDN/>
        <w:ind w:firstLine="709"/>
        <w:jc w:val="both"/>
        <w:rPr>
          <w:rFonts w:eastAsia="Calibri"/>
          <w:sz w:val="28"/>
          <w:szCs w:val="28"/>
          <w:lang w:bidi="ar-SA"/>
        </w:rPr>
      </w:pPr>
      <w:r w:rsidRPr="0047590A">
        <w:rPr>
          <w:rFonts w:eastAsia="Calibri"/>
          <w:sz w:val="28"/>
          <w:szCs w:val="28"/>
          <w:lang w:bidi="ar-SA"/>
        </w:rPr>
        <w:t>Основными причинами ошибок в заданиях 13 и 15 являются не только незнание методов решения основных типов уравнений и неравенств, но и неумение грамотно оформлять письменное решение этих заданий. Поэтому в ходе изучения соответствующих разделов школьного курса необходимо обращать внимание на равносильность переходов при решении уравнений и неравенств, а также обоснованность отбора корней уравнений.</w:t>
      </w:r>
    </w:p>
    <w:p w:rsidR="0047590A" w:rsidRPr="0047590A" w:rsidRDefault="0047590A" w:rsidP="0047590A">
      <w:pPr>
        <w:widowControl/>
        <w:autoSpaceDE/>
        <w:autoSpaceDN/>
        <w:ind w:firstLine="709"/>
        <w:jc w:val="both"/>
        <w:rPr>
          <w:rFonts w:eastAsia="Calibri"/>
          <w:sz w:val="28"/>
          <w:szCs w:val="28"/>
          <w:lang w:bidi="ar-SA"/>
        </w:rPr>
      </w:pPr>
      <w:r w:rsidRPr="0047590A">
        <w:rPr>
          <w:rFonts w:eastAsia="Calibri"/>
          <w:sz w:val="28"/>
          <w:szCs w:val="28"/>
          <w:lang w:bidi="ar-SA"/>
        </w:rPr>
        <w:t>Причиной большого количества вычислительных ошибок в задании 17 является необходимость выполнять арифметические операции с большими числами без калькулятора, что обычно связано с заменой алгебраической модели на арифметическую. Для устранения этих и других ошибок, допущенных при решении этой задачи, необходимо обращать внимание на решение текстовых задач разного типа в общем виде.</w:t>
      </w:r>
    </w:p>
    <w:p w:rsidR="0047590A" w:rsidRPr="0047590A" w:rsidRDefault="0047590A" w:rsidP="0047590A">
      <w:pPr>
        <w:widowControl/>
        <w:autoSpaceDE/>
        <w:autoSpaceDN/>
        <w:ind w:firstLine="709"/>
        <w:jc w:val="both"/>
        <w:rPr>
          <w:rFonts w:eastAsia="Calibri"/>
          <w:sz w:val="28"/>
          <w:szCs w:val="28"/>
          <w:lang w:bidi="ar-SA"/>
        </w:rPr>
      </w:pPr>
      <w:r w:rsidRPr="0047590A">
        <w:rPr>
          <w:rFonts w:eastAsia="Calibri"/>
          <w:sz w:val="28"/>
          <w:szCs w:val="28"/>
          <w:lang w:bidi="ar-SA"/>
        </w:rPr>
        <w:t>Во избежание ошибок, допущенных при решении задач 16, 18 и 19, и «страха» перед их решением рекомендуется вынести соответствующие темы на элективные курсы.</w:t>
      </w:r>
    </w:p>
    <w:p w:rsidR="0047590A" w:rsidRPr="0047590A" w:rsidRDefault="0047590A" w:rsidP="0047590A">
      <w:pPr>
        <w:widowControl/>
        <w:autoSpaceDE/>
        <w:autoSpaceDN/>
        <w:ind w:firstLine="709"/>
        <w:jc w:val="both"/>
        <w:rPr>
          <w:rFonts w:eastAsia="Calibri"/>
          <w:sz w:val="28"/>
          <w:szCs w:val="28"/>
          <w:lang w:bidi="ar-SA"/>
        </w:rPr>
      </w:pPr>
    </w:p>
    <w:p w:rsidR="0047590A" w:rsidRPr="0047590A" w:rsidRDefault="0047590A" w:rsidP="0047590A">
      <w:pPr>
        <w:widowControl/>
        <w:autoSpaceDE/>
        <w:autoSpaceDN/>
        <w:ind w:firstLine="965"/>
        <w:jc w:val="both"/>
        <w:rPr>
          <w:rFonts w:eastAsia="Calibri"/>
          <w:sz w:val="28"/>
          <w:szCs w:val="28"/>
          <w:lang w:bidi="ar-SA"/>
        </w:rPr>
      </w:pPr>
      <w:r w:rsidRPr="0047590A">
        <w:rPr>
          <w:rFonts w:eastAsia="Calibri"/>
          <w:sz w:val="28"/>
          <w:szCs w:val="28"/>
          <w:lang w:bidi="ar-SA"/>
        </w:rPr>
        <w:t>Целесообразно соотнести выявленные успехи и недостатки с реализуемыми в регионе учебными программами и используемыми УМК по учебным предметам, иными особенностями региональной/муниципальных систем образования.</w:t>
      </w:r>
    </w:p>
    <w:p w:rsidR="0047590A" w:rsidRPr="0047590A" w:rsidRDefault="0047590A" w:rsidP="0047590A">
      <w:pPr>
        <w:widowControl/>
        <w:autoSpaceDE/>
        <w:autoSpaceDN/>
        <w:jc w:val="both"/>
        <w:rPr>
          <w:rFonts w:eastAsia="Calibri"/>
          <w:b/>
          <w:sz w:val="28"/>
          <w:szCs w:val="28"/>
          <w:lang w:bidi="ar-SA"/>
        </w:rPr>
      </w:pPr>
    </w:p>
    <w:p w:rsidR="0047590A" w:rsidRPr="0047590A" w:rsidRDefault="0047590A" w:rsidP="0047590A">
      <w:pPr>
        <w:widowControl/>
        <w:autoSpaceDE/>
        <w:autoSpaceDN/>
        <w:jc w:val="both"/>
        <w:rPr>
          <w:rFonts w:eastAsia="Calibri"/>
          <w:b/>
          <w:sz w:val="28"/>
          <w:szCs w:val="28"/>
          <w:lang w:bidi="ar-SA"/>
        </w:rPr>
      </w:pPr>
      <w:r w:rsidRPr="0047590A">
        <w:rPr>
          <w:rFonts w:eastAsia="Calibri"/>
          <w:b/>
          <w:sz w:val="28"/>
          <w:szCs w:val="28"/>
          <w:lang w:bidi="ar-SA"/>
        </w:rPr>
        <w:t xml:space="preserve">ВЫВОДЫ: </w:t>
      </w:r>
    </w:p>
    <w:p w:rsidR="0047590A" w:rsidRPr="0047590A" w:rsidRDefault="0047590A" w:rsidP="0026115F">
      <w:pPr>
        <w:widowControl/>
        <w:numPr>
          <w:ilvl w:val="0"/>
          <w:numId w:val="56"/>
        </w:numPr>
        <w:autoSpaceDE/>
        <w:autoSpaceDN/>
        <w:ind w:left="567"/>
        <w:contextualSpacing/>
        <w:jc w:val="both"/>
        <w:rPr>
          <w:rFonts w:eastAsia="Calibri"/>
          <w:sz w:val="28"/>
          <w:szCs w:val="28"/>
          <w:lang w:bidi="ar-SA"/>
        </w:rPr>
      </w:pPr>
      <w:r w:rsidRPr="0047590A">
        <w:rPr>
          <w:rFonts w:eastAsia="Calibri"/>
          <w:sz w:val="28"/>
          <w:szCs w:val="28"/>
          <w:lang w:bidi="ar-SA"/>
        </w:rPr>
        <w:t>Перечень умений и видов деятельности, усвоение которых всеми школьниками Смоленской области в целом можно считать достаточным:</w:t>
      </w:r>
    </w:p>
    <w:p w:rsidR="0047590A" w:rsidRPr="0047590A" w:rsidRDefault="0047590A" w:rsidP="0026115F">
      <w:pPr>
        <w:widowControl/>
        <w:numPr>
          <w:ilvl w:val="0"/>
          <w:numId w:val="55"/>
        </w:numPr>
        <w:autoSpaceDE/>
        <w:autoSpaceDN/>
        <w:contextualSpacing/>
        <w:jc w:val="both"/>
        <w:rPr>
          <w:rFonts w:eastAsia="Calibri"/>
          <w:sz w:val="28"/>
          <w:szCs w:val="28"/>
          <w:lang w:bidi="ar-SA"/>
        </w:rPr>
      </w:pPr>
      <w:r w:rsidRPr="0047590A">
        <w:rPr>
          <w:rFonts w:eastAsia="Calibri"/>
          <w:sz w:val="28"/>
          <w:szCs w:val="28"/>
          <w:lang w:bidi="ar-SA"/>
        </w:rPr>
        <w:t>уметь использовать приобретенные знания и умения в практической деятельности и повседневной жизни;</w:t>
      </w:r>
    </w:p>
    <w:p w:rsidR="0047590A" w:rsidRPr="0047590A" w:rsidRDefault="0047590A" w:rsidP="0026115F">
      <w:pPr>
        <w:widowControl/>
        <w:numPr>
          <w:ilvl w:val="0"/>
          <w:numId w:val="55"/>
        </w:numPr>
        <w:autoSpaceDE/>
        <w:autoSpaceDN/>
        <w:contextualSpacing/>
        <w:jc w:val="both"/>
        <w:rPr>
          <w:rFonts w:eastAsia="Calibri"/>
          <w:sz w:val="28"/>
          <w:szCs w:val="28"/>
          <w:lang w:bidi="ar-SA"/>
        </w:rPr>
      </w:pPr>
      <w:r w:rsidRPr="0047590A">
        <w:rPr>
          <w:rFonts w:eastAsia="Calibri"/>
          <w:sz w:val="28"/>
          <w:szCs w:val="28"/>
          <w:lang w:bidi="ar-SA"/>
        </w:rPr>
        <w:t>уметь строить и исследовать простейшие математические модели;</w:t>
      </w:r>
    </w:p>
    <w:p w:rsidR="0047590A" w:rsidRPr="0047590A" w:rsidRDefault="0047590A" w:rsidP="0026115F">
      <w:pPr>
        <w:widowControl/>
        <w:numPr>
          <w:ilvl w:val="0"/>
          <w:numId w:val="55"/>
        </w:numPr>
        <w:autoSpaceDE/>
        <w:autoSpaceDN/>
        <w:contextualSpacing/>
        <w:jc w:val="both"/>
        <w:rPr>
          <w:rFonts w:eastAsia="Calibri"/>
          <w:sz w:val="28"/>
          <w:szCs w:val="28"/>
          <w:lang w:bidi="ar-SA"/>
        </w:rPr>
      </w:pPr>
      <w:r w:rsidRPr="0047590A">
        <w:rPr>
          <w:rFonts w:eastAsia="Calibri"/>
          <w:sz w:val="28"/>
          <w:szCs w:val="28"/>
          <w:lang w:bidi="ar-SA"/>
        </w:rPr>
        <w:t>уметь выполнять вычисления и преобразования.</w:t>
      </w:r>
    </w:p>
    <w:p w:rsidR="0047590A" w:rsidRPr="0047590A" w:rsidRDefault="0047590A" w:rsidP="0026115F">
      <w:pPr>
        <w:widowControl/>
        <w:numPr>
          <w:ilvl w:val="0"/>
          <w:numId w:val="56"/>
        </w:numPr>
        <w:autoSpaceDE/>
        <w:autoSpaceDN/>
        <w:ind w:left="567"/>
        <w:contextualSpacing/>
        <w:jc w:val="both"/>
        <w:rPr>
          <w:rFonts w:eastAsia="Calibri"/>
          <w:sz w:val="28"/>
          <w:szCs w:val="28"/>
          <w:lang w:bidi="ar-SA"/>
        </w:rPr>
      </w:pPr>
      <w:r w:rsidRPr="0047590A">
        <w:rPr>
          <w:rFonts w:eastAsia="Calibri"/>
          <w:sz w:val="28"/>
          <w:szCs w:val="28"/>
          <w:lang w:bidi="ar-SA"/>
        </w:rPr>
        <w:t>Перечень умений и видов деятельности, усвоение которых всеми школьниками региона в целом, школьниками с разным уровнем подготовки нельзя считать достаточным:</w:t>
      </w:r>
    </w:p>
    <w:p w:rsidR="0047590A" w:rsidRPr="0047590A" w:rsidRDefault="0047590A" w:rsidP="0026115F">
      <w:pPr>
        <w:widowControl/>
        <w:numPr>
          <w:ilvl w:val="0"/>
          <w:numId w:val="57"/>
        </w:numPr>
        <w:autoSpaceDE/>
        <w:autoSpaceDN/>
        <w:contextualSpacing/>
        <w:jc w:val="both"/>
        <w:rPr>
          <w:rFonts w:eastAsia="Calibri"/>
          <w:sz w:val="28"/>
          <w:szCs w:val="28"/>
          <w:lang w:bidi="ar-SA"/>
        </w:rPr>
      </w:pPr>
      <w:r w:rsidRPr="0047590A">
        <w:rPr>
          <w:rFonts w:eastAsia="Calibri"/>
          <w:sz w:val="28"/>
          <w:szCs w:val="28"/>
          <w:lang w:bidi="ar-SA"/>
        </w:rPr>
        <w:t>уметь выполнять действия с геометрическими фигурами координатами и векторами;</w:t>
      </w:r>
    </w:p>
    <w:p w:rsidR="0047590A" w:rsidRPr="0047590A" w:rsidRDefault="0047590A" w:rsidP="0026115F">
      <w:pPr>
        <w:widowControl/>
        <w:numPr>
          <w:ilvl w:val="0"/>
          <w:numId w:val="57"/>
        </w:numPr>
        <w:autoSpaceDE/>
        <w:autoSpaceDN/>
        <w:contextualSpacing/>
        <w:jc w:val="both"/>
        <w:rPr>
          <w:rFonts w:eastAsia="Calibri"/>
          <w:sz w:val="28"/>
          <w:szCs w:val="28"/>
          <w:lang w:bidi="ar-SA"/>
        </w:rPr>
      </w:pPr>
      <w:r w:rsidRPr="0047590A">
        <w:rPr>
          <w:rFonts w:eastAsia="Calibri"/>
          <w:sz w:val="28"/>
          <w:szCs w:val="28"/>
          <w:lang w:bidi="ar-SA"/>
        </w:rPr>
        <w:t>уметь выполнять действия с функциями;</w:t>
      </w:r>
    </w:p>
    <w:p w:rsidR="0047590A" w:rsidRPr="0047590A" w:rsidRDefault="0047590A" w:rsidP="0026115F">
      <w:pPr>
        <w:widowControl/>
        <w:numPr>
          <w:ilvl w:val="0"/>
          <w:numId w:val="57"/>
        </w:numPr>
        <w:autoSpaceDE/>
        <w:autoSpaceDN/>
        <w:contextualSpacing/>
        <w:jc w:val="both"/>
        <w:rPr>
          <w:rFonts w:eastAsia="Calibri"/>
          <w:sz w:val="28"/>
          <w:szCs w:val="28"/>
          <w:lang w:bidi="ar-SA"/>
        </w:rPr>
      </w:pPr>
      <w:r w:rsidRPr="0047590A">
        <w:rPr>
          <w:rFonts w:eastAsia="Calibri"/>
          <w:sz w:val="28"/>
          <w:szCs w:val="28"/>
          <w:lang w:bidi="ar-SA"/>
        </w:rPr>
        <w:t>уметь решать уравнения и неравенства.</w:t>
      </w:r>
    </w:p>
    <w:p w:rsidR="0047590A" w:rsidRPr="0047590A" w:rsidRDefault="0047590A" w:rsidP="0047590A">
      <w:pPr>
        <w:widowControl/>
        <w:autoSpaceDE/>
        <w:autoSpaceDN/>
        <w:ind w:left="720"/>
        <w:contextualSpacing/>
        <w:jc w:val="both"/>
        <w:rPr>
          <w:rFonts w:eastAsia="Calibri"/>
          <w:sz w:val="28"/>
          <w:szCs w:val="28"/>
          <w:lang w:bidi="ar-SA"/>
        </w:rPr>
      </w:pPr>
    </w:p>
    <w:p w:rsidR="0047590A" w:rsidRPr="0047590A" w:rsidRDefault="0047590A" w:rsidP="0026115F">
      <w:pPr>
        <w:widowControl/>
        <w:numPr>
          <w:ilvl w:val="0"/>
          <w:numId w:val="56"/>
        </w:numPr>
        <w:autoSpaceDE/>
        <w:autoSpaceDN/>
        <w:ind w:left="567"/>
        <w:contextualSpacing/>
        <w:jc w:val="both"/>
        <w:rPr>
          <w:rFonts w:eastAsia="Calibri"/>
          <w:sz w:val="28"/>
          <w:szCs w:val="28"/>
          <w:lang w:bidi="ar-SA"/>
        </w:rPr>
      </w:pPr>
      <w:r w:rsidRPr="0047590A">
        <w:rPr>
          <w:rFonts w:eastAsia="Calibri"/>
          <w:sz w:val="28"/>
          <w:szCs w:val="28"/>
          <w:lang w:bidi="ar-SA"/>
        </w:rPr>
        <w:t xml:space="preserve">Изменения успешности выполнения заданий разных лет по одной теме / проверяемому умению, виду деятельности </w:t>
      </w:r>
      <w:r w:rsidRPr="0047590A">
        <w:rPr>
          <w:rFonts w:eastAsia="Calibri"/>
          <w:i/>
          <w:sz w:val="28"/>
          <w:szCs w:val="28"/>
          <w:lang w:bidi="ar-SA"/>
        </w:rPr>
        <w:t>(если это возможно сделать)</w:t>
      </w:r>
      <w:r w:rsidRPr="0047590A">
        <w:rPr>
          <w:rFonts w:eastAsia="Calibri"/>
          <w:sz w:val="28"/>
          <w:szCs w:val="28"/>
          <w:lang w:bidi="ar-SA"/>
        </w:rPr>
        <w:t>.</w:t>
      </w:r>
    </w:p>
    <w:p w:rsidR="0047590A" w:rsidRPr="0047590A" w:rsidRDefault="0047590A" w:rsidP="0047590A">
      <w:pPr>
        <w:widowControl/>
        <w:autoSpaceDE/>
        <w:autoSpaceDN/>
        <w:ind w:left="567"/>
        <w:contextualSpacing/>
        <w:jc w:val="both"/>
        <w:rPr>
          <w:rFonts w:eastAsia="Calibri"/>
          <w:sz w:val="28"/>
          <w:szCs w:val="28"/>
          <w:lang w:bidi="ar-SA"/>
        </w:rPr>
      </w:pPr>
    </w:p>
    <w:p w:rsidR="0047590A" w:rsidRPr="0047590A" w:rsidRDefault="0047590A" w:rsidP="0026115F">
      <w:pPr>
        <w:widowControl/>
        <w:numPr>
          <w:ilvl w:val="0"/>
          <w:numId w:val="56"/>
        </w:numPr>
        <w:autoSpaceDE/>
        <w:autoSpaceDN/>
        <w:ind w:left="567"/>
        <w:contextualSpacing/>
        <w:jc w:val="both"/>
        <w:rPr>
          <w:rFonts w:eastAsia="Calibri"/>
          <w:sz w:val="28"/>
          <w:szCs w:val="28"/>
          <w:lang w:bidi="ar-SA"/>
        </w:rPr>
      </w:pPr>
      <w:r w:rsidRPr="0047590A">
        <w:rPr>
          <w:rFonts w:eastAsia="Calibri"/>
          <w:sz w:val="28"/>
          <w:szCs w:val="28"/>
          <w:lang w:bidi="ar-SA"/>
        </w:rPr>
        <w:lastRenderedPageBreak/>
        <w:t xml:space="preserve">Предложения по возможным направлениям совершенствования организации и методики обучения школьников. </w:t>
      </w:r>
    </w:p>
    <w:p w:rsidR="0047590A" w:rsidRDefault="0047590A" w:rsidP="0026115F">
      <w:pPr>
        <w:widowControl/>
        <w:numPr>
          <w:ilvl w:val="0"/>
          <w:numId w:val="56"/>
        </w:numPr>
        <w:autoSpaceDE/>
        <w:autoSpaceDN/>
        <w:ind w:left="567"/>
        <w:contextualSpacing/>
        <w:jc w:val="both"/>
        <w:rPr>
          <w:rFonts w:eastAsia="Calibri"/>
          <w:sz w:val="28"/>
          <w:szCs w:val="28"/>
          <w:lang w:bidi="ar-SA"/>
        </w:rPr>
      </w:pPr>
      <w:r w:rsidRPr="0047590A">
        <w:rPr>
          <w:rFonts w:eastAsia="Calibri"/>
          <w:sz w:val="28"/>
          <w:szCs w:val="28"/>
          <w:lang w:bidi="ar-SA"/>
        </w:rPr>
        <w:t>Предложения по возможным направлениям диагностики учебных достижений по предмету в субъекте РФ.</w:t>
      </w:r>
    </w:p>
    <w:p w:rsidR="001A075A" w:rsidRPr="001A075A" w:rsidRDefault="001A075A" w:rsidP="0026115F">
      <w:pPr>
        <w:widowControl/>
        <w:numPr>
          <w:ilvl w:val="0"/>
          <w:numId w:val="56"/>
        </w:numPr>
        <w:autoSpaceDE/>
        <w:autoSpaceDN/>
        <w:contextualSpacing/>
        <w:jc w:val="both"/>
        <w:rPr>
          <w:rFonts w:eastAsia="Calibri"/>
          <w:sz w:val="28"/>
          <w:szCs w:val="28"/>
          <w:lang w:bidi="ar-SA"/>
        </w:rPr>
      </w:pPr>
      <w:r w:rsidRPr="001A075A">
        <w:rPr>
          <w:rFonts w:eastAsia="Calibri"/>
          <w:sz w:val="28"/>
          <w:szCs w:val="28"/>
          <w:lang w:bidi="ar-SA"/>
        </w:rPr>
        <w:t>Итоги ЕГЭ по математике позволяют высказать некоторые общие рекомендации, направленные на совершенствование процесса преподавания математики в Смоленской области и подготовку выпускников старшей школы к экзамену в 2020 году:</w:t>
      </w:r>
    </w:p>
    <w:p w:rsidR="001A075A" w:rsidRPr="001A075A" w:rsidRDefault="001A075A" w:rsidP="001A075A">
      <w:pPr>
        <w:widowControl/>
        <w:autoSpaceDE/>
        <w:autoSpaceDN/>
        <w:ind w:left="840"/>
        <w:contextualSpacing/>
        <w:jc w:val="both"/>
        <w:rPr>
          <w:rFonts w:eastAsia="Calibri"/>
          <w:b/>
          <w:sz w:val="28"/>
          <w:szCs w:val="28"/>
          <w:lang w:bidi="ar-SA"/>
        </w:rPr>
      </w:pPr>
      <w:r w:rsidRPr="001A075A">
        <w:rPr>
          <w:rFonts w:eastAsia="Calibri"/>
          <w:b/>
          <w:sz w:val="28"/>
          <w:szCs w:val="28"/>
          <w:lang w:bidi="ar-SA"/>
        </w:rPr>
        <w:t xml:space="preserve">Рекомендации: </w:t>
      </w:r>
    </w:p>
    <w:p w:rsidR="001A075A" w:rsidRPr="001A075A" w:rsidRDefault="001A075A" w:rsidP="0026115F">
      <w:pPr>
        <w:pStyle w:val="a5"/>
        <w:widowControl/>
        <w:numPr>
          <w:ilvl w:val="0"/>
          <w:numId w:val="61"/>
        </w:numPr>
        <w:autoSpaceDE/>
        <w:autoSpaceDN/>
        <w:contextualSpacing/>
        <w:rPr>
          <w:rFonts w:eastAsia="Calibri"/>
          <w:sz w:val="28"/>
          <w:szCs w:val="28"/>
          <w:lang w:bidi="ar-SA"/>
        </w:rPr>
      </w:pPr>
      <w:r w:rsidRPr="001A075A">
        <w:rPr>
          <w:rFonts w:eastAsia="Calibri"/>
          <w:sz w:val="28"/>
          <w:szCs w:val="28"/>
          <w:lang w:bidi="ar-SA"/>
        </w:rPr>
        <w:t>организовать работу по составлению корректно обоснованных доказательств в геометрических заданиях;</w:t>
      </w:r>
    </w:p>
    <w:p w:rsidR="001A075A" w:rsidRPr="001A075A" w:rsidRDefault="001A075A" w:rsidP="0026115F">
      <w:pPr>
        <w:pStyle w:val="a5"/>
        <w:widowControl/>
        <w:numPr>
          <w:ilvl w:val="0"/>
          <w:numId w:val="61"/>
        </w:numPr>
        <w:autoSpaceDE/>
        <w:autoSpaceDN/>
        <w:contextualSpacing/>
        <w:rPr>
          <w:rFonts w:eastAsia="Calibri"/>
          <w:sz w:val="28"/>
          <w:szCs w:val="28"/>
          <w:lang w:bidi="ar-SA"/>
        </w:rPr>
      </w:pPr>
      <w:r w:rsidRPr="001A075A">
        <w:rPr>
          <w:rFonts w:eastAsia="Calibri"/>
          <w:sz w:val="28"/>
          <w:szCs w:val="28"/>
          <w:lang w:bidi="ar-SA"/>
        </w:rPr>
        <w:t>провести разъяснительную работу по нахождению области допустимых значений. При этом сделать акценты на равносильности преобразований;</w:t>
      </w:r>
    </w:p>
    <w:p w:rsidR="001A075A" w:rsidRPr="001A075A" w:rsidRDefault="001A075A" w:rsidP="0026115F">
      <w:pPr>
        <w:pStyle w:val="a5"/>
        <w:widowControl/>
        <w:numPr>
          <w:ilvl w:val="0"/>
          <w:numId w:val="61"/>
        </w:numPr>
        <w:autoSpaceDE/>
        <w:autoSpaceDN/>
        <w:contextualSpacing/>
        <w:rPr>
          <w:rFonts w:eastAsia="Calibri"/>
          <w:sz w:val="28"/>
          <w:szCs w:val="28"/>
          <w:lang w:bidi="ar-SA"/>
        </w:rPr>
      </w:pPr>
      <w:r w:rsidRPr="001A075A">
        <w:rPr>
          <w:rFonts w:eastAsia="Calibri"/>
          <w:sz w:val="28"/>
          <w:szCs w:val="28"/>
          <w:lang w:bidi="ar-SA"/>
        </w:rPr>
        <w:t>усилить работу по повышению уровня вычислительных навыков учащихся, делая акцент на рациональных способах вычисления (например, с помощью устной работы на уроках, математических диктантов и др.),</w:t>
      </w:r>
    </w:p>
    <w:p w:rsidR="001A075A" w:rsidRPr="001A075A" w:rsidRDefault="001A075A" w:rsidP="0026115F">
      <w:pPr>
        <w:pStyle w:val="a5"/>
        <w:widowControl/>
        <w:numPr>
          <w:ilvl w:val="0"/>
          <w:numId w:val="61"/>
        </w:numPr>
        <w:autoSpaceDE/>
        <w:autoSpaceDN/>
        <w:contextualSpacing/>
        <w:rPr>
          <w:rFonts w:eastAsia="Calibri"/>
          <w:sz w:val="28"/>
          <w:szCs w:val="28"/>
          <w:lang w:bidi="ar-SA"/>
        </w:rPr>
      </w:pPr>
      <w:r w:rsidRPr="001A075A">
        <w:rPr>
          <w:rFonts w:eastAsia="Calibri"/>
          <w:sz w:val="28"/>
          <w:szCs w:val="28"/>
          <w:lang w:bidi="ar-SA"/>
        </w:rPr>
        <w:t>организовывать уроки обобщающего повторения по алгебре и началам математического анализа, геометрии, что позволит обобщить знания, полученные за курс старшей школы;</w:t>
      </w:r>
    </w:p>
    <w:p w:rsidR="001A075A" w:rsidRPr="001A075A" w:rsidRDefault="001A075A" w:rsidP="0026115F">
      <w:pPr>
        <w:pStyle w:val="a5"/>
        <w:widowControl/>
        <w:numPr>
          <w:ilvl w:val="0"/>
          <w:numId w:val="61"/>
        </w:numPr>
        <w:autoSpaceDE/>
        <w:autoSpaceDN/>
        <w:contextualSpacing/>
        <w:rPr>
          <w:rFonts w:eastAsia="Calibri"/>
          <w:sz w:val="28"/>
          <w:szCs w:val="28"/>
          <w:lang w:bidi="ar-SA"/>
        </w:rPr>
      </w:pPr>
      <w:r w:rsidRPr="001A075A">
        <w:rPr>
          <w:rFonts w:eastAsia="Calibri"/>
          <w:sz w:val="28"/>
          <w:szCs w:val="28"/>
          <w:lang w:bidi="ar-SA"/>
        </w:rPr>
        <w:t>решать задачи из открытого банка заданий, опубликованных на официальном сайте ФИПИ, не делая четкого акцента на демоверсию; это даст возможность готовиться качественно к экзамену на уроках с помощью учителя и самостоятельно дома каждому выпускнику;</w:t>
      </w:r>
    </w:p>
    <w:p w:rsidR="001A075A" w:rsidRPr="001A075A" w:rsidRDefault="001A075A" w:rsidP="0026115F">
      <w:pPr>
        <w:pStyle w:val="a5"/>
        <w:widowControl/>
        <w:numPr>
          <w:ilvl w:val="0"/>
          <w:numId w:val="61"/>
        </w:numPr>
        <w:autoSpaceDE/>
        <w:autoSpaceDN/>
        <w:contextualSpacing/>
        <w:rPr>
          <w:rFonts w:eastAsia="Calibri"/>
          <w:sz w:val="28"/>
          <w:szCs w:val="28"/>
          <w:lang w:bidi="ar-SA"/>
        </w:rPr>
      </w:pPr>
      <w:r w:rsidRPr="001A075A">
        <w:rPr>
          <w:rFonts w:eastAsia="Calibri"/>
          <w:sz w:val="28"/>
          <w:szCs w:val="28"/>
          <w:lang w:bidi="ar-SA"/>
        </w:rPr>
        <w:t>обратить внимание на решение тригонометрических уравнений повышенного уровня сложности, на различие между формулами приведения и формулами синуса и косинуса суммы и разности углов. Подчеркнуть важность корректного отбора корней данного уравнения, используя  различные способы отбора, а также графическую иллюстрацию интервала или отрезка, на котором необходимо отобрать корни;</w:t>
      </w:r>
    </w:p>
    <w:p w:rsidR="001A075A" w:rsidRPr="001A075A" w:rsidRDefault="001A075A" w:rsidP="0026115F">
      <w:pPr>
        <w:pStyle w:val="a5"/>
        <w:widowControl/>
        <w:numPr>
          <w:ilvl w:val="0"/>
          <w:numId w:val="61"/>
        </w:numPr>
        <w:autoSpaceDE/>
        <w:autoSpaceDN/>
        <w:contextualSpacing/>
        <w:rPr>
          <w:rFonts w:eastAsia="Calibri"/>
          <w:sz w:val="28"/>
          <w:szCs w:val="28"/>
          <w:lang w:bidi="ar-SA"/>
        </w:rPr>
      </w:pPr>
      <w:r w:rsidRPr="001A075A">
        <w:rPr>
          <w:rFonts w:eastAsia="Calibri"/>
          <w:sz w:val="28"/>
          <w:szCs w:val="28"/>
          <w:lang w:bidi="ar-SA"/>
        </w:rPr>
        <w:t>искоренять проблему «шаблонности» решений учащихся: при изменении деталей условия заданий учащиеся теряются и не могут найти корректного решения. В связи с этим необходимо сделать акцент на теоретической базе при решении заданий различного типа, отходя от алгоритмизации решений.</w:t>
      </w:r>
    </w:p>
    <w:p w:rsidR="001A075A" w:rsidRPr="0047590A" w:rsidRDefault="001A075A" w:rsidP="001A075A">
      <w:pPr>
        <w:widowControl/>
        <w:autoSpaceDE/>
        <w:autoSpaceDN/>
        <w:ind w:left="567"/>
        <w:contextualSpacing/>
        <w:jc w:val="both"/>
        <w:rPr>
          <w:rFonts w:eastAsia="Calibri"/>
          <w:sz w:val="28"/>
          <w:szCs w:val="28"/>
          <w:lang w:bidi="ar-SA"/>
        </w:rPr>
      </w:pPr>
    </w:p>
    <w:p w:rsidR="00857395" w:rsidRDefault="00857395" w:rsidP="00857395">
      <w:pPr>
        <w:pStyle w:val="a3"/>
        <w:ind w:left="0" w:right="1" w:firstLine="993"/>
      </w:pPr>
      <w:r>
        <w:t xml:space="preserve">Задача учителя подготовить обучающихся не только к итоговой аттестации и каким-то другим проверочным процедурам, а организовать освоение в полной мере той образовательной программы, которая реализуется в образовательной организации, и на каждом этапе ее освоения каждым обучающимся </w:t>
      </w:r>
      <w:r>
        <w:rPr>
          <w:b/>
          <w:i/>
        </w:rPr>
        <w:t>проводить оценку объективно</w:t>
      </w:r>
      <w:r>
        <w:t>, принимая соответствующие меры, которые будут способствовать корректировке индивидуальных учебных планов и обеспечивать постепенное достижение достаточно высоких результатов у каждого ученика.</w:t>
      </w:r>
    </w:p>
    <w:p w:rsidR="00857395" w:rsidRPr="0053475C" w:rsidRDefault="00857395" w:rsidP="0053475C">
      <w:pPr>
        <w:pStyle w:val="a3"/>
        <w:tabs>
          <w:tab w:val="left" w:pos="9923"/>
        </w:tabs>
        <w:ind w:left="0" w:right="1" w:firstLine="993"/>
      </w:pPr>
      <w:r>
        <w:t>Результаты оценочных процедур, в части достижений учащихся рекомендуем использовать для кор</w:t>
      </w:r>
      <w:r w:rsidR="0053475C">
        <w:t>рекции методов и форм обучения.</w:t>
      </w:r>
    </w:p>
    <w:p w:rsidR="001A075A" w:rsidRDefault="001A075A" w:rsidP="00B74581">
      <w:pPr>
        <w:widowControl/>
        <w:adjustRightInd w:val="0"/>
        <w:ind w:right="1"/>
        <w:jc w:val="center"/>
        <w:rPr>
          <w:rFonts w:eastAsiaTheme="minorHAnsi"/>
          <w:b/>
          <w:bCs/>
          <w:color w:val="0070C0"/>
          <w:sz w:val="28"/>
          <w:szCs w:val="28"/>
          <w:lang w:eastAsia="en-US" w:bidi="ar-SA"/>
        </w:rPr>
      </w:pPr>
    </w:p>
    <w:p w:rsidR="006F52DD" w:rsidRPr="00B6123E" w:rsidRDefault="006F52DD" w:rsidP="00B74581">
      <w:pPr>
        <w:widowControl/>
        <w:adjustRightInd w:val="0"/>
        <w:ind w:right="1"/>
        <w:jc w:val="center"/>
        <w:rPr>
          <w:rFonts w:eastAsiaTheme="minorHAnsi"/>
          <w:color w:val="0070C0"/>
          <w:sz w:val="28"/>
          <w:szCs w:val="28"/>
          <w:lang w:eastAsia="en-US" w:bidi="ar-SA"/>
        </w:rPr>
      </w:pPr>
      <w:r w:rsidRPr="00B6123E">
        <w:rPr>
          <w:rFonts w:eastAsiaTheme="minorHAnsi"/>
          <w:b/>
          <w:bCs/>
          <w:color w:val="0070C0"/>
          <w:sz w:val="28"/>
          <w:szCs w:val="28"/>
          <w:lang w:eastAsia="en-US" w:bidi="ar-SA"/>
        </w:rPr>
        <w:t xml:space="preserve">ОГЭ по математике </w:t>
      </w:r>
      <w:r w:rsidR="00506E5E" w:rsidRPr="00B6123E">
        <w:rPr>
          <w:rFonts w:eastAsiaTheme="minorHAnsi"/>
          <w:b/>
          <w:bCs/>
          <w:color w:val="0070C0"/>
          <w:sz w:val="28"/>
          <w:szCs w:val="28"/>
          <w:lang w:eastAsia="en-US" w:bidi="ar-SA"/>
        </w:rPr>
        <w:t xml:space="preserve"> </w:t>
      </w:r>
      <w:r w:rsidRPr="00B6123E">
        <w:rPr>
          <w:rFonts w:eastAsiaTheme="minorHAnsi"/>
          <w:b/>
          <w:bCs/>
          <w:color w:val="0070C0"/>
          <w:sz w:val="28"/>
          <w:szCs w:val="28"/>
          <w:lang w:eastAsia="en-US" w:bidi="ar-SA"/>
        </w:rPr>
        <w:t>в 201</w:t>
      </w:r>
      <w:r w:rsidR="0053475C">
        <w:rPr>
          <w:rFonts w:eastAsiaTheme="minorHAnsi"/>
          <w:b/>
          <w:bCs/>
          <w:color w:val="0070C0"/>
          <w:sz w:val="28"/>
          <w:szCs w:val="28"/>
          <w:lang w:eastAsia="en-US" w:bidi="ar-SA"/>
        </w:rPr>
        <w:t>9</w:t>
      </w:r>
      <w:r w:rsidRPr="00B6123E">
        <w:rPr>
          <w:rFonts w:eastAsiaTheme="minorHAnsi"/>
          <w:b/>
          <w:bCs/>
          <w:color w:val="0070C0"/>
          <w:sz w:val="28"/>
          <w:szCs w:val="28"/>
          <w:lang w:eastAsia="en-US" w:bidi="ar-SA"/>
        </w:rPr>
        <w:t xml:space="preserve"> году</w:t>
      </w:r>
    </w:p>
    <w:p w:rsidR="0057239D" w:rsidRDefault="0057239D" w:rsidP="00B74581">
      <w:pPr>
        <w:widowControl/>
        <w:adjustRightInd w:val="0"/>
        <w:ind w:left="142" w:right="1"/>
        <w:jc w:val="center"/>
        <w:rPr>
          <w:rFonts w:eastAsiaTheme="minorHAnsi"/>
          <w:b/>
          <w:color w:val="000000"/>
          <w:sz w:val="28"/>
          <w:szCs w:val="28"/>
          <w:lang w:eastAsia="en-US" w:bidi="ar-SA"/>
        </w:rPr>
      </w:pPr>
    </w:p>
    <w:p w:rsidR="008772A3" w:rsidRPr="008772A3" w:rsidRDefault="008772A3" w:rsidP="00B74581">
      <w:pPr>
        <w:widowControl/>
        <w:adjustRightInd w:val="0"/>
        <w:ind w:left="142" w:right="1"/>
        <w:jc w:val="center"/>
        <w:rPr>
          <w:rFonts w:eastAsiaTheme="minorHAnsi"/>
          <w:color w:val="000000"/>
          <w:sz w:val="28"/>
          <w:szCs w:val="28"/>
          <w:lang w:eastAsia="en-US" w:bidi="ar-SA"/>
        </w:rPr>
      </w:pPr>
      <w:r w:rsidRPr="008772A3">
        <w:rPr>
          <w:rFonts w:eastAsiaTheme="minorHAnsi"/>
          <w:color w:val="000000"/>
          <w:sz w:val="28"/>
          <w:szCs w:val="28"/>
          <w:lang w:eastAsia="en-US" w:bidi="ar-SA"/>
        </w:rPr>
        <w:t>Детально анализ ОГЭ по математике можно посмотреть в Приложении.</w:t>
      </w:r>
    </w:p>
    <w:p w:rsidR="003475B3" w:rsidRPr="003475B3" w:rsidRDefault="003475B3" w:rsidP="00B74581">
      <w:pPr>
        <w:widowControl/>
        <w:adjustRightInd w:val="0"/>
        <w:ind w:left="142" w:right="1"/>
        <w:jc w:val="center"/>
        <w:rPr>
          <w:rFonts w:eastAsiaTheme="minorHAnsi"/>
          <w:b/>
          <w:color w:val="000000"/>
          <w:sz w:val="28"/>
          <w:szCs w:val="28"/>
          <w:lang w:eastAsia="en-US" w:bidi="ar-SA"/>
        </w:rPr>
      </w:pPr>
      <w:r w:rsidRPr="003475B3">
        <w:rPr>
          <w:rFonts w:eastAsiaTheme="minorHAnsi"/>
          <w:b/>
          <w:color w:val="000000"/>
          <w:sz w:val="28"/>
          <w:szCs w:val="28"/>
          <w:lang w:eastAsia="en-US" w:bidi="ar-SA"/>
        </w:rPr>
        <w:t>При подготовке к ОГЭ:</w:t>
      </w:r>
    </w:p>
    <w:p w:rsidR="00EC6EB8" w:rsidRPr="00847292" w:rsidRDefault="00EC6EB8" w:rsidP="0026115F">
      <w:pPr>
        <w:pStyle w:val="a5"/>
        <w:numPr>
          <w:ilvl w:val="0"/>
          <w:numId w:val="17"/>
        </w:numPr>
        <w:tabs>
          <w:tab w:val="left" w:pos="1396"/>
          <w:tab w:val="left" w:pos="9922"/>
        </w:tabs>
        <w:ind w:right="1"/>
        <w:rPr>
          <w:sz w:val="28"/>
        </w:rPr>
      </w:pPr>
      <w:r>
        <w:rPr>
          <w:sz w:val="28"/>
        </w:rPr>
        <w:t>повышать уровень вычислительных навыков, учащихся (например, с помощью устной работы на уроках: применение арифметических законов действий при работе с рациональными числами, математических диктантов и др.), что позволит им успешно выполнить задания, избежав досадных ошибок, применяя рациональные методы</w:t>
      </w:r>
      <w:r>
        <w:rPr>
          <w:spacing w:val="-4"/>
          <w:sz w:val="28"/>
        </w:rPr>
        <w:t xml:space="preserve"> </w:t>
      </w:r>
      <w:r>
        <w:rPr>
          <w:sz w:val="28"/>
        </w:rPr>
        <w:t>вычислений;</w:t>
      </w:r>
    </w:p>
    <w:p w:rsidR="00EC6EB8" w:rsidRDefault="00EC6EB8" w:rsidP="0026115F">
      <w:pPr>
        <w:pStyle w:val="a5"/>
        <w:numPr>
          <w:ilvl w:val="0"/>
          <w:numId w:val="17"/>
        </w:numPr>
        <w:tabs>
          <w:tab w:val="left" w:pos="1396"/>
        </w:tabs>
        <w:ind w:right="1"/>
        <w:rPr>
          <w:sz w:val="28"/>
        </w:rPr>
      </w:pPr>
      <w:r w:rsidRPr="003C0FB3">
        <w:rPr>
          <w:sz w:val="28"/>
        </w:rPr>
        <w:t>уделить особое внимание урокам геометрии</w:t>
      </w:r>
      <w:r>
        <w:rPr>
          <w:sz w:val="28"/>
        </w:rPr>
        <w:t>:</w:t>
      </w:r>
      <w:r w:rsidRPr="003C0FB3">
        <w:rPr>
          <w:sz w:val="28"/>
        </w:rPr>
        <w:t xml:space="preserve"> </w:t>
      </w:r>
      <w:r>
        <w:rPr>
          <w:sz w:val="28"/>
        </w:rPr>
        <w:t>у</w:t>
      </w:r>
      <w:r w:rsidRPr="003C0FB3">
        <w:rPr>
          <w:sz w:val="28"/>
        </w:rPr>
        <w:t>чить приемам доказательства геометрических фактов, необходим</w:t>
      </w:r>
      <w:r>
        <w:rPr>
          <w:sz w:val="28"/>
        </w:rPr>
        <w:t>ым</w:t>
      </w:r>
      <w:r w:rsidRPr="003C0FB3">
        <w:rPr>
          <w:sz w:val="28"/>
        </w:rPr>
        <w:t xml:space="preserve"> при изучении теорем</w:t>
      </w:r>
      <w:r>
        <w:rPr>
          <w:sz w:val="28"/>
        </w:rPr>
        <w:t>,</w:t>
      </w:r>
      <w:r w:rsidRPr="003C0FB3">
        <w:rPr>
          <w:sz w:val="28"/>
        </w:rPr>
        <w:t xml:space="preserve"> проверять умение их до</w:t>
      </w:r>
      <w:r>
        <w:rPr>
          <w:sz w:val="28"/>
        </w:rPr>
        <w:t>казывать у каждого обучающегося; п</w:t>
      </w:r>
      <w:r w:rsidRPr="003C0FB3">
        <w:rPr>
          <w:sz w:val="28"/>
        </w:rPr>
        <w:t>ри решении геометрических задач требовать выполнения чертежа и обоснованного (с опорой на теоремы) пошагового</w:t>
      </w:r>
      <w:r w:rsidRPr="003C0FB3">
        <w:rPr>
          <w:spacing w:val="-18"/>
          <w:sz w:val="28"/>
        </w:rPr>
        <w:t xml:space="preserve"> </w:t>
      </w:r>
      <w:r w:rsidRPr="003C0FB3">
        <w:rPr>
          <w:sz w:val="28"/>
        </w:rPr>
        <w:t xml:space="preserve">решения; </w:t>
      </w:r>
    </w:p>
    <w:p w:rsidR="003475B3" w:rsidRPr="00954EB1" w:rsidRDefault="003475B3" w:rsidP="0026115F">
      <w:pPr>
        <w:pStyle w:val="a5"/>
        <w:widowControl/>
        <w:numPr>
          <w:ilvl w:val="0"/>
          <w:numId w:val="17"/>
        </w:numPr>
        <w:adjustRightInd w:val="0"/>
        <w:ind w:right="1"/>
        <w:rPr>
          <w:rFonts w:eastAsiaTheme="minorHAnsi"/>
          <w:color w:val="000000"/>
          <w:sz w:val="28"/>
          <w:szCs w:val="28"/>
          <w:lang w:eastAsia="en-US" w:bidi="ar-SA"/>
        </w:rPr>
      </w:pPr>
      <w:r w:rsidRPr="00954EB1">
        <w:rPr>
          <w:rFonts w:eastAsiaTheme="minorHAnsi"/>
          <w:color w:val="000000"/>
          <w:sz w:val="28"/>
          <w:szCs w:val="28"/>
          <w:lang w:eastAsia="en-US" w:bidi="ar-SA"/>
        </w:rPr>
        <w:t xml:space="preserve">уделить первостепенное внимание отработке алгоритмов решения уравнений и неравенств, и их систем; </w:t>
      </w:r>
    </w:p>
    <w:p w:rsidR="003475B3" w:rsidRPr="00EC6EB8" w:rsidRDefault="00EC6EB8" w:rsidP="0026115F">
      <w:pPr>
        <w:pStyle w:val="a5"/>
        <w:numPr>
          <w:ilvl w:val="0"/>
          <w:numId w:val="17"/>
        </w:numPr>
        <w:tabs>
          <w:tab w:val="left" w:pos="1396"/>
        </w:tabs>
        <w:ind w:right="1"/>
        <w:rPr>
          <w:sz w:val="28"/>
        </w:rPr>
      </w:pPr>
      <w:r>
        <w:rPr>
          <w:sz w:val="28"/>
        </w:rPr>
        <w:t>усиливать практическую направленность обучения, включать соответствующие задания «на проценты», графики реальных зависимостей, диаграммы, таблицы, текстовые задачи с построением математических моделей реальных ситуаций, что поможет учащимся применить свои знания в нестандартной</w:t>
      </w:r>
      <w:r>
        <w:rPr>
          <w:spacing w:val="-1"/>
          <w:sz w:val="28"/>
        </w:rPr>
        <w:t xml:space="preserve"> </w:t>
      </w:r>
      <w:r>
        <w:rPr>
          <w:sz w:val="28"/>
        </w:rPr>
        <w:t>ситуации;</w:t>
      </w:r>
    </w:p>
    <w:p w:rsidR="003475B3" w:rsidRPr="00954EB1" w:rsidRDefault="003475B3" w:rsidP="0026115F">
      <w:pPr>
        <w:pStyle w:val="a5"/>
        <w:widowControl/>
        <w:numPr>
          <w:ilvl w:val="0"/>
          <w:numId w:val="17"/>
        </w:numPr>
        <w:adjustRightInd w:val="0"/>
        <w:ind w:right="1"/>
        <w:rPr>
          <w:rFonts w:eastAsiaTheme="minorHAnsi"/>
          <w:color w:val="000000"/>
          <w:sz w:val="28"/>
          <w:szCs w:val="28"/>
          <w:lang w:eastAsia="en-US" w:bidi="ar-SA"/>
        </w:rPr>
      </w:pPr>
      <w:r w:rsidRPr="00954EB1">
        <w:rPr>
          <w:rFonts w:eastAsiaTheme="minorHAnsi"/>
          <w:color w:val="000000"/>
          <w:sz w:val="28"/>
          <w:szCs w:val="28"/>
          <w:lang w:eastAsia="en-US" w:bidi="ar-SA"/>
        </w:rPr>
        <w:t xml:space="preserve">уделять внимание функциональным методам; </w:t>
      </w:r>
    </w:p>
    <w:p w:rsidR="003475B3" w:rsidRPr="00954EB1" w:rsidRDefault="003475B3" w:rsidP="0026115F">
      <w:pPr>
        <w:pStyle w:val="a5"/>
        <w:widowControl/>
        <w:numPr>
          <w:ilvl w:val="0"/>
          <w:numId w:val="17"/>
        </w:numPr>
        <w:adjustRightInd w:val="0"/>
        <w:ind w:right="1"/>
        <w:rPr>
          <w:rFonts w:eastAsiaTheme="minorHAnsi"/>
          <w:color w:val="000000"/>
          <w:sz w:val="28"/>
          <w:szCs w:val="28"/>
          <w:lang w:eastAsia="en-US" w:bidi="ar-SA"/>
        </w:rPr>
      </w:pPr>
      <w:r w:rsidRPr="00954EB1">
        <w:rPr>
          <w:rFonts w:eastAsiaTheme="minorHAnsi"/>
          <w:color w:val="000000"/>
          <w:sz w:val="28"/>
          <w:szCs w:val="28"/>
          <w:lang w:eastAsia="en-US" w:bidi="ar-SA"/>
        </w:rPr>
        <w:t xml:space="preserve">уделять внимание формированию базовых математических компетентностей; </w:t>
      </w:r>
    </w:p>
    <w:p w:rsidR="003475B3" w:rsidRDefault="003475B3" w:rsidP="0026115F">
      <w:pPr>
        <w:pStyle w:val="a3"/>
        <w:numPr>
          <w:ilvl w:val="0"/>
          <w:numId w:val="17"/>
        </w:numPr>
        <w:tabs>
          <w:tab w:val="left" w:pos="9922"/>
        </w:tabs>
        <w:ind w:right="1"/>
        <w:rPr>
          <w:rFonts w:eastAsiaTheme="minorHAnsi"/>
          <w:color w:val="000000"/>
          <w:lang w:eastAsia="en-US" w:bidi="ar-SA"/>
        </w:rPr>
      </w:pPr>
      <w:r w:rsidRPr="003475B3">
        <w:rPr>
          <w:rFonts w:eastAsiaTheme="minorHAnsi"/>
          <w:color w:val="000000"/>
          <w:lang w:eastAsia="en-US" w:bidi="ar-SA"/>
        </w:rPr>
        <w:t>для учащихся, которые имеют достаточно высокий уровень подготовки, следует делать больший акцент на решение задач, с целью развития мышления, а также уделить внимание формированию представления об общекультурной роли математики, развитию наглядных геометрических представлений.</w:t>
      </w:r>
    </w:p>
    <w:p w:rsidR="0057239D" w:rsidRDefault="0057239D" w:rsidP="0026115F">
      <w:pPr>
        <w:pStyle w:val="a5"/>
        <w:numPr>
          <w:ilvl w:val="0"/>
          <w:numId w:val="17"/>
        </w:numPr>
        <w:tabs>
          <w:tab w:val="left" w:pos="1396"/>
        </w:tabs>
        <w:ind w:right="1"/>
        <w:rPr>
          <w:sz w:val="28"/>
        </w:rPr>
      </w:pPr>
      <w:r>
        <w:rPr>
          <w:sz w:val="28"/>
        </w:rPr>
        <w:t>продолжать внедрять в практику личностно-ориентированный подход в обучении, что позволит ускорить формирование базовых умений у тех учащихся, кто не ориентирован на более глубокое изучение математики, а также обеспечить продвижение учащихся, имеющих возможность и желание усваивать математику на более высоком</w:t>
      </w:r>
      <w:r>
        <w:rPr>
          <w:spacing w:val="-13"/>
          <w:sz w:val="28"/>
        </w:rPr>
        <w:t xml:space="preserve"> </w:t>
      </w:r>
      <w:r>
        <w:rPr>
          <w:sz w:val="28"/>
        </w:rPr>
        <w:t>уровне;</w:t>
      </w:r>
    </w:p>
    <w:p w:rsidR="0057239D" w:rsidRDefault="0057239D" w:rsidP="0026115F">
      <w:pPr>
        <w:pStyle w:val="a5"/>
        <w:numPr>
          <w:ilvl w:val="0"/>
          <w:numId w:val="17"/>
        </w:numPr>
        <w:tabs>
          <w:tab w:val="left" w:pos="1396"/>
          <w:tab w:val="left" w:pos="9923"/>
        </w:tabs>
        <w:ind w:right="1"/>
        <w:rPr>
          <w:sz w:val="28"/>
        </w:rPr>
      </w:pPr>
      <w:r>
        <w:rPr>
          <w:sz w:val="28"/>
        </w:rPr>
        <w:t>организовывать уроки обобщающего повторения по алгебре и геометрии, что позволит обобщить знания обучающихся, полученные за курс основной школы;</w:t>
      </w:r>
    </w:p>
    <w:p w:rsidR="0057239D" w:rsidRPr="003C0FB3" w:rsidRDefault="0057239D" w:rsidP="0026115F">
      <w:pPr>
        <w:pStyle w:val="a5"/>
        <w:numPr>
          <w:ilvl w:val="0"/>
          <w:numId w:val="17"/>
        </w:numPr>
        <w:tabs>
          <w:tab w:val="left" w:pos="1396"/>
        </w:tabs>
        <w:ind w:right="1"/>
        <w:rPr>
          <w:sz w:val="28"/>
        </w:rPr>
      </w:pPr>
      <w:r w:rsidRPr="003C0FB3">
        <w:rPr>
          <w:sz w:val="28"/>
        </w:rPr>
        <w:t xml:space="preserve">при подготовке </w:t>
      </w:r>
      <w:r w:rsidR="003C0FB3" w:rsidRPr="003C0FB3">
        <w:rPr>
          <w:sz w:val="28"/>
        </w:rPr>
        <w:t>высоко мотивированных</w:t>
      </w:r>
      <w:r w:rsidRPr="003C0FB3">
        <w:rPr>
          <w:sz w:val="28"/>
        </w:rPr>
        <w:t xml:space="preserve"> учащихся к экзамену следует уделять больше внимания решению многошаговых задач и обучению составления плана решения задачи и грамотного его оформления. При решении текстовых задач обращать внимание на умение правильно составлять математическую модель. </w:t>
      </w:r>
    </w:p>
    <w:p w:rsidR="0057239D" w:rsidRDefault="0057239D" w:rsidP="0026115F">
      <w:pPr>
        <w:pStyle w:val="a5"/>
        <w:numPr>
          <w:ilvl w:val="0"/>
          <w:numId w:val="17"/>
        </w:numPr>
        <w:tabs>
          <w:tab w:val="left" w:pos="1396"/>
        </w:tabs>
        <w:ind w:right="1"/>
        <w:rPr>
          <w:sz w:val="28"/>
        </w:rPr>
      </w:pPr>
      <w:r>
        <w:rPr>
          <w:sz w:val="28"/>
        </w:rPr>
        <w:t>выдел</w:t>
      </w:r>
      <w:r w:rsidR="003C0FB3">
        <w:rPr>
          <w:sz w:val="28"/>
        </w:rPr>
        <w:t>ять</w:t>
      </w:r>
      <w:r>
        <w:rPr>
          <w:sz w:val="28"/>
        </w:rPr>
        <w:t xml:space="preserve"> «проблемны</w:t>
      </w:r>
      <w:r w:rsidR="003C0FB3">
        <w:rPr>
          <w:sz w:val="28"/>
        </w:rPr>
        <w:t>е</w:t>
      </w:r>
      <w:r>
        <w:rPr>
          <w:sz w:val="28"/>
        </w:rPr>
        <w:t>» тем</w:t>
      </w:r>
      <w:r w:rsidR="003C0FB3">
        <w:rPr>
          <w:sz w:val="28"/>
        </w:rPr>
        <w:t>ы</w:t>
      </w:r>
      <w:r>
        <w:rPr>
          <w:sz w:val="28"/>
        </w:rPr>
        <w:t xml:space="preserve"> в каждом конкретном классе, работа</w:t>
      </w:r>
      <w:r w:rsidR="003C0FB3">
        <w:rPr>
          <w:sz w:val="28"/>
        </w:rPr>
        <w:t>ть</w:t>
      </w:r>
      <w:r>
        <w:rPr>
          <w:sz w:val="28"/>
        </w:rPr>
        <w:t xml:space="preserve"> над ликвидацией пробелов в знаниях и умениях, учащихся по этим темам</w:t>
      </w:r>
      <w:r w:rsidR="003C0FB3">
        <w:rPr>
          <w:sz w:val="28"/>
        </w:rPr>
        <w:t>, что</w:t>
      </w:r>
      <w:r>
        <w:rPr>
          <w:sz w:val="28"/>
        </w:rPr>
        <w:t xml:space="preserve"> позволит скорректировать индивидуальную подготовку к</w:t>
      </w:r>
      <w:r>
        <w:rPr>
          <w:spacing w:val="-17"/>
          <w:sz w:val="28"/>
        </w:rPr>
        <w:t xml:space="preserve"> </w:t>
      </w:r>
      <w:r>
        <w:rPr>
          <w:sz w:val="28"/>
        </w:rPr>
        <w:t>экзамену;</w:t>
      </w:r>
    </w:p>
    <w:p w:rsidR="0057239D" w:rsidRDefault="0057239D" w:rsidP="0026115F">
      <w:pPr>
        <w:pStyle w:val="a5"/>
        <w:numPr>
          <w:ilvl w:val="0"/>
          <w:numId w:val="17"/>
        </w:numPr>
        <w:tabs>
          <w:tab w:val="left" w:pos="1396"/>
        </w:tabs>
        <w:spacing w:before="67"/>
        <w:ind w:right="1"/>
        <w:rPr>
          <w:sz w:val="28"/>
        </w:rPr>
      </w:pPr>
      <w:r>
        <w:rPr>
          <w:sz w:val="28"/>
        </w:rPr>
        <w:t>включ</w:t>
      </w:r>
      <w:r w:rsidR="003C0FB3">
        <w:rPr>
          <w:sz w:val="28"/>
        </w:rPr>
        <w:t>ать</w:t>
      </w:r>
      <w:r>
        <w:rPr>
          <w:sz w:val="28"/>
        </w:rPr>
        <w:t xml:space="preserve"> в тематические контрольные и самостоятельные работы заданий в </w:t>
      </w:r>
      <w:r>
        <w:rPr>
          <w:sz w:val="28"/>
        </w:rPr>
        <w:lastRenderedPageBreak/>
        <w:t>тестовой форме с соблюдением временного режима,</w:t>
      </w:r>
      <w:r w:rsidR="003C0FB3">
        <w:rPr>
          <w:sz w:val="28"/>
        </w:rPr>
        <w:t xml:space="preserve"> что</w:t>
      </w:r>
      <w:r>
        <w:rPr>
          <w:sz w:val="28"/>
        </w:rPr>
        <w:t xml:space="preserve"> позволит учащимся на экзамене более рационально распределить свое</w:t>
      </w:r>
      <w:r>
        <w:rPr>
          <w:spacing w:val="-12"/>
          <w:sz w:val="28"/>
        </w:rPr>
        <w:t xml:space="preserve"> </w:t>
      </w:r>
      <w:r>
        <w:rPr>
          <w:sz w:val="28"/>
        </w:rPr>
        <w:t>время;</w:t>
      </w:r>
    </w:p>
    <w:p w:rsidR="0057239D" w:rsidRDefault="0057239D" w:rsidP="0026115F">
      <w:pPr>
        <w:pStyle w:val="a5"/>
        <w:numPr>
          <w:ilvl w:val="0"/>
          <w:numId w:val="17"/>
        </w:numPr>
        <w:tabs>
          <w:tab w:val="left" w:pos="1396"/>
        </w:tabs>
        <w:spacing w:before="2"/>
        <w:ind w:right="1"/>
        <w:rPr>
          <w:sz w:val="28"/>
        </w:rPr>
      </w:pPr>
      <w:r>
        <w:rPr>
          <w:sz w:val="28"/>
        </w:rPr>
        <w:t>использова</w:t>
      </w:r>
      <w:r w:rsidR="003C0FB3">
        <w:rPr>
          <w:sz w:val="28"/>
        </w:rPr>
        <w:t>ть</w:t>
      </w:r>
      <w:r>
        <w:rPr>
          <w:sz w:val="28"/>
        </w:rPr>
        <w:t xml:space="preserve"> тестировани</w:t>
      </w:r>
      <w:r w:rsidR="003C0FB3">
        <w:rPr>
          <w:sz w:val="28"/>
        </w:rPr>
        <w:t>я</w:t>
      </w:r>
      <w:r>
        <w:rPr>
          <w:sz w:val="28"/>
        </w:rPr>
        <w:t xml:space="preserve"> в режиме онлайн</w:t>
      </w:r>
      <w:r w:rsidR="003C0FB3">
        <w:rPr>
          <w:sz w:val="28"/>
        </w:rPr>
        <w:t>,</w:t>
      </w:r>
      <w:r>
        <w:rPr>
          <w:sz w:val="28"/>
        </w:rPr>
        <w:t xml:space="preserve"> способству</w:t>
      </w:r>
      <w:r w:rsidR="003C0FB3">
        <w:rPr>
          <w:sz w:val="28"/>
        </w:rPr>
        <w:t>ющие</w:t>
      </w:r>
      <w:r>
        <w:rPr>
          <w:sz w:val="28"/>
        </w:rPr>
        <w:t xml:space="preserve"> повышению стрессоустойчивости</w:t>
      </w:r>
      <w:r>
        <w:rPr>
          <w:spacing w:val="-2"/>
          <w:sz w:val="28"/>
        </w:rPr>
        <w:t xml:space="preserve"> </w:t>
      </w:r>
      <w:r w:rsidR="00EC6EB8">
        <w:rPr>
          <w:sz w:val="28"/>
        </w:rPr>
        <w:t>учащихся.</w:t>
      </w:r>
    </w:p>
    <w:p w:rsidR="006D6349" w:rsidRDefault="006D6349" w:rsidP="00B74581">
      <w:pPr>
        <w:ind w:right="1"/>
        <w:jc w:val="both"/>
        <w:rPr>
          <w:sz w:val="28"/>
        </w:rPr>
      </w:pPr>
    </w:p>
    <w:p w:rsidR="00656339" w:rsidRDefault="006D6349" w:rsidP="00B74581">
      <w:pPr>
        <w:pStyle w:val="a3"/>
        <w:ind w:left="0" w:right="1" w:firstLine="993"/>
      </w:pPr>
      <w:r>
        <w:t>Особое внимание следует обратить на информационную подготовку к ГВЭ-9. В результате незнания правил возникают проблемы с оформлением заданий (особенно при устных ответах на билеты). Для успешной подготовки рекомендуем использовать в работе «Методические рекомендации по подготовке и проведению государственной итоговой аттестации по образовательным программам основного общего образования в 2018 году» Приложение  12 к письму Рособрнадзора от 27.12.2017 № 10-870 в редакции письма Рособрнадзора от 26.04.2018 №</w:t>
      </w:r>
      <w:r>
        <w:rPr>
          <w:spacing w:val="-7"/>
        </w:rPr>
        <w:t xml:space="preserve"> </w:t>
      </w:r>
      <w:r>
        <w:t>10-268.</w:t>
      </w:r>
    </w:p>
    <w:p w:rsidR="00BE46EC" w:rsidRDefault="00BE46EC" w:rsidP="00B74581">
      <w:pPr>
        <w:pStyle w:val="a3"/>
        <w:ind w:left="0" w:right="1" w:firstLine="993"/>
      </w:pPr>
    </w:p>
    <w:p w:rsidR="00BE46EC" w:rsidRPr="00B6123E" w:rsidRDefault="00BE46EC" w:rsidP="00B74581">
      <w:pPr>
        <w:pStyle w:val="1"/>
        <w:spacing w:before="72"/>
        <w:ind w:left="0" w:right="1"/>
        <w:jc w:val="center"/>
        <w:rPr>
          <w:color w:val="0070C0"/>
        </w:rPr>
      </w:pPr>
      <w:r w:rsidRPr="00B6123E">
        <w:rPr>
          <w:color w:val="0070C0"/>
        </w:rPr>
        <w:tab/>
        <w:t>5. Обзор действующих учебно-методических комплектов,</w:t>
      </w:r>
    </w:p>
    <w:p w:rsidR="00BE46EC" w:rsidRPr="00B6123E" w:rsidRDefault="00BE46EC" w:rsidP="00B74581">
      <w:pPr>
        <w:spacing w:before="2"/>
        <w:ind w:right="1"/>
        <w:jc w:val="center"/>
        <w:rPr>
          <w:b/>
          <w:color w:val="0070C0"/>
          <w:sz w:val="28"/>
        </w:rPr>
      </w:pPr>
      <w:r w:rsidRPr="00B6123E">
        <w:rPr>
          <w:b/>
          <w:color w:val="0070C0"/>
          <w:sz w:val="28"/>
        </w:rPr>
        <w:t>обеспечивающих преподавание учебного предмета «Математика»</w:t>
      </w:r>
    </w:p>
    <w:p w:rsidR="00BE46EC" w:rsidRDefault="00BE46EC" w:rsidP="00B74581">
      <w:pPr>
        <w:pStyle w:val="a3"/>
        <w:spacing w:before="6"/>
        <w:ind w:left="0" w:right="1" w:firstLine="0"/>
        <w:jc w:val="left"/>
        <w:rPr>
          <w:b/>
          <w:sz w:val="27"/>
        </w:rPr>
      </w:pPr>
    </w:p>
    <w:p w:rsidR="00BE46EC" w:rsidRDefault="00BE46EC" w:rsidP="00B74581">
      <w:pPr>
        <w:pStyle w:val="a3"/>
        <w:ind w:left="0" w:right="1" w:firstLine="993"/>
      </w:pPr>
      <w:r>
        <w:t>Согласно статье 8, части 1, пункта 10 Федерального закона от 29 декабря 2012 года № 273-ФЗ «Об образовании в Российской Федерации», к полномочию органов государственной власти субъектов Российской Федерации в сфере образования относится организация обеспечения муниципальных образовательных организаций и образовательных организаций субъектов Российской Федерации учебниками в соответствии с федеральным перечнем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учебными пособиями, допущенными к использованию при реализации указанных образовательных программ.</w:t>
      </w:r>
    </w:p>
    <w:p w:rsidR="004A1795" w:rsidRDefault="00BE46EC" w:rsidP="00B32466">
      <w:pPr>
        <w:pStyle w:val="a3"/>
        <w:spacing w:before="1"/>
        <w:ind w:left="0" w:right="1" w:firstLine="993"/>
      </w:pPr>
      <w:r>
        <w:t xml:space="preserve">При этом </w:t>
      </w:r>
      <w:r w:rsidRPr="00834A11">
        <w:rPr>
          <w:i/>
        </w:rPr>
        <w:t>выбор учебников и учебных пособий относится к компетенции образовательного учреждения</w:t>
      </w:r>
      <w:r>
        <w:t xml:space="preserve"> в соответствии со статьей 18 части 4 и пункта 9, статье 28 части 3 Федерального закона.</w:t>
      </w:r>
    </w:p>
    <w:p w:rsidR="00B32466" w:rsidRDefault="00B32466" w:rsidP="00B74581">
      <w:pPr>
        <w:tabs>
          <w:tab w:val="left" w:pos="1803"/>
        </w:tabs>
        <w:spacing w:line="190" w:lineRule="atLeast"/>
        <w:ind w:right="1"/>
        <w:rPr>
          <w:b/>
          <w:color w:val="0070C0"/>
          <w:sz w:val="28"/>
          <w:szCs w:val="28"/>
        </w:rPr>
      </w:pPr>
    </w:p>
    <w:p w:rsidR="00CD7A7B" w:rsidRPr="00B32466" w:rsidRDefault="00B32466" w:rsidP="00B32466">
      <w:pPr>
        <w:tabs>
          <w:tab w:val="left" w:pos="1803"/>
        </w:tabs>
        <w:spacing w:line="190" w:lineRule="atLeast"/>
        <w:ind w:right="1"/>
        <w:jc w:val="center"/>
        <w:rPr>
          <w:b/>
          <w:color w:val="0070C0"/>
          <w:sz w:val="15"/>
        </w:rPr>
      </w:pPr>
      <w:r w:rsidRPr="00B32466">
        <w:rPr>
          <w:b/>
          <w:color w:val="0070C0"/>
          <w:sz w:val="28"/>
          <w:szCs w:val="28"/>
        </w:rPr>
        <w:t>Федеральный перечень учебников на 2019-2020 учебный год</w:t>
      </w:r>
    </w:p>
    <w:p w:rsidR="00CD7A7B" w:rsidRDefault="00CD7A7B" w:rsidP="00B74581">
      <w:pPr>
        <w:ind w:right="1"/>
        <w:rPr>
          <w:sz w:val="15"/>
        </w:rPr>
      </w:pPr>
    </w:p>
    <w:p w:rsidR="0080063E" w:rsidRPr="0080063E" w:rsidRDefault="0080063E" w:rsidP="00742976">
      <w:pPr>
        <w:ind w:right="1" w:firstLine="709"/>
        <w:rPr>
          <w:sz w:val="28"/>
          <w:szCs w:val="28"/>
        </w:rPr>
      </w:pPr>
      <w:r>
        <w:rPr>
          <w:sz w:val="28"/>
          <w:szCs w:val="28"/>
        </w:rPr>
        <w:t xml:space="preserve">1. </w:t>
      </w:r>
      <w:r w:rsidRPr="0080063E">
        <w:rPr>
          <w:sz w:val="28"/>
          <w:szCs w:val="28"/>
        </w:rPr>
        <w:t>Приказ Министерства просвещения РФ от 28 декабря 2018 г. N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 изменениями и дополнениями)</w:t>
      </w:r>
    </w:p>
    <w:p w:rsidR="00B32466" w:rsidRDefault="0080063E" w:rsidP="00742976">
      <w:pPr>
        <w:ind w:right="1" w:firstLine="709"/>
        <w:rPr>
          <w:sz w:val="28"/>
          <w:szCs w:val="28"/>
        </w:rPr>
      </w:pPr>
      <w:r>
        <w:rPr>
          <w:sz w:val="28"/>
          <w:szCs w:val="28"/>
        </w:rPr>
        <w:t xml:space="preserve"> </w:t>
      </w:r>
      <w:r w:rsidRPr="0080063E">
        <w:rPr>
          <w:sz w:val="28"/>
          <w:szCs w:val="28"/>
        </w:rPr>
        <w:t>Утвержден приказом Министерства просвещения Российской Федерации от 28 декабря 2018 г. N 345</w:t>
      </w:r>
    </w:p>
    <w:p w:rsidR="0080063E" w:rsidRPr="0080063E" w:rsidRDefault="0080063E" w:rsidP="00742976">
      <w:pPr>
        <w:ind w:right="1" w:firstLine="709"/>
        <w:rPr>
          <w:sz w:val="28"/>
          <w:szCs w:val="28"/>
        </w:rPr>
      </w:pPr>
    </w:p>
    <w:p w:rsidR="00B32466" w:rsidRDefault="0080063E" w:rsidP="00742976">
      <w:pPr>
        <w:widowControl/>
        <w:shd w:val="clear" w:color="auto" w:fill="FFFFFF"/>
        <w:autoSpaceDE/>
        <w:autoSpaceDN/>
        <w:spacing w:after="255" w:line="300" w:lineRule="atLeast"/>
        <w:ind w:firstLine="709"/>
        <w:jc w:val="both"/>
        <w:outlineLvl w:val="1"/>
        <w:rPr>
          <w:bCs/>
          <w:sz w:val="28"/>
          <w:szCs w:val="28"/>
          <w:lang w:bidi="ar-SA"/>
        </w:rPr>
      </w:pPr>
      <w:r>
        <w:rPr>
          <w:bCs/>
          <w:sz w:val="28"/>
          <w:szCs w:val="28"/>
          <w:lang w:bidi="ar-SA"/>
        </w:rPr>
        <w:t xml:space="preserve">2. </w:t>
      </w:r>
      <w:r w:rsidR="00B32466" w:rsidRPr="00B32466">
        <w:rPr>
          <w:bCs/>
          <w:sz w:val="28"/>
          <w:szCs w:val="28"/>
          <w:lang w:bidi="ar-SA"/>
        </w:rPr>
        <w:t xml:space="preserve">Приказ Министерства просвещения РФ от 8 мая 2019 г. N 233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r w:rsidR="00B32466" w:rsidRPr="00B32466">
        <w:rPr>
          <w:bCs/>
          <w:sz w:val="28"/>
          <w:szCs w:val="28"/>
          <w:lang w:bidi="ar-SA"/>
        </w:rPr>
        <w:lastRenderedPageBreak/>
        <w:t>утвержденный приказом Министерства просвещения Российской Федерации от 28 декабря 2018 г. N 345”</w:t>
      </w:r>
      <w:r w:rsidR="00742976">
        <w:rPr>
          <w:bCs/>
          <w:sz w:val="28"/>
          <w:szCs w:val="28"/>
          <w:lang w:bidi="ar-SA"/>
        </w:rPr>
        <w:t>.</w:t>
      </w:r>
    </w:p>
    <w:p w:rsidR="00742976" w:rsidRPr="00742976" w:rsidRDefault="00742976" w:rsidP="00742976">
      <w:pPr>
        <w:widowControl/>
        <w:shd w:val="clear" w:color="auto" w:fill="FFFFFF"/>
        <w:autoSpaceDE/>
        <w:autoSpaceDN/>
        <w:spacing w:after="255" w:line="300" w:lineRule="atLeast"/>
        <w:ind w:firstLine="709"/>
        <w:jc w:val="both"/>
        <w:outlineLvl w:val="1"/>
        <w:rPr>
          <w:bCs/>
          <w:sz w:val="28"/>
          <w:szCs w:val="28"/>
          <w:lang w:bidi="ar-SA"/>
        </w:rPr>
      </w:pPr>
      <w:r w:rsidRPr="00742976">
        <w:rPr>
          <w:bCs/>
          <w:sz w:val="28"/>
          <w:szCs w:val="28"/>
          <w:lang w:bidi="ar-SA"/>
        </w:rPr>
        <w:t xml:space="preserve">Федеральный перечень учебников, как и ранее, разделен на три раздела. Базовый раздел состоит из 910 учебников. Также в перечне присутствует раздел адаптивных учебников для детей с ограниченными возможностями здоровья, куда входят учебники для предметов по выбору,  и раздел учебников с региональной </w:t>
      </w:r>
      <w:r>
        <w:rPr>
          <w:bCs/>
          <w:sz w:val="28"/>
          <w:szCs w:val="28"/>
          <w:lang w:bidi="ar-SA"/>
        </w:rPr>
        <w:t>и этнокультурной компонентой.</w:t>
      </w:r>
    </w:p>
    <w:p w:rsidR="00742976" w:rsidRPr="00B32466" w:rsidRDefault="00742976" w:rsidP="00742976">
      <w:pPr>
        <w:widowControl/>
        <w:shd w:val="clear" w:color="auto" w:fill="FFFFFF"/>
        <w:autoSpaceDE/>
        <w:autoSpaceDN/>
        <w:spacing w:after="255" w:line="300" w:lineRule="atLeast"/>
        <w:ind w:firstLine="709"/>
        <w:jc w:val="both"/>
        <w:outlineLvl w:val="1"/>
        <w:rPr>
          <w:bCs/>
          <w:sz w:val="28"/>
          <w:szCs w:val="28"/>
          <w:lang w:bidi="ar-SA"/>
        </w:rPr>
      </w:pPr>
      <w:r w:rsidRPr="00742976">
        <w:rPr>
          <w:bCs/>
          <w:sz w:val="28"/>
          <w:szCs w:val="28"/>
          <w:lang w:bidi="ar-SA"/>
        </w:rPr>
        <w:t>С момента опубликования приказа ФПУ считается действующим и будет использован всеми регионами для формирования обновления и комплектования школьных библиотек при подготовке к новому учебному году.</w:t>
      </w:r>
    </w:p>
    <w:p w:rsidR="003E2C0B" w:rsidRPr="00742976" w:rsidRDefault="00742976" w:rsidP="00742976">
      <w:pPr>
        <w:widowControl/>
        <w:shd w:val="clear" w:color="auto" w:fill="FFFFFF"/>
        <w:autoSpaceDE/>
        <w:autoSpaceDN/>
        <w:ind w:right="1" w:firstLine="709"/>
        <w:jc w:val="both"/>
        <w:rPr>
          <w:color w:val="000000"/>
          <w:sz w:val="28"/>
          <w:szCs w:val="28"/>
          <w:lang w:bidi="ar-SA"/>
        </w:rPr>
      </w:pPr>
      <w:r w:rsidRPr="00742976">
        <w:rPr>
          <w:color w:val="000000"/>
          <w:sz w:val="28"/>
          <w:szCs w:val="28"/>
          <w:lang w:bidi="ar-SA"/>
        </w:rPr>
        <w:t xml:space="preserve">Список учебников </w:t>
      </w:r>
      <w:r>
        <w:rPr>
          <w:color w:val="000000"/>
          <w:sz w:val="28"/>
          <w:szCs w:val="28"/>
          <w:lang w:bidi="ar-SA"/>
        </w:rPr>
        <w:t xml:space="preserve">математики </w:t>
      </w:r>
      <w:r w:rsidRPr="00742976">
        <w:rPr>
          <w:color w:val="000000"/>
          <w:sz w:val="28"/>
          <w:szCs w:val="28"/>
          <w:lang w:bidi="ar-SA"/>
        </w:rPr>
        <w:t xml:space="preserve">федерального перечня в Приложении. </w:t>
      </w:r>
    </w:p>
    <w:p w:rsidR="00E21BE8" w:rsidRDefault="00E21BE8" w:rsidP="00B74581">
      <w:pPr>
        <w:widowControl/>
        <w:shd w:val="clear" w:color="auto" w:fill="FFFFFF"/>
        <w:autoSpaceDE/>
        <w:autoSpaceDN/>
        <w:ind w:right="1"/>
        <w:jc w:val="center"/>
        <w:rPr>
          <w:b/>
          <w:color w:val="000000"/>
          <w:sz w:val="28"/>
          <w:szCs w:val="28"/>
          <w:lang w:bidi="ar-SA"/>
        </w:rPr>
      </w:pPr>
    </w:p>
    <w:p w:rsidR="005B1139" w:rsidRPr="00742976" w:rsidRDefault="005B1139" w:rsidP="00B74581">
      <w:pPr>
        <w:widowControl/>
        <w:shd w:val="clear" w:color="auto" w:fill="FFFFFF"/>
        <w:autoSpaceDE/>
        <w:autoSpaceDN/>
        <w:ind w:right="1"/>
        <w:jc w:val="center"/>
        <w:rPr>
          <w:b/>
          <w:color w:val="0070C0"/>
          <w:sz w:val="28"/>
          <w:szCs w:val="28"/>
          <w:lang w:bidi="ar-SA"/>
        </w:rPr>
      </w:pPr>
      <w:r w:rsidRPr="00742976">
        <w:rPr>
          <w:b/>
          <w:color w:val="0070C0"/>
          <w:sz w:val="28"/>
          <w:szCs w:val="28"/>
          <w:lang w:bidi="ar-SA"/>
        </w:rPr>
        <w:t>Линии учебников математики из Федерального перечня учебников</w:t>
      </w:r>
    </w:p>
    <w:p w:rsidR="005B1139" w:rsidRPr="00742976" w:rsidRDefault="005B1139" w:rsidP="00B74581">
      <w:pPr>
        <w:widowControl/>
        <w:shd w:val="clear" w:color="auto" w:fill="FFFFFF"/>
        <w:autoSpaceDE/>
        <w:autoSpaceDN/>
        <w:ind w:right="1"/>
        <w:jc w:val="center"/>
        <w:rPr>
          <w:b/>
          <w:color w:val="0070C0"/>
          <w:sz w:val="28"/>
          <w:szCs w:val="28"/>
          <w:lang w:bidi="ar-SA"/>
        </w:rPr>
      </w:pPr>
      <w:r w:rsidRPr="00742976">
        <w:rPr>
          <w:b/>
          <w:color w:val="0070C0"/>
          <w:sz w:val="28"/>
          <w:szCs w:val="28"/>
          <w:lang w:bidi="ar-SA"/>
        </w:rPr>
        <w:t xml:space="preserve"> для использования в ОО Смоленской области</w:t>
      </w:r>
    </w:p>
    <w:p w:rsidR="005B1139" w:rsidRPr="00742976" w:rsidRDefault="005B1139" w:rsidP="00B74581">
      <w:pPr>
        <w:widowControl/>
        <w:shd w:val="clear" w:color="auto" w:fill="FFFFFF"/>
        <w:autoSpaceDE/>
        <w:autoSpaceDN/>
        <w:ind w:right="1" w:firstLine="567"/>
        <w:jc w:val="center"/>
        <w:rPr>
          <w:b/>
          <w:color w:val="0070C0"/>
          <w:sz w:val="28"/>
          <w:szCs w:val="28"/>
          <w:lang w:bidi="ar-SA"/>
        </w:rPr>
      </w:pPr>
      <w:r w:rsidRPr="00742976">
        <w:rPr>
          <w:b/>
          <w:color w:val="0070C0"/>
          <w:sz w:val="28"/>
          <w:szCs w:val="28"/>
          <w:lang w:bidi="ar-SA"/>
        </w:rPr>
        <w:t>на 201</w:t>
      </w:r>
      <w:r w:rsidR="00BA3B97" w:rsidRPr="00742976">
        <w:rPr>
          <w:b/>
          <w:color w:val="0070C0"/>
          <w:sz w:val="28"/>
          <w:szCs w:val="28"/>
          <w:lang w:bidi="ar-SA"/>
        </w:rPr>
        <w:t>9</w:t>
      </w:r>
      <w:r w:rsidRPr="00742976">
        <w:rPr>
          <w:b/>
          <w:color w:val="0070C0"/>
          <w:sz w:val="28"/>
          <w:szCs w:val="28"/>
          <w:lang w:bidi="ar-SA"/>
        </w:rPr>
        <w:t>-20</w:t>
      </w:r>
      <w:r w:rsidR="00BA3B97" w:rsidRPr="00742976">
        <w:rPr>
          <w:b/>
          <w:color w:val="0070C0"/>
          <w:sz w:val="28"/>
          <w:szCs w:val="28"/>
          <w:lang w:bidi="ar-SA"/>
        </w:rPr>
        <w:t>20</w:t>
      </w:r>
      <w:r w:rsidRPr="00742976">
        <w:rPr>
          <w:b/>
          <w:color w:val="0070C0"/>
          <w:sz w:val="28"/>
          <w:szCs w:val="28"/>
          <w:lang w:bidi="ar-SA"/>
        </w:rPr>
        <w:t xml:space="preserve"> учебный  год</w:t>
      </w:r>
    </w:p>
    <w:p w:rsidR="005B1139" w:rsidRPr="00742976" w:rsidRDefault="005B1139" w:rsidP="00B74581">
      <w:pPr>
        <w:widowControl/>
        <w:shd w:val="clear" w:color="auto" w:fill="FFFFFF"/>
        <w:tabs>
          <w:tab w:val="left" w:pos="1490"/>
        </w:tabs>
        <w:autoSpaceDE/>
        <w:autoSpaceDN/>
        <w:ind w:right="1"/>
        <w:jc w:val="both"/>
        <w:rPr>
          <w:color w:val="0070C0"/>
          <w:sz w:val="28"/>
          <w:szCs w:val="28"/>
          <w:lang w:bidi="ar-SA"/>
        </w:rPr>
      </w:pPr>
      <w:r w:rsidRPr="00742976">
        <w:rPr>
          <w:color w:val="0070C0"/>
          <w:sz w:val="28"/>
          <w:szCs w:val="28"/>
          <w:lang w:bidi="ar-SA"/>
        </w:rPr>
        <w:tab/>
      </w:r>
    </w:p>
    <w:p w:rsidR="005B1139" w:rsidRPr="005B1139" w:rsidRDefault="005B1139" w:rsidP="00B74581">
      <w:pPr>
        <w:widowControl/>
        <w:adjustRightInd w:val="0"/>
        <w:ind w:right="1"/>
        <w:jc w:val="center"/>
        <w:rPr>
          <w:rFonts w:eastAsia="Calibri"/>
          <w:b/>
          <w:bCs/>
          <w:color w:val="000000"/>
          <w:sz w:val="24"/>
          <w:szCs w:val="24"/>
          <w:lang w:eastAsia="en-US" w:bidi="ar-SA"/>
        </w:rPr>
      </w:pPr>
      <w:r w:rsidRPr="005B1139">
        <w:rPr>
          <w:rFonts w:eastAsia="Calibri"/>
          <w:b/>
          <w:bCs/>
          <w:color w:val="000000"/>
          <w:sz w:val="24"/>
          <w:szCs w:val="24"/>
          <w:lang w:eastAsia="en-US" w:bidi="ar-SA"/>
        </w:rPr>
        <w:t>Особенности современного учебника</w:t>
      </w:r>
    </w:p>
    <w:p w:rsidR="005B1139" w:rsidRPr="005B1139" w:rsidRDefault="005B1139" w:rsidP="00B74581">
      <w:pPr>
        <w:widowControl/>
        <w:adjustRightInd w:val="0"/>
        <w:ind w:right="1"/>
        <w:jc w:val="center"/>
        <w:rPr>
          <w:rFonts w:eastAsia="Calibri"/>
          <w:b/>
          <w:bCs/>
          <w:color w:val="000000"/>
          <w:sz w:val="24"/>
          <w:szCs w:val="24"/>
          <w:lang w:eastAsia="en-US" w:bidi="ar-SA"/>
        </w:rPr>
      </w:pPr>
    </w:p>
    <w:p w:rsidR="005B1139" w:rsidRPr="005B1139" w:rsidRDefault="005B1139" w:rsidP="00B74581">
      <w:pPr>
        <w:widowControl/>
        <w:adjustRightInd w:val="0"/>
        <w:ind w:left="567" w:right="1" w:firstLine="709"/>
        <w:jc w:val="both"/>
        <w:rPr>
          <w:rFonts w:eastAsia="Calibri"/>
          <w:color w:val="000000"/>
          <w:sz w:val="24"/>
          <w:szCs w:val="24"/>
          <w:lang w:eastAsia="en-US" w:bidi="ar-SA"/>
        </w:rPr>
      </w:pPr>
      <w:r w:rsidRPr="005B1139">
        <w:rPr>
          <w:rFonts w:eastAsia="Calibri"/>
          <w:color w:val="000000"/>
          <w:sz w:val="24"/>
          <w:szCs w:val="24"/>
          <w:lang w:eastAsia="en-US" w:bidi="ar-SA"/>
        </w:rPr>
        <w:t>Введение федеральных государственных образовательных стандартов общего образования (ФГОС), происходящие изменения в системе образования позволяют говорить об обновлении поколения школьных учебников, которые будут способствовать достижению современного качества образования.</w:t>
      </w:r>
    </w:p>
    <w:p w:rsidR="005B1139" w:rsidRPr="005B1139" w:rsidRDefault="005B1139" w:rsidP="00B74581">
      <w:pPr>
        <w:widowControl/>
        <w:adjustRightInd w:val="0"/>
        <w:ind w:left="567" w:right="1" w:firstLine="709"/>
        <w:jc w:val="both"/>
        <w:rPr>
          <w:rFonts w:eastAsia="Calibri"/>
          <w:color w:val="000000"/>
          <w:sz w:val="24"/>
          <w:szCs w:val="24"/>
          <w:lang w:eastAsia="en-US" w:bidi="ar-SA"/>
        </w:rPr>
      </w:pPr>
      <w:r w:rsidRPr="005B1139">
        <w:rPr>
          <w:rFonts w:eastAsia="Calibri"/>
          <w:color w:val="000000"/>
          <w:sz w:val="24"/>
          <w:szCs w:val="24"/>
          <w:lang w:eastAsia="en-US" w:bidi="ar-SA"/>
        </w:rPr>
        <w:t>Разработаны различные критерии определения качества современного учебника для его оценки. Из них неизменными остаются следующие:</w:t>
      </w:r>
    </w:p>
    <w:p w:rsidR="005B1139" w:rsidRPr="005B1139" w:rsidRDefault="005B1139" w:rsidP="0026115F">
      <w:pPr>
        <w:widowControl/>
        <w:numPr>
          <w:ilvl w:val="0"/>
          <w:numId w:val="29"/>
        </w:numPr>
        <w:autoSpaceDE/>
        <w:autoSpaceDN/>
        <w:adjustRightInd w:val="0"/>
        <w:spacing w:after="200" w:line="276" w:lineRule="auto"/>
        <w:ind w:right="1"/>
        <w:contextualSpacing/>
        <w:jc w:val="both"/>
        <w:rPr>
          <w:rFonts w:eastAsia="Calibri"/>
          <w:color w:val="000000"/>
          <w:sz w:val="24"/>
          <w:szCs w:val="24"/>
          <w:lang w:eastAsia="en-US" w:bidi="ar-SA"/>
        </w:rPr>
      </w:pPr>
      <w:proofErr w:type="gramStart"/>
      <w:r w:rsidRPr="005B1139">
        <w:rPr>
          <w:rFonts w:eastAsia="Calibri"/>
          <w:i/>
          <w:iCs/>
          <w:color w:val="000000"/>
          <w:sz w:val="24"/>
          <w:szCs w:val="24"/>
          <w:lang w:eastAsia="en-US" w:bidi="ar-SA"/>
        </w:rPr>
        <w:t>полнота содержания учебника (</w:t>
      </w:r>
      <w:r w:rsidRPr="005B1139">
        <w:rPr>
          <w:rFonts w:eastAsia="Calibri"/>
          <w:color w:val="000000"/>
          <w:sz w:val="24"/>
          <w:szCs w:val="24"/>
          <w:lang w:eastAsia="en-US" w:bidi="ar-SA"/>
        </w:rPr>
        <w:t>определяется как соответствие содержания</w:t>
      </w:r>
      <w:proofErr w:type="gramEnd"/>
    </w:p>
    <w:p w:rsidR="005B1139" w:rsidRPr="005B1139" w:rsidRDefault="005B1139" w:rsidP="00B74581">
      <w:pPr>
        <w:widowControl/>
        <w:adjustRightInd w:val="0"/>
        <w:ind w:left="567" w:right="1" w:firstLine="709"/>
        <w:jc w:val="both"/>
        <w:rPr>
          <w:rFonts w:eastAsia="Calibri"/>
          <w:color w:val="000000"/>
          <w:sz w:val="24"/>
          <w:szCs w:val="24"/>
          <w:lang w:eastAsia="en-US" w:bidi="ar-SA"/>
        </w:rPr>
      </w:pPr>
      <w:r w:rsidRPr="005B1139">
        <w:rPr>
          <w:rFonts w:eastAsia="Calibri"/>
          <w:color w:val="000000"/>
          <w:sz w:val="24"/>
          <w:szCs w:val="24"/>
          <w:lang w:eastAsia="en-US" w:bidi="ar-SA"/>
        </w:rPr>
        <w:t>учебника государственному образовательному стандарту),</w:t>
      </w:r>
    </w:p>
    <w:p w:rsidR="005B1139" w:rsidRPr="005B1139" w:rsidRDefault="005B1139" w:rsidP="0026115F">
      <w:pPr>
        <w:widowControl/>
        <w:numPr>
          <w:ilvl w:val="0"/>
          <w:numId w:val="29"/>
        </w:numPr>
        <w:autoSpaceDE/>
        <w:autoSpaceDN/>
        <w:adjustRightInd w:val="0"/>
        <w:spacing w:after="200" w:line="276" w:lineRule="auto"/>
        <w:ind w:right="1"/>
        <w:contextualSpacing/>
        <w:jc w:val="both"/>
        <w:rPr>
          <w:rFonts w:eastAsia="Calibri"/>
          <w:i/>
          <w:iCs/>
          <w:color w:val="000000"/>
          <w:sz w:val="24"/>
          <w:szCs w:val="24"/>
          <w:lang w:eastAsia="en-US" w:bidi="ar-SA"/>
        </w:rPr>
      </w:pPr>
      <w:r w:rsidRPr="005B1139">
        <w:rPr>
          <w:rFonts w:eastAsia="Calibri"/>
          <w:i/>
          <w:iCs/>
          <w:color w:val="000000"/>
          <w:sz w:val="24"/>
          <w:szCs w:val="24"/>
          <w:lang w:eastAsia="en-US" w:bidi="ar-SA"/>
        </w:rPr>
        <w:t xml:space="preserve">дидактическая преемственность </w:t>
      </w:r>
      <w:r w:rsidRPr="005B1139">
        <w:rPr>
          <w:rFonts w:eastAsia="Calibri"/>
          <w:color w:val="000000"/>
          <w:sz w:val="24"/>
          <w:szCs w:val="24"/>
          <w:lang w:eastAsia="en-US" w:bidi="ar-SA"/>
        </w:rPr>
        <w:t>(ориентир учебника на определенную модель обучения (знаниевую, компетентностную),</w:t>
      </w:r>
    </w:p>
    <w:p w:rsidR="005B1139" w:rsidRPr="005B1139" w:rsidRDefault="005B1139" w:rsidP="0026115F">
      <w:pPr>
        <w:widowControl/>
        <w:numPr>
          <w:ilvl w:val="0"/>
          <w:numId w:val="29"/>
        </w:numPr>
        <w:autoSpaceDE/>
        <w:autoSpaceDN/>
        <w:adjustRightInd w:val="0"/>
        <w:spacing w:after="200" w:line="276" w:lineRule="auto"/>
        <w:ind w:right="1"/>
        <w:contextualSpacing/>
        <w:jc w:val="both"/>
        <w:rPr>
          <w:rFonts w:eastAsia="Calibri"/>
          <w:i/>
          <w:iCs/>
          <w:color w:val="000000"/>
          <w:sz w:val="24"/>
          <w:szCs w:val="24"/>
          <w:lang w:eastAsia="en-US" w:bidi="ar-SA"/>
        </w:rPr>
      </w:pPr>
      <w:r w:rsidRPr="005B1139">
        <w:rPr>
          <w:rFonts w:eastAsia="Calibri"/>
          <w:color w:val="000000"/>
          <w:sz w:val="24"/>
          <w:szCs w:val="24"/>
          <w:lang w:eastAsia="en-US" w:bidi="ar-SA"/>
        </w:rPr>
        <w:t xml:space="preserve"> </w:t>
      </w:r>
      <w:r w:rsidRPr="005B1139">
        <w:rPr>
          <w:rFonts w:eastAsia="Calibri"/>
          <w:i/>
          <w:iCs/>
          <w:color w:val="000000"/>
          <w:sz w:val="24"/>
          <w:szCs w:val="24"/>
          <w:lang w:eastAsia="en-US" w:bidi="ar-SA"/>
        </w:rPr>
        <w:t xml:space="preserve">возрастосообразность </w:t>
      </w:r>
      <w:r w:rsidRPr="005B1139">
        <w:rPr>
          <w:rFonts w:eastAsia="Calibri"/>
          <w:color w:val="000000"/>
          <w:sz w:val="24"/>
          <w:szCs w:val="24"/>
          <w:lang w:eastAsia="en-US" w:bidi="ar-SA"/>
        </w:rPr>
        <w:t xml:space="preserve">(насколько предлагаемые вопросы, задания, сами учебные тексты соответствуют </w:t>
      </w:r>
      <w:r w:rsidRPr="005B1139">
        <w:rPr>
          <w:rFonts w:eastAsia="Calibri"/>
          <w:i/>
          <w:iCs/>
          <w:color w:val="000000"/>
          <w:sz w:val="24"/>
          <w:szCs w:val="24"/>
          <w:lang w:eastAsia="en-US" w:bidi="ar-SA"/>
        </w:rPr>
        <w:t xml:space="preserve">возрасту учащихся, а также </w:t>
      </w:r>
      <w:r w:rsidRPr="005B1139">
        <w:rPr>
          <w:rFonts w:eastAsia="Calibri"/>
          <w:color w:val="000000"/>
          <w:sz w:val="24"/>
          <w:szCs w:val="24"/>
          <w:lang w:eastAsia="en-US" w:bidi="ar-SA"/>
        </w:rPr>
        <w:t>наличие заданий для</w:t>
      </w:r>
      <w:r w:rsidR="009512A2">
        <w:rPr>
          <w:rFonts w:eastAsia="Calibri"/>
          <w:color w:val="000000"/>
          <w:sz w:val="24"/>
          <w:szCs w:val="24"/>
          <w:lang w:eastAsia="en-US" w:bidi="ar-SA"/>
        </w:rPr>
        <w:t xml:space="preserve"> </w:t>
      </w:r>
      <w:r w:rsidRPr="005B1139">
        <w:rPr>
          <w:rFonts w:eastAsia="Calibri"/>
          <w:color w:val="000000"/>
          <w:sz w:val="24"/>
          <w:szCs w:val="24"/>
          <w:lang w:eastAsia="en-US" w:bidi="ar-SA"/>
        </w:rPr>
        <w:t xml:space="preserve">учащихся на постановку личностно значимых для них проблем), </w:t>
      </w:r>
    </w:p>
    <w:p w:rsidR="005B1139" w:rsidRPr="005B1139" w:rsidRDefault="005B1139" w:rsidP="0026115F">
      <w:pPr>
        <w:widowControl/>
        <w:numPr>
          <w:ilvl w:val="0"/>
          <w:numId w:val="29"/>
        </w:numPr>
        <w:autoSpaceDE/>
        <w:autoSpaceDN/>
        <w:adjustRightInd w:val="0"/>
        <w:spacing w:after="200" w:line="276" w:lineRule="auto"/>
        <w:ind w:right="1"/>
        <w:contextualSpacing/>
        <w:jc w:val="both"/>
        <w:rPr>
          <w:rFonts w:eastAsia="Calibri"/>
          <w:i/>
          <w:iCs/>
          <w:color w:val="000000"/>
          <w:sz w:val="24"/>
          <w:szCs w:val="24"/>
          <w:lang w:eastAsia="en-US" w:bidi="ar-SA"/>
        </w:rPr>
      </w:pPr>
      <w:r w:rsidRPr="005B1139">
        <w:rPr>
          <w:rFonts w:eastAsia="Calibri"/>
          <w:color w:val="000000"/>
          <w:sz w:val="24"/>
          <w:szCs w:val="24"/>
          <w:lang w:eastAsia="en-US" w:bidi="ar-SA"/>
        </w:rPr>
        <w:t xml:space="preserve">наличие </w:t>
      </w:r>
      <w:r w:rsidRPr="005B1139">
        <w:rPr>
          <w:rFonts w:eastAsia="Calibri"/>
          <w:i/>
          <w:iCs/>
          <w:color w:val="000000"/>
          <w:sz w:val="24"/>
          <w:szCs w:val="24"/>
          <w:lang w:eastAsia="en-US" w:bidi="ar-SA"/>
        </w:rPr>
        <w:t xml:space="preserve">аппарата ориентировки учебника </w:t>
      </w:r>
      <w:r w:rsidRPr="005B1139">
        <w:rPr>
          <w:rFonts w:eastAsia="Calibri"/>
          <w:color w:val="000000"/>
          <w:sz w:val="24"/>
          <w:szCs w:val="24"/>
          <w:lang w:eastAsia="en-US" w:bidi="ar-SA"/>
        </w:rPr>
        <w:t>(это становится важным, чтобы помочь учащимся учиться наиболее эффективно, облегчить им самостоятельную работу с учебником, сделать учебник системообразующим элементом открытой информационной среды),</w:t>
      </w:r>
    </w:p>
    <w:p w:rsidR="005B1139" w:rsidRPr="005B1139" w:rsidRDefault="005B1139" w:rsidP="0026115F">
      <w:pPr>
        <w:widowControl/>
        <w:numPr>
          <w:ilvl w:val="0"/>
          <w:numId w:val="29"/>
        </w:numPr>
        <w:autoSpaceDE/>
        <w:autoSpaceDN/>
        <w:adjustRightInd w:val="0"/>
        <w:spacing w:after="200" w:line="276" w:lineRule="auto"/>
        <w:ind w:right="1"/>
        <w:contextualSpacing/>
        <w:jc w:val="both"/>
        <w:rPr>
          <w:rFonts w:eastAsia="Calibri"/>
          <w:i/>
          <w:iCs/>
          <w:color w:val="000000"/>
          <w:sz w:val="24"/>
          <w:szCs w:val="24"/>
          <w:lang w:eastAsia="en-US" w:bidi="ar-SA"/>
        </w:rPr>
      </w:pPr>
      <w:r w:rsidRPr="005B1139">
        <w:rPr>
          <w:rFonts w:eastAsia="Calibri"/>
          <w:i/>
          <w:iCs/>
          <w:color w:val="000000"/>
          <w:sz w:val="24"/>
          <w:szCs w:val="24"/>
          <w:lang w:eastAsia="en-US" w:bidi="ar-SA"/>
        </w:rPr>
        <w:t xml:space="preserve">доступность содержания и наглядность оформления </w:t>
      </w:r>
      <w:r w:rsidRPr="005B1139">
        <w:rPr>
          <w:rFonts w:eastAsia="Calibri"/>
          <w:color w:val="000000"/>
          <w:sz w:val="24"/>
          <w:szCs w:val="24"/>
          <w:lang w:eastAsia="en-US" w:bidi="ar-SA"/>
        </w:rPr>
        <w:t>(это касается языка (подачи материала) учебника и иллюстративного ряда; важно современное, красочное оформление учебника, где иллюстрации, аппарат ориентировки являются частью учебного содержания (адаптированные к содержанию параграфа карты, исторические источники, памятки, словари и др.), а также оптимальный объем текста, доступность, ясность изложения, опора на жизненный, эмоционально-личностный опыт ученика).</w:t>
      </w:r>
    </w:p>
    <w:p w:rsidR="005B1139" w:rsidRPr="005B1139" w:rsidRDefault="005B1139" w:rsidP="00B74581">
      <w:pPr>
        <w:widowControl/>
        <w:adjustRightInd w:val="0"/>
        <w:ind w:left="1701" w:right="1"/>
        <w:contextualSpacing/>
        <w:jc w:val="both"/>
        <w:rPr>
          <w:rFonts w:eastAsia="Calibri"/>
          <w:i/>
          <w:iCs/>
          <w:color w:val="000000"/>
          <w:sz w:val="24"/>
          <w:szCs w:val="24"/>
          <w:lang w:eastAsia="en-US" w:bidi="ar-SA"/>
        </w:rPr>
      </w:pPr>
    </w:p>
    <w:p w:rsidR="005B1139" w:rsidRPr="005B1139" w:rsidRDefault="005B1139" w:rsidP="00B74581">
      <w:pPr>
        <w:widowControl/>
        <w:adjustRightInd w:val="0"/>
        <w:ind w:left="567" w:right="1" w:firstLine="709"/>
        <w:jc w:val="both"/>
        <w:rPr>
          <w:rFonts w:eastAsia="Calibri"/>
          <w:color w:val="000000"/>
          <w:sz w:val="24"/>
          <w:szCs w:val="24"/>
          <w:lang w:eastAsia="en-US" w:bidi="ar-SA"/>
        </w:rPr>
      </w:pPr>
      <w:r w:rsidRPr="005B1139">
        <w:rPr>
          <w:rFonts w:eastAsia="Calibri"/>
          <w:color w:val="000000"/>
          <w:sz w:val="24"/>
          <w:szCs w:val="24"/>
          <w:lang w:eastAsia="en-US" w:bidi="ar-SA"/>
        </w:rPr>
        <w:lastRenderedPageBreak/>
        <w:t xml:space="preserve">На современном этапе требования к учебнику возрастают. Эти требования можно условно разделить на </w:t>
      </w:r>
      <w:r w:rsidRPr="005B1139">
        <w:rPr>
          <w:rFonts w:eastAsia="Calibri"/>
          <w:i/>
          <w:color w:val="000000"/>
          <w:sz w:val="24"/>
          <w:szCs w:val="24"/>
          <w:lang w:eastAsia="en-US" w:bidi="ar-SA"/>
        </w:rPr>
        <w:t>нормативные</w:t>
      </w:r>
      <w:r w:rsidRPr="005B1139">
        <w:rPr>
          <w:rFonts w:eastAsia="Calibri"/>
          <w:color w:val="000000"/>
          <w:sz w:val="24"/>
          <w:szCs w:val="24"/>
          <w:lang w:eastAsia="en-US" w:bidi="ar-SA"/>
        </w:rPr>
        <w:t xml:space="preserve"> и на </w:t>
      </w:r>
      <w:r w:rsidRPr="005B1139">
        <w:rPr>
          <w:rFonts w:eastAsia="Calibri"/>
          <w:i/>
          <w:color w:val="000000"/>
          <w:sz w:val="24"/>
          <w:szCs w:val="24"/>
          <w:lang w:eastAsia="en-US" w:bidi="ar-SA"/>
        </w:rPr>
        <w:t>содержательные</w:t>
      </w:r>
      <w:r w:rsidRPr="005B1139">
        <w:rPr>
          <w:rFonts w:eastAsia="Calibri"/>
          <w:color w:val="000000"/>
          <w:sz w:val="24"/>
          <w:szCs w:val="24"/>
          <w:lang w:eastAsia="en-US" w:bidi="ar-SA"/>
        </w:rPr>
        <w:t xml:space="preserve">. К нормативным относятся: прохождение необходимых экспертных процедур на соответствие ФГОС (на титульном листе «Рекомендовано Минобрнауки», в аннотации «соответствует требованиям ФГОС 2010») и соответствие Приказам Минобрнауки об утверждении федеральных перечней учебников. </w:t>
      </w:r>
    </w:p>
    <w:p w:rsidR="005B1139" w:rsidRPr="005B1139" w:rsidRDefault="005B1139" w:rsidP="00B74581">
      <w:pPr>
        <w:widowControl/>
        <w:adjustRightInd w:val="0"/>
        <w:ind w:left="567" w:right="1" w:firstLine="709"/>
        <w:jc w:val="both"/>
        <w:rPr>
          <w:rFonts w:eastAsia="Calibri"/>
          <w:color w:val="000000"/>
          <w:sz w:val="24"/>
          <w:szCs w:val="24"/>
          <w:lang w:eastAsia="en-US" w:bidi="ar-SA"/>
        </w:rPr>
      </w:pPr>
      <w:r w:rsidRPr="005B1139">
        <w:rPr>
          <w:rFonts w:eastAsia="Calibri"/>
          <w:color w:val="000000"/>
          <w:sz w:val="24"/>
          <w:szCs w:val="24"/>
          <w:lang w:eastAsia="en-US" w:bidi="ar-SA"/>
        </w:rPr>
        <w:t xml:space="preserve">К </w:t>
      </w:r>
      <w:r w:rsidRPr="005B1139">
        <w:rPr>
          <w:rFonts w:eastAsia="Calibri"/>
          <w:i/>
          <w:color w:val="000000"/>
          <w:sz w:val="24"/>
          <w:szCs w:val="24"/>
          <w:lang w:eastAsia="en-US" w:bidi="ar-SA"/>
        </w:rPr>
        <w:t>содержательным</w:t>
      </w:r>
      <w:r w:rsidRPr="005B1139">
        <w:rPr>
          <w:rFonts w:eastAsia="Calibri"/>
          <w:color w:val="000000"/>
          <w:sz w:val="24"/>
          <w:szCs w:val="24"/>
          <w:lang w:eastAsia="en-US" w:bidi="ar-SA"/>
        </w:rPr>
        <w:t xml:space="preserve"> относят ряд критериев:</w:t>
      </w:r>
    </w:p>
    <w:p w:rsidR="005B1139" w:rsidRPr="005B1139" w:rsidRDefault="005B1139" w:rsidP="00B74581">
      <w:pPr>
        <w:widowControl/>
        <w:adjustRightInd w:val="0"/>
        <w:ind w:left="567" w:right="1" w:firstLine="709"/>
        <w:jc w:val="both"/>
        <w:rPr>
          <w:rFonts w:eastAsia="Calibri"/>
          <w:color w:val="000000"/>
          <w:sz w:val="24"/>
          <w:szCs w:val="24"/>
          <w:lang w:eastAsia="en-US" w:bidi="ar-SA"/>
        </w:rPr>
      </w:pPr>
      <w:r w:rsidRPr="005B1139">
        <w:rPr>
          <w:rFonts w:eastAsia="Calibri"/>
          <w:i/>
          <w:iCs/>
          <w:color w:val="000000"/>
          <w:sz w:val="24"/>
          <w:szCs w:val="24"/>
          <w:lang w:eastAsia="en-US" w:bidi="ar-SA"/>
        </w:rPr>
        <w:t xml:space="preserve">Место учебника в учебной линии. </w:t>
      </w:r>
      <w:r w:rsidRPr="005B1139">
        <w:rPr>
          <w:rFonts w:eastAsia="Calibri"/>
          <w:color w:val="000000"/>
          <w:sz w:val="24"/>
          <w:szCs w:val="24"/>
          <w:lang w:eastAsia="en-US" w:bidi="ar-SA"/>
        </w:rPr>
        <w:t>При выборе учебников рекомендуется использовать систему пособий, которые относятся к одной линии, предполагающей концептуальное единство всего УМК. В основной школе преимущество следует отдавать линиям, имеющим преемственность как с начальной, так и со старшей школой, а также</w:t>
      </w:r>
    </w:p>
    <w:p w:rsidR="005B1139" w:rsidRPr="005B1139" w:rsidRDefault="005B1139" w:rsidP="005B1139">
      <w:pPr>
        <w:widowControl/>
        <w:adjustRightInd w:val="0"/>
        <w:ind w:left="567"/>
        <w:jc w:val="both"/>
        <w:rPr>
          <w:rFonts w:eastAsia="Calibri"/>
          <w:color w:val="000000"/>
          <w:sz w:val="24"/>
          <w:szCs w:val="24"/>
          <w:lang w:eastAsia="en-US" w:bidi="ar-SA"/>
        </w:rPr>
      </w:pPr>
      <w:r w:rsidRPr="005B1139">
        <w:rPr>
          <w:rFonts w:eastAsia="Calibri"/>
          <w:color w:val="000000"/>
          <w:sz w:val="24"/>
          <w:szCs w:val="24"/>
          <w:lang w:eastAsia="en-US" w:bidi="ar-SA"/>
        </w:rPr>
        <w:t xml:space="preserve"> апробированным в регионе. Важна степень готовности всей «линейки» с 5 по 9 класс.</w:t>
      </w:r>
    </w:p>
    <w:p w:rsidR="005B1139" w:rsidRPr="005B1139" w:rsidRDefault="005B1139" w:rsidP="005B1139">
      <w:pPr>
        <w:widowControl/>
        <w:adjustRightInd w:val="0"/>
        <w:ind w:left="567" w:firstLine="709"/>
        <w:jc w:val="both"/>
        <w:rPr>
          <w:rFonts w:eastAsia="Calibri"/>
          <w:i/>
          <w:iCs/>
          <w:color w:val="000000"/>
          <w:sz w:val="24"/>
          <w:szCs w:val="24"/>
          <w:lang w:eastAsia="en-US" w:bidi="ar-SA"/>
        </w:rPr>
      </w:pPr>
      <w:r w:rsidRPr="005B1139">
        <w:rPr>
          <w:rFonts w:eastAsia="Calibri"/>
          <w:color w:val="000000"/>
          <w:sz w:val="24"/>
          <w:szCs w:val="24"/>
          <w:lang w:eastAsia="en-US" w:bidi="ar-SA"/>
        </w:rPr>
        <w:t xml:space="preserve">Следует обратить внимание на </w:t>
      </w:r>
      <w:r w:rsidRPr="005B1139">
        <w:rPr>
          <w:rFonts w:eastAsia="Calibri"/>
          <w:i/>
          <w:iCs/>
          <w:color w:val="000000"/>
          <w:sz w:val="24"/>
          <w:szCs w:val="24"/>
          <w:lang w:eastAsia="en-US" w:bidi="ar-SA"/>
        </w:rPr>
        <w:t>полноту и структуру учебно-методического комплекса, т. е. к</w:t>
      </w:r>
      <w:r w:rsidRPr="005B1139">
        <w:rPr>
          <w:rFonts w:eastAsia="Calibri"/>
          <w:color w:val="000000"/>
          <w:sz w:val="24"/>
          <w:szCs w:val="24"/>
          <w:lang w:eastAsia="en-US" w:bidi="ar-SA"/>
        </w:rPr>
        <w:t>акие учебные пособия рекомендуются в комплекте с учебником.</w:t>
      </w:r>
    </w:p>
    <w:p w:rsidR="005B1139" w:rsidRPr="005B1139" w:rsidRDefault="005B1139" w:rsidP="005B1139">
      <w:pPr>
        <w:widowControl/>
        <w:adjustRightInd w:val="0"/>
        <w:ind w:left="567" w:firstLine="709"/>
        <w:jc w:val="both"/>
        <w:rPr>
          <w:rFonts w:eastAsia="Calibri"/>
          <w:color w:val="000000"/>
          <w:sz w:val="24"/>
          <w:szCs w:val="24"/>
          <w:lang w:eastAsia="en-US" w:bidi="ar-SA"/>
        </w:rPr>
      </w:pPr>
      <w:r w:rsidRPr="005B1139">
        <w:rPr>
          <w:rFonts w:eastAsia="Calibri"/>
          <w:color w:val="000000"/>
          <w:sz w:val="24"/>
          <w:szCs w:val="24"/>
          <w:lang w:eastAsia="en-US" w:bidi="ar-SA"/>
        </w:rPr>
        <w:t xml:space="preserve">Наличие учебно-методического комплекса является наиболее </w:t>
      </w:r>
      <w:r w:rsidRPr="005B1139">
        <w:rPr>
          <w:rFonts w:eastAsia="Calibri"/>
          <w:i/>
          <w:iCs/>
          <w:color w:val="000000"/>
          <w:sz w:val="24"/>
          <w:szCs w:val="24"/>
          <w:lang w:eastAsia="en-US" w:bidi="ar-SA"/>
        </w:rPr>
        <w:t xml:space="preserve">предпочтительным вариантом </w:t>
      </w:r>
      <w:r w:rsidRPr="005B1139">
        <w:rPr>
          <w:rFonts w:eastAsia="Calibri"/>
          <w:color w:val="000000"/>
          <w:sz w:val="24"/>
          <w:szCs w:val="24"/>
          <w:lang w:eastAsia="en-US" w:bidi="ar-SA"/>
        </w:rPr>
        <w:t>выбора, т.к. это, несомненно, облегчит работу учителя и учащихся. Наличие</w:t>
      </w:r>
      <w:r w:rsidRPr="005B1139">
        <w:rPr>
          <w:rFonts w:eastAsia="Calibri"/>
          <w:i/>
          <w:iCs/>
          <w:color w:val="000000"/>
          <w:sz w:val="24"/>
          <w:szCs w:val="24"/>
          <w:lang w:eastAsia="en-US" w:bidi="ar-SA"/>
        </w:rPr>
        <w:t xml:space="preserve"> </w:t>
      </w:r>
      <w:r w:rsidRPr="005B1139">
        <w:rPr>
          <w:rFonts w:eastAsia="Calibri"/>
          <w:color w:val="000000"/>
          <w:sz w:val="24"/>
          <w:szCs w:val="24"/>
          <w:lang w:eastAsia="en-US" w:bidi="ar-SA"/>
        </w:rPr>
        <w:t>современного методического сопровождения линии учебников, в т.ч. материалов для</w:t>
      </w:r>
      <w:r w:rsidRPr="005B1139">
        <w:rPr>
          <w:rFonts w:eastAsia="Calibri"/>
          <w:i/>
          <w:iCs/>
          <w:color w:val="000000"/>
          <w:sz w:val="24"/>
          <w:szCs w:val="24"/>
          <w:lang w:eastAsia="en-US" w:bidi="ar-SA"/>
        </w:rPr>
        <w:t xml:space="preserve"> </w:t>
      </w:r>
      <w:r w:rsidRPr="005B1139">
        <w:rPr>
          <w:rFonts w:eastAsia="Calibri"/>
          <w:color w:val="000000"/>
          <w:sz w:val="24"/>
          <w:szCs w:val="24"/>
          <w:lang w:eastAsia="en-US" w:bidi="ar-SA"/>
        </w:rPr>
        <w:t>рабочей программы учителя, включающих тематические планирования; методическую</w:t>
      </w:r>
      <w:r w:rsidRPr="005B1139">
        <w:rPr>
          <w:rFonts w:eastAsia="Calibri"/>
          <w:i/>
          <w:iCs/>
          <w:color w:val="000000"/>
          <w:sz w:val="24"/>
          <w:szCs w:val="24"/>
          <w:lang w:eastAsia="en-US" w:bidi="ar-SA"/>
        </w:rPr>
        <w:t xml:space="preserve"> </w:t>
      </w:r>
      <w:r w:rsidRPr="005B1139">
        <w:rPr>
          <w:rFonts w:eastAsia="Calibri"/>
          <w:color w:val="000000"/>
          <w:sz w:val="24"/>
          <w:szCs w:val="24"/>
          <w:lang w:eastAsia="en-US" w:bidi="ar-SA"/>
        </w:rPr>
        <w:t>поддержку на сайте издательства и т.д. Разнообразная по жанрам учебно-методическая</w:t>
      </w:r>
      <w:r w:rsidRPr="005B1139">
        <w:rPr>
          <w:rFonts w:eastAsia="Calibri"/>
          <w:i/>
          <w:iCs/>
          <w:color w:val="000000"/>
          <w:sz w:val="24"/>
          <w:szCs w:val="24"/>
          <w:lang w:eastAsia="en-US" w:bidi="ar-SA"/>
        </w:rPr>
        <w:t xml:space="preserve"> </w:t>
      </w:r>
      <w:r w:rsidRPr="005B1139">
        <w:rPr>
          <w:rFonts w:eastAsia="Calibri"/>
          <w:color w:val="000000"/>
          <w:sz w:val="24"/>
          <w:szCs w:val="24"/>
          <w:lang w:eastAsia="en-US" w:bidi="ar-SA"/>
        </w:rPr>
        <w:t>литература должна быть оформлена в едином ключе.</w:t>
      </w:r>
    </w:p>
    <w:p w:rsidR="005B1139" w:rsidRPr="005B1139" w:rsidRDefault="005B1139" w:rsidP="005B1139">
      <w:pPr>
        <w:widowControl/>
        <w:adjustRightInd w:val="0"/>
        <w:ind w:left="567" w:firstLine="709"/>
        <w:jc w:val="both"/>
        <w:rPr>
          <w:rFonts w:eastAsia="Calibri"/>
          <w:color w:val="000000"/>
          <w:sz w:val="24"/>
          <w:szCs w:val="24"/>
          <w:lang w:eastAsia="en-US" w:bidi="ar-SA"/>
        </w:rPr>
      </w:pPr>
    </w:p>
    <w:p w:rsidR="005B1139" w:rsidRPr="005B1139" w:rsidRDefault="005B1139" w:rsidP="005B1139">
      <w:pPr>
        <w:widowControl/>
        <w:adjustRightInd w:val="0"/>
        <w:ind w:left="567" w:firstLine="709"/>
        <w:jc w:val="both"/>
        <w:rPr>
          <w:rFonts w:eastAsia="Calibri"/>
          <w:iCs/>
          <w:color w:val="000000"/>
          <w:sz w:val="24"/>
          <w:szCs w:val="24"/>
          <w:lang w:eastAsia="en-US" w:bidi="ar-SA"/>
        </w:rPr>
      </w:pPr>
      <w:r w:rsidRPr="005B1139">
        <w:rPr>
          <w:rFonts w:eastAsia="Calibri"/>
          <w:iCs/>
          <w:color w:val="000000"/>
          <w:sz w:val="24"/>
          <w:szCs w:val="24"/>
          <w:lang w:eastAsia="en-US" w:bidi="ar-SA"/>
        </w:rPr>
        <w:t>Школьный учебник является сегодня не только источником знаний, но и важнейшим средством, с помощью которого учитель развивает мышление учащихся, учит осмыслению материала, самостоятельному поиску доказательств, помогает вырабатывать собственную точку зрения, поэтому важно, чтобы методический аппарат ориентировал на самостоятельную работу и творческое развитие школьников в соответствии с возрастными особенностями. Поэтому следует обратить внимание на следующие положения.</w:t>
      </w:r>
    </w:p>
    <w:p w:rsidR="005B1139" w:rsidRPr="005B1139" w:rsidRDefault="005B1139" w:rsidP="005B1139">
      <w:pPr>
        <w:widowControl/>
        <w:adjustRightInd w:val="0"/>
        <w:ind w:left="567" w:firstLine="709"/>
        <w:jc w:val="both"/>
        <w:rPr>
          <w:rFonts w:eastAsia="Calibri"/>
          <w:iCs/>
          <w:color w:val="000000"/>
          <w:sz w:val="24"/>
          <w:szCs w:val="24"/>
          <w:lang w:eastAsia="en-US" w:bidi="ar-SA"/>
        </w:rPr>
      </w:pPr>
      <w:r w:rsidRPr="005B1139">
        <w:rPr>
          <w:rFonts w:eastAsia="Calibri"/>
          <w:iCs/>
          <w:color w:val="000000"/>
          <w:sz w:val="24"/>
          <w:szCs w:val="24"/>
          <w:lang w:eastAsia="en-US" w:bidi="ar-SA"/>
        </w:rPr>
        <w:t xml:space="preserve">Современный учебник должен иметь </w:t>
      </w:r>
      <w:r w:rsidRPr="005B1139">
        <w:rPr>
          <w:rFonts w:eastAsia="Calibri"/>
          <w:i/>
          <w:iCs/>
          <w:color w:val="000000"/>
          <w:sz w:val="24"/>
          <w:szCs w:val="24"/>
          <w:lang w:eastAsia="en-US" w:bidi="ar-SA"/>
        </w:rPr>
        <w:t>предметную</w:t>
      </w:r>
      <w:r w:rsidRPr="005B1139">
        <w:rPr>
          <w:rFonts w:eastAsia="Calibri"/>
          <w:iCs/>
          <w:color w:val="000000"/>
          <w:sz w:val="24"/>
          <w:szCs w:val="24"/>
          <w:lang w:eastAsia="en-US" w:bidi="ar-SA"/>
        </w:rPr>
        <w:t xml:space="preserve"> и </w:t>
      </w:r>
      <w:r w:rsidRPr="005B1139">
        <w:rPr>
          <w:rFonts w:eastAsia="Calibri"/>
          <w:i/>
          <w:iCs/>
          <w:color w:val="000000"/>
          <w:sz w:val="24"/>
          <w:szCs w:val="24"/>
          <w:lang w:eastAsia="en-US" w:bidi="ar-SA"/>
        </w:rPr>
        <w:t xml:space="preserve">метапредметную </w:t>
      </w:r>
      <w:r w:rsidRPr="005B1139">
        <w:rPr>
          <w:rFonts w:eastAsia="Calibri"/>
          <w:iCs/>
          <w:color w:val="000000"/>
          <w:sz w:val="24"/>
          <w:szCs w:val="24"/>
          <w:lang w:eastAsia="en-US" w:bidi="ar-SA"/>
        </w:rPr>
        <w:t>направленность, т.е. в какой мере система упражнений и заданий, принятая в том или</w:t>
      </w:r>
      <w:r w:rsidRPr="005B1139">
        <w:rPr>
          <w:rFonts w:eastAsia="Calibri"/>
          <w:i/>
          <w:iCs/>
          <w:color w:val="000000"/>
          <w:sz w:val="24"/>
          <w:szCs w:val="24"/>
          <w:lang w:eastAsia="en-US" w:bidi="ar-SA"/>
        </w:rPr>
        <w:t xml:space="preserve"> </w:t>
      </w:r>
      <w:r w:rsidRPr="005B1139">
        <w:rPr>
          <w:rFonts w:eastAsia="Calibri"/>
          <w:iCs/>
          <w:color w:val="000000"/>
          <w:sz w:val="24"/>
          <w:szCs w:val="24"/>
          <w:lang w:eastAsia="en-US" w:bidi="ar-SA"/>
        </w:rPr>
        <w:t>ином учебнике, способствует формированию универсальных учебных действий (УУД).</w:t>
      </w:r>
    </w:p>
    <w:p w:rsidR="005B1139" w:rsidRPr="005B1139" w:rsidRDefault="005B1139" w:rsidP="005B1139">
      <w:pPr>
        <w:widowControl/>
        <w:adjustRightInd w:val="0"/>
        <w:ind w:left="567" w:firstLine="709"/>
        <w:jc w:val="both"/>
        <w:rPr>
          <w:rFonts w:eastAsia="Calibri"/>
          <w:i/>
          <w:iCs/>
          <w:color w:val="000000"/>
          <w:sz w:val="24"/>
          <w:szCs w:val="24"/>
          <w:lang w:eastAsia="en-US" w:bidi="ar-SA"/>
        </w:rPr>
      </w:pPr>
    </w:p>
    <w:p w:rsidR="005B1139" w:rsidRPr="005B1139" w:rsidRDefault="005B1139" w:rsidP="005B1139">
      <w:pPr>
        <w:widowControl/>
        <w:adjustRightInd w:val="0"/>
        <w:ind w:left="567" w:firstLine="709"/>
        <w:jc w:val="both"/>
        <w:rPr>
          <w:rFonts w:eastAsia="Calibri"/>
          <w:iCs/>
          <w:color w:val="000000"/>
          <w:sz w:val="24"/>
          <w:szCs w:val="24"/>
          <w:lang w:eastAsia="en-US" w:bidi="ar-SA"/>
        </w:rPr>
      </w:pPr>
      <w:r w:rsidRPr="005B1139">
        <w:rPr>
          <w:rFonts w:eastAsia="Calibri"/>
          <w:iCs/>
          <w:color w:val="000000"/>
          <w:sz w:val="24"/>
          <w:szCs w:val="24"/>
          <w:lang w:eastAsia="en-US" w:bidi="ar-SA"/>
        </w:rPr>
        <w:t xml:space="preserve">Учебник должен помогать учителю реализовывать </w:t>
      </w:r>
      <w:r w:rsidRPr="005B1139">
        <w:rPr>
          <w:rFonts w:eastAsia="Calibri"/>
          <w:i/>
          <w:iCs/>
          <w:color w:val="000000"/>
          <w:sz w:val="24"/>
          <w:szCs w:val="24"/>
          <w:lang w:eastAsia="en-US" w:bidi="ar-SA"/>
        </w:rPr>
        <w:t>деятельностный подход</w:t>
      </w:r>
      <w:r w:rsidRPr="005B1139">
        <w:rPr>
          <w:rFonts w:eastAsia="Calibri"/>
          <w:iCs/>
          <w:color w:val="000000"/>
          <w:sz w:val="24"/>
          <w:szCs w:val="24"/>
          <w:lang w:eastAsia="en-US" w:bidi="ar-SA"/>
        </w:rPr>
        <w:t xml:space="preserve"> предметном обучении и создавать условия для организации самостоятельной работы учащихся на уроке и дома.</w:t>
      </w:r>
    </w:p>
    <w:p w:rsidR="005B1139" w:rsidRPr="005B1139" w:rsidRDefault="005B1139" w:rsidP="005B1139">
      <w:pPr>
        <w:widowControl/>
        <w:adjustRightInd w:val="0"/>
        <w:ind w:left="567" w:firstLine="709"/>
        <w:jc w:val="both"/>
        <w:rPr>
          <w:rFonts w:eastAsia="Calibri"/>
          <w:iCs/>
          <w:color w:val="000000"/>
          <w:sz w:val="24"/>
          <w:szCs w:val="24"/>
          <w:lang w:eastAsia="en-US" w:bidi="ar-SA"/>
        </w:rPr>
      </w:pPr>
      <w:r w:rsidRPr="005B1139">
        <w:rPr>
          <w:rFonts w:eastAsia="Calibri"/>
          <w:iCs/>
          <w:color w:val="000000"/>
          <w:sz w:val="24"/>
          <w:szCs w:val="24"/>
          <w:lang w:eastAsia="en-US" w:bidi="ar-SA"/>
        </w:rPr>
        <w:t>Кроме того, согласно сложившейся в России академической системе образования, новые учебники должны давать «классические» знания по предмету, в соответствии с фундаментальным ядром содержания общего образования. Материал должен быть изложен на достаточно высоком научном уровне, должен включать современные данные.</w:t>
      </w:r>
    </w:p>
    <w:p w:rsidR="00742976" w:rsidRDefault="00742976" w:rsidP="005B1139">
      <w:pPr>
        <w:widowControl/>
        <w:adjustRightInd w:val="0"/>
        <w:ind w:left="567" w:firstLine="709"/>
        <w:jc w:val="center"/>
        <w:rPr>
          <w:rFonts w:eastAsia="Calibri"/>
          <w:b/>
          <w:iCs/>
          <w:color w:val="000000"/>
          <w:sz w:val="24"/>
          <w:szCs w:val="24"/>
          <w:lang w:eastAsia="en-US" w:bidi="ar-SA"/>
        </w:rPr>
      </w:pPr>
    </w:p>
    <w:p w:rsidR="005B1139" w:rsidRPr="005B1139" w:rsidRDefault="005B1139" w:rsidP="005B1139">
      <w:pPr>
        <w:widowControl/>
        <w:adjustRightInd w:val="0"/>
        <w:ind w:left="567" w:firstLine="709"/>
        <w:jc w:val="center"/>
        <w:rPr>
          <w:rFonts w:eastAsia="Calibri"/>
          <w:b/>
          <w:iCs/>
          <w:color w:val="000000"/>
          <w:sz w:val="24"/>
          <w:szCs w:val="24"/>
          <w:lang w:eastAsia="en-US" w:bidi="ar-SA"/>
        </w:rPr>
      </w:pPr>
      <w:r w:rsidRPr="005B1139">
        <w:rPr>
          <w:rFonts w:eastAsia="Calibri"/>
          <w:b/>
          <w:iCs/>
          <w:color w:val="000000"/>
          <w:sz w:val="24"/>
          <w:szCs w:val="24"/>
          <w:lang w:eastAsia="en-US" w:bidi="ar-SA"/>
        </w:rPr>
        <w:t>Выбор учебника математики</w:t>
      </w:r>
    </w:p>
    <w:p w:rsidR="005B1139" w:rsidRPr="005B1139" w:rsidRDefault="005B1139" w:rsidP="005B1139">
      <w:pPr>
        <w:widowControl/>
        <w:adjustRightInd w:val="0"/>
        <w:ind w:left="567" w:firstLine="709"/>
        <w:jc w:val="center"/>
        <w:rPr>
          <w:rFonts w:eastAsia="Calibri"/>
          <w:b/>
          <w:iCs/>
          <w:color w:val="000000"/>
          <w:sz w:val="24"/>
          <w:szCs w:val="24"/>
          <w:lang w:eastAsia="en-US" w:bidi="ar-SA"/>
        </w:rPr>
      </w:pPr>
    </w:p>
    <w:p w:rsidR="005B1139" w:rsidRPr="005B1139" w:rsidRDefault="005B1139" w:rsidP="005B1139">
      <w:pPr>
        <w:widowControl/>
        <w:adjustRightInd w:val="0"/>
        <w:ind w:left="567" w:firstLine="709"/>
        <w:jc w:val="both"/>
        <w:rPr>
          <w:rFonts w:eastAsia="Calibri"/>
          <w:iCs/>
          <w:color w:val="000000"/>
          <w:sz w:val="24"/>
          <w:szCs w:val="24"/>
          <w:lang w:eastAsia="en-US" w:bidi="ar-SA"/>
        </w:rPr>
      </w:pPr>
      <w:r w:rsidRPr="005B1139">
        <w:rPr>
          <w:rFonts w:eastAsia="Calibri"/>
          <w:iCs/>
          <w:color w:val="000000"/>
          <w:sz w:val="24"/>
          <w:szCs w:val="24"/>
          <w:lang w:eastAsia="en-US" w:bidi="ar-SA"/>
        </w:rPr>
        <w:t>Одним из условий успешного обучения математике является правильный выбор</w:t>
      </w:r>
    </w:p>
    <w:p w:rsidR="005B1139" w:rsidRPr="005B1139" w:rsidRDefault="005B1139" w:rsidP="003E2C0B">
      <w:pPr>
        <w:widowControl/>
        <w:adjustRightInd w:val="0"/>
        <w:ind w:left="567"/>
        <w:jc w:val="both"/>
        <w:rPr>
          <w:rFonts w:eastAsia="Calibri"/>
          <w:iCs/>
          <w:color w:val="000000"/>
          <w:sz w:val="24"/>
          <w:szCs w:val="24"/>
          <w:lang w:eastAsia="en-US" w:bidi="ar-SA"/>
        </w:rPr>
      </w:pPr>
      <w:r w:rsidRPr="005B1139">
        <w:rPr>
          <w:rFonts w:eastAsia="Calibri"/>
          <w:iCs/>
          <w:color w:val="000000"/>
          <w:sz w:val="24"/>
          <w:szCs w:val="24"/>
          <w:lang w:eastAsia="en-US" w:bidi="ar-SA"/>
        </w:rPr>
        <w:t>учебника. При этом следует руководствоваться след</w:t>
      </w:r>
      <w:r w:rsidR="003E2C0B">
        <w:rPr>
          <w:rFonts w:eastAsia="Calibri"/>
          <w:iCs/>
          <w:color w:val="000000"/>
          <w:sz w:val="24"/>
          <w:szCs w:val="24"/>
          <w:lang w:eastAsia="en-US" w:bidi="ar-SA"/>
        </w:rPr>
        <w:t>ующими нормативными документами</w:t>
      </w:r>
      <w:proofErr w:type="gramStart"/>
      <w:r w:rsidR="003E2C0B">
        <w:rPr>
          <w:rFonts w:eastAsia="Calibri"/>
          <w:iCs/>
          <w:color w:val="000000"/>
          <w:sz w:val="24"/>
          <w:szCs w:val="24"/>
          <w:lang w:eastAsia="en-US" w:bidi="ar-SA"/>
        </w:rPr>
        <w:t xml:space="preserve"> </w:t>
      </w:r>
      <w:r w:rsidRPr="005B1139">
        <w:rPr>
          <w:rFonts w:eastAsia="Calibri"/>
          <w:iCs/>
          <w:color w:val="000000"/>
          <w:sz w:val="24"/>
          <w:szCs w:val="24"/>
          <w:lang w:eastAsia="en-US" w:bidi="ar-SA"/>
        </w:rPr>
        <w:t>(*):</w:t>
      </w:r>
      <w:proofErr w:type="gramEnd"/>
    </w:p>
    <w:p w:rsidR="003E2C0B" w:rsidRDefault="003E2C0B" w:rsidP="003E2C0B">
      <w:pPr>
        <w:widowControl/>
        <w:adjustRightInd w:val="0"/>
        <w:ind w:left="567" w:firstLine="709"/>
        <w:jc w:val="both"/>
        <w:rPr>
          <w:sz w:val="28"/>
          <w:szCs w:val="28"/>
        </w:rPr>
      </w:pPr>
      <w:r w:rsidRPr="00BE2A01">
        <w:rPr>
          <w:sz w:val="28"/>
          <w:szCs w:val="28"/>
        </w:rPr>
        <w:t>Приказ № 345 от 28 декабря 2018 г.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sidRPr="003E2C0B">
        <w:t xml:space="preserve"> </w:t>
      </w:r>
      <w:hyperlink r:id="rId127" w:history="1">
        <w:r w:rsidRPr="00386F0D">
          <w:rPr>
            <w:rStyle w:val="a6"/>
            <w:sz w:val="28"/>
            <w:szCs w:val="28"/>
          </w:rPr>
          <w:t>https://docs.edu.gov.ru/document/1a542c2a47065cfbd1ae8449adac2e77/</w:t>
        </w:r>
      </w:hyperlink>
    </w:p>
    <w:p w:rsidR="005B1139" w:rsidRPr="005B1139" w:rsidRDefault="003E2C0B" w:rsidP="003E2C0B">
      <w:pPr>
        <w:widowControl/>
        <w:adjustRightInd w:val="0"/>
        <w:ind w:left="567" w:firstLine="709"/>
        <w:jc w:val="both"/>
        <w:rPr>
          <w:rFonts w:eastAsia="Calibri"/>
          <w:iCs/>
          <w:color w:val="000000"/>
          <w:sz w:val="24"/>
          <w:szCs w:val="24"/>
          <w:lang w:eastAsia="en-US" w:bidi="ar-SA"/>
        </w:rPr>
      </w:pPr>
      <w:r w:rsidRPr="005B1139">
        <w:rPr>
          <w:rFonts w:eastAsia="Calibri"/>
          <w:iCs/>
          <w:color w:val="000000"/>
          <w:sz w:val="24"/>
          <w:szCs w:val="24"/>
          <w:lang w:eastAsia="en-US" w:bidi="ar-SA"/>
        </w:rPr>
        <w:t xml:space="preserve"> </w:t>
      </w:r>
    </w:p>
    <w:p w:rsidR="005B1139" w:rsidRPr="005B1139" w:rsidRDefault="005B1139" w:rsidP="005B1139">
      <w:pPr>
        <w:widowControl/>
        <w:adjustRightInd w:val="0"/>
        <w:ind w:left="567" w:firstLine="709"/>
        <w:jc w:val="both"/>
        <w:rPr>
          <w:rFonts w:eastAsia="Calibri"/>
          <w:iCs/>
          <w:color w:val="000000"/>
          <w:sz w:val="24"/>
          <w:szCs w:val="24"/>
          <w:lang w:eastAsia="en-US" w:bidi="ar-SA"/>
        </w:rPr>
      </w:pPr>
      <w:r w:rsidRPr="005B1139">
        <w:rPr>
          <w:rFonts w:eastAsia="Calibri"/>
          <w:iCs/>
          <w:color w:val="000000"/>
          <w:sz w:val="24"/>
          <w:szCs w:val="24"/>
          <w:lang w:eastAsia="en-US" w:bidi="ar-SA"/>
        </w:rPr>
        <w:lastRenderedPageBreak/>
        <w:t>Согласно статье 8 части 1 пункта 10 Федерального закона от 29 декабря 2012 года №273-ФЗ «Об образовании в Российской Федерации» к полномочию органов государственной власти субъектов Российской Федерации в сфере образования относится организация обеспечения муниципальных образовательных организаций и образовательных организаций субъектов Российской Федерации учебниками в соответствии с федеральным перечнем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учебными пособиями, допущенными к использованию при реализации указанных образовательных программ.</w:t>
      </w:r>
    </w:p>
    <w:p w:rsidR="005B1139" w:rsidRPr="005B1139" w:rsidRDefault="005B1139" w:rsidP="005B1139">
      <w:pPr>
        <w:widowControl/>
        <w:adjustRightInd w:val="0"/>
        <w:ind w:left="567" w:firstLine="709"/>
        <w:jc w:val="both"/>
        <w:rPr>
          <w:rFonts w:eastAsia="Calibri"/>
          <w:iCs/>
          <w:color w:val="000000"/>
          <w:sz w:val="24"/>
          <w:szCs w:val="24"/>
          <w:lang w:eastAsia="en-US" w:bidi="ar-SA"/>
        </w:rPr>
      </w:pPr>
    </w:p>
    <w:p w:rsidR="005B1139" w:rsidRPr="005B1139" w:rsidRDefault="005B1139" w:rsidP="005B1139">
      <w:pPr>
        <w:widowControl/>
        <w:adjustRightInd w:val="0"/>
        <w:ind w:left="567" w:firstLine="709"/>
        <w:jc w:val="both"/>
        <w:rPr>
          <w:rFonts w:eastAsia="Calibri"/>
          <w:iCs/>
          <w:color w:val="000000"/>
          <w:sz w:val="24"/>
          <w:szCs w:val="24"/>
          <w:lang w:eastAsia="en-US" w:bidi="ar-SA"/>
        </w:rPr>
      </w:pPr>
      <w:r w:rsidRPr="005B1139">
        <w:rPr>
          <w:rFonts w:eastAsia="Calibri"/>
          <w:iCs/>
          <w:color w:val="000000"/>
          <w:sz w:val="24"/>
          <w:szCs w:val="24"/>
          <w:lang w:eastAsia="en-US" w:bidi="ar-SA"/>
        </w:rPr>
        <w:t>При этом выбор учебников и учебных пособий относится к компетенции образовательного учреждения в соответствии со статьей 18 части 4 и пункта 9, статье 28 части 3 Федерального закона. Организации, осуществляющие образовательную деятельность по основным общеобразовательным программам, вправе в течение пяти лет использовать в образовательной деятельности учебники из федерального перечня учебников, приобретенные до вступления в силу Приказа (*). Таким образом, если основная образовательная программа образовательного учреждения предусматривает использование учебников, исключенных из федерального перечня учебников, учащиеся имеют возможность завершить изучение предмета с использованием учебников, приобретенных до вступления в силу Приказа (*).</w:t>
      </w:r>
    </w:p>
    <w:p w:rsidR="005B1139" w:rsidRPr="005B1139" w:rsidRDefault="005B1139" w:rsidP="005B1139">
      <w:pPr>
        <w:widowControl/>
        <w:adjustRightInd w:val="0"/>
        <w:ind w:left="567" w:firstLine="709"/>
        <w:jc w:val="both"/>
        <w:rPr>
          <w:rFonts w:eastAsia="Calibri"/>
          <w:iCs/>
          <w:color w:val="000000"/>
          <w:sz w:val="24"/>
          <w:szCs w:val="24"/>
          <w:lang w:eastAsia="en-US" w:bidi="ar-SA"/>
        </w:rPr>
      </w:pPr>
      <w:r w:rsidRPr="005B1139">
        <w:rPr>
          <w:rFonts w:eastAsia="Calibri"/>
          <w:iCs/>
          <w:color w:val="000000"/>
          <w:sz w:val="24"/>
          <w:szCs w:val="24"/>
          <w:lang w:eastAsia="en-US" w:bidi="ar-SA"/>
        </w:rPr>
        <w:t>Наряду с учебниками в образовательной деятельности могут использоваться иные учебные издания, являющиеся учебными пособиями.</w:t>
      </w:r>
    </w:p>
    <w:p w:rsidR="005B1139" w:rsidRPr="005B1139" w:rsidRDefault="005B1139" w:rsidP="005B1139">
      <w:pPr>
        <w:widowControl/>
        <w:adjustRightInd w:val="0"/>
        <w:ind w:left="567" w:firstLine="709"/>
        <w:jc w:val="both"/>
        <w:rPr>
          <w:rFonts w:eastAsia="Calibri"/>
          <w:iCs/>
          <w:color w:val="000000"/>
          <w:sz w:val="24"/>
          <w:szCs w:val="24"/>
          <w:lang w:eastAsia="en-US" w:bidi="ar-SA"/>
        </w:rPr>
      </w:pPr>
      <w:r w:rsidRPr="005B1139">
        <w:rPr>
          <w:rFonts w:eastAsia="Calibri"/>
          <w:iCs/>
          <w:color w:val="000000"/>
          <w:sz w:val="24"/>
          <w:szCs w:val="24"/>
          <w:lang w:eastAsia="en-US" w:bidi="ar-SA"/>
        </w:rPr>
        <w:t>В связи со значительным сокращением количества наименований учебников математики в федеральном перечне учебников следует продумать возможность по бесконфликтному замещению данных предметных линий альтернативными учебно-методическими комплектами (далее - УМК). При этом необходимо учитывать:</w:t>
      </w:r>
    </w:p>
    <w:p w:rsidR="005B1139" w:rsidRPr="005B1139" w:rsidRDefault="005B1139" w:rsidP="005B1139">
      <w:pPr>
        <w:widowControl/>
        <w:adjustRightInd w:val="0"/>
        <w:ind w:left="567" w:firstLine="709"/>
        <w:jc w:val="both"/>
        <w:rPr>
          <w:rFonts w:eastAsia="Calibri"/>
          <w:iCs/>
          <w:color w:val="000000"/>
          <w:sz w:val="24"/>
          <w:szCs w:val="24"/>
          <w:lang w:eastAsia="en-US" w:bidi="ar-SA"/>
        </w:rPr>
      </w:pPr>
      <w:r w:rsidRPr="005B1139">
        <w:rPr>
          <w:rFonts w:eastAsia="Calibri"/>
          <w:iCs/>
          <w:color w:val="000000"/>
          <w:sz w:val="24"/>
          <w:szCs w:val="24"/>
          <w:lang w:eastAsia="en-US" w:bidi="ar-SA"/>
        </w:rPr>
        <w:t>● предметные линии рассчитаны в основной школе на 2 года обучения по разделу «Математика» (5-6 классы), на 3 года обучения по разделам «Алгебра» и «Геометрия» (7-9 классы) и в средней школе на два года обучения разделам «Алгебра и начала математического анализа» и «Геометрия» (10 и 11 классы) и переход с одного учебника на другой в этот период нежелателен;</w:t>
      </w:r>
    </w:p>
    <w:p w:rsidR="005B1139" w:rsidRPr="005B1139" w:rsidRDefault="005B1139" w:rsidP="005B1139">
      <w:pPr>
        <w:widowControl/>
        <w:adjustRightInd w:val="0"/>
        <w:ind w:left="567" w:firstLine="709"/>
        <w:jc w:val="both"/>
        <w:rPr>
          <w:rFonts w:eastAsia="Calibri"/>
          <w:iCs/>
          <w:color w:val="000000"/>
          <w:sz w:val="24"/>
          <w:szCs w:val="24"/>
          <w:lang w:eastAsia="en-US" w:bidi="ar-SA"/>
        </w:rPr>
      </w:pPr>
      <w:r w:rsidRPr="005B1139">
        <w:rPr>
          <w:rFonts w:eastAsia="Calibri"/>
          <w:iCs/>
          <w:color w:val="000000"/>
          <w:sz w:val="24"/>
          <w:szCs w:val="24"/>
          <w:lang w:eastAsia="en-US" w:bidi="ar-SA"/>
        </w:rPr>
        <w:t>●при выборе учебников необходимо учитывать разработанность соответствующего ему учебно-методического комплекта на весь уровень обучения.</w:t>
      </w:r>
    </w:p>
    <w:p w:rsidR="005B1139" w:rsidRPr="005B1139" w:rsidRDefault="005B1139" w:rsidP="005B1139">
      <w:pPr>
        <w:widowControl/>
        <w:adjustRightInd w:val="0"/>
        <w:ind w:left="567" w:firstLine="709"/>
        <w:jc w:val="both"/>
        <w:rPr>
          <w:rFonts w:eastAsia="Calibri"/>
          <w:iCs/>
          <w:color w:val="000000"/>
          <w:sz w:val="24"/>
          <w:szCs w:val="24"/>
          <w:lang w:eastAsia="en-US" w:bidi="ar-SA"/>
        </w:rPr>
      </w:pPr>
    </w:p>
    <w:p w:rsidR="005B1139" w:rsidRPr="005B1139" w:rsidRDefault="005B1139" w:rsidP="005B1139">
      <w:pPr>
        <w:widowControl/>
        <w:shd w:val="clear" w:color="auto" w:fill="FFFFFF"/>
        <w:autoSpaceDE/>
        <w:autoSpaceDN/>
        <w:ind w:left="567" w:firstLine="993"/>
        <w:jc w:val="both"/>
        <w:rPr>
          <w:color w:val="000000"/>
          <w:sz w:val="28"/>
          <w:szCs w:val="28"/>
          <w:lang w:bidi="ar-SA"/>
        </w:rPr>
      </w:pPr>
      <w:r w:rsidRPr="005B1139">
        <w:rPr>
          <w:color w:val="000000"/>
          <w:sz w:val="28"/>
          <w:szCs w:val="28"/>
          <w:lang w:bidi="ar-SA"/>
        </w:rPr>
        <w:t>ОМО учителей математики определило линии учебников из Федерального перечня учебников для использования  в ОО Смоленской области.</w:t>
      </w:r>
    </w:p>
    <w:p w:rsidR="005B1139" w:rsidRPr="005B1139" w:rsidRDefault="005B1139" w:rsidP="005B1139">
      <w:pPr>
        <w:widowControl/>
        <w:autoSpaceDE/>
        <w:autoSpaceDN/>
        <w:jc w:val="center"/>
        <w:rPr>
          <w:rFonts w:eastAsia="Calibri"/>
          <w:b/>
          <w:sz w:val="28"/>
          <w:szCs w:val="28"/>
          <w:lang w:eastAsia="en-US" w:bidi="ar-SA"/>
        </w:rPr>
      </w:pPr>
      <w:r w:rsidRPr="005B1139">
        <w:rPr>
          <w:rFonts w:eastAsia="Calibri"/>
          <w:b/>
          <w:sz w:val="28"/>
          <w:szCs w:val="28"/>
          <w:lang w:eastAsia="en-US" w:bidi="ar-SA"/>
        </w:rPr>
        <w:t>Линии учебников из Федерального перечня учебников</w:t>
      </w:r>
    </w:p>
    <w:p w:rsidR="005B1139" w:rsidRPr="005B1139" w:rsidRDefault="005B1139" w:rsidP="005B1139">
      <w:pPr>
        <w:widowControl/>
        <w:autoSpaceDE/>
        <w:autoSpaceDN/>
        <w:jc w:val="center"/>
        <w:rPr>
          <w:rFonts w:eastAsia="Calibri"/>
          <w:b/>
          <w:sz w:val="28"/>
          <w:szCs w:val="28"/>
          <w:lang w:eastAsia="en-US" w:bidi="ar-SA"/>
        </w:rPr>
      </w:pPr>
      <w:r w:rsidRPr="005B1139">
        <w:rPr>
          <w:rFonts w:eastAsia="Calibri"/>
          <w:b/>
          <w:sz w:val="28"/>
          <w:szCs w:val="28"/>
          <w:lang w:eastAsia="en-US" w:bidi="ar-SA"/>
        </w:rPr>
        <w:t xml:space="preserve"> для использования в ОО Смоленской области </w:t>
      </w:r>
    </w:p>
    <w:p w:rsidR="005B1139" w:rsidRPr="005B1139" w:rsidRDefault="005B1139" w:rsidP="005B1139">
      <w:pPr>
        <w:widowControl/>
        <w:autoSpaceDE/>
        <w:autoSpaceDN/>
        <w:spacing w:after="200" w:line="276" w:lineRule="auto"/>
        <w:jc w:val="center"/>
        <w:rPr>
          <w:rFonts w:eastAsia="Calibri"/>
          <w:sz w:val="28"/>
          <w:szCs w:val="28"/>
          <w:u w:val="single"/>
          <w:lang w:eastAsia="en-US" w:bidi="ar-SA"/>
        </w:rPr>
      </w:pPr>
      <w:r w:rsidRPr="005B1139">
        <w:rPr>
          <w:rFonts w:eastAsia="Calibri"/>
          <w:sz w:val="28"/>
          <w:szCs w:val="28"/>
          <w:lang w:eastAsia="en-US" w:bidi="ar-SA"/>
        </w:rPr>
        <w:t xml:space="preserve">ПРЕДМЕТ </w:t>
      </w:r>
      <w:r w:rsidRPr="005B1139">
        <w:rPr>
          <w:rFonts w:eastAsia="Calibri"/>
          <w:sz w:val="28"/>
          <w:szCs w:val="28"/>
          <w:u w:val="single"/>
          <w:lang w:eastAsia="en-US" w:bidi="ar-SA"/>
        </w:rPr>
        <w:t>математика</w:t>
      </w:r>
    </w:p>
    <w:tbl>
      <w:tblPr>
        <w:tblStyle w:val="11"/>
        <w:tblW w:w="9571" w:type="dxa"/>
        <w:tblInd w:w="325" w:type="dxa"/>
        <w:tblLook w:val="04A0" w:firstRow="1" w:lastRow="0" w:firstColumn="1" w:lastColumn="0" w:noHBand="0" w:noVBand="1"/>
      </w:tblPr>
      <w:tblGrid>
        <w:gridCol w:w="2298"/>
        <w:gridCol w:w="2425"/>
        <w:gridCol w:w="2758"/>
        <w:gridCol w:w="2090"/>
      </w:tblGrid>
      <w:tr w:rsidR="005B1139" w:rsidRPr="005B1139" w:rsidTr="00E94A7B">
        <w:tc>
          <w:tcPr>
            <w:tcW w:w="2298" w:type="dxa"/>
          </w:tcPr>
          <w:p w:rsidR="005B1139" w:rsidRPr="005B1139" w:rsidRDefault="005B1139" w:rsidP="005B1139">
            <w:pPr>
              <w:jc w:val="center"/>
              <w:rPr>
                <w:rFonts w:eastAsia="Calibri"/>
                <w:sz w:val="28"/>
                <w:szCs w:val="28"/>
                <w:lang w:eastAsia="en-US" w:bidi="ar-SA"/>
              </w:rPr>
            </w:pPr>
            <w:r w:rsidRPr="005B1139">
              <w:rPr>
                <w:rFonts w:eastAsia="Calibri"/>
                <w:sz w:val="28"/>
                <w:szCs w:val="28"/>
                <w:lang w:eastAsia="en-US" w:bidi="ar-SA"/>
              </w:rPr>
              <w:t>Класс</w:t>
            </w:r>
          </w:p>
        </w:tc>
        <w:tc>
          <w:tcPr>
            <w:tcW w:w="2425" w:type="dxa"/>
          </w:tcPr>
          <w:p w:rsidR="005B1139" w:rsidRPr="005B1139" w:rsidRDefault="005B1139" w:rsidP="005B1139">
            <w:pPr>
              <w:jc w:val="center"/>
              <w:rPr>
                <w:rFonts w:eastAsia="Calibri"/>
                <w:sz w:val="28"/>
                <w:szCs w:val="28"/>
                <w:lang w:eastAsia="en-US" w:bidi="ar-SA"/>
              </w:rPr>
            </w:pPr>
            <w:r w:rsidRPr="005B1139">
              <w:rPr>
                <w:rFonts w:eastAsia="Calibri"/>
                <w:sz w:val="28"/>
                <w:szCs w:val="28"/>
                <w:lang w:eastAsia="en-US" w:bidi="ar-SA"/>
              </w:rPr>
              <w:t>Наименование учебника</w:t>
            </w:r>
          </w:p>
        </w:tc>
        <w:tc>
          <w:tcPr>
            <w:tcW w:w="2758" w:type="dxa"/>
          </w:tcPr>
          <w:p w:rsidR="005B1139" w:rsidRPr="005B1139" w:rsidRDefault="005B1139" w:rsidP="005B1139">
            <w:pPr>
              <w:jc w:val="center"/>
              <w:rPr>
                <w:rFonts w:eastAsia="Calibri"/>
                <w:sz w:val="28"/>
                <w:szCs w:val="28"/>
                <w:lang w:eastAsia="en-US" w:bidi="ar-SA"/>
              </w:rPr>
            </w:pPr>
            <w:r w:rsidRPr="005B1139">
              <w:rPr>
                <w:rFonts w:eastAsia="Calibri"/>
                <w:sz w:val="28"/>
                <w:szCs w:val="28"/>
                <w:lang w:eastAsia="en-US" w:bidi="ar-SA"/>
              </w:rPr>
              <w:t>Автор(ы)</w:t>
            </w:r>
          </w:p>
        </w:tc>
        <w:tc>
          <w:tcPr>
            <w:tcW w:w="2090" w:type="dxa"/>
          </w:tcPr>
          <w:p w:rsidR="005B1139" w:rsidRPr="005B1139" w:rsidRDefault="005B1139" w:rsidP="005B1139">
            <w:pPr>
              <w:jc w:val="center"/>
              <w:rPr>
                <w:rFonts w:eastAsia="Calibri"/>
                <w:sz w:val="28"/>
                <w:szCs w:val="28"/>
                <w:lang w:eastAsia="en-US" w:bidi="ar-SA"/>
              </w:rPr>
            </w:pPr>
            <w:r w:rsidRPr="005B1139">
              <w:rPr>
                <w:rFonts w:eastAsia="Calibri"/>
                <w:sz w:val="28"/>
                <w:szCs w:val="28"/>
                <w:lang w:eastAsia="en-US" w:bidi="ar-SA"/>
              </w:rPr>
              <w:t>Издательство</w:t>
            </w:r>
          </w:p>
        </w:tc>
      </w:tr>
      <w:tr w:rsidR="009512A2" w:rsidRPr="005B1139" w:rsidTr="00E94A7B">
        <w:tc>
          <w:tcPr>
            <w:tcW w:w="2298" w:type="dxa"/>
          </w:tcPr>
          <w:p w:rsidR="009512A2" w:rsidRPr="00D20DAB" w:rsidRDefault="009512A2" w:rsidP="005B1139">
            <w:pPr>
              <w:jc w:val="center"/>
              <w:rPr>
                <w:rFonts w:eastAsia="Calibri"/>
                <w:i/>
                <w:sz w:val="28"/>
                <w:szCs w:val="28"/>
                <w:lang w:eastAsia="en-US" w:bidi="ar-SA"/>
              </w:rPr>
            </w:pPr>
            <w:r w:rsidRPr="00D20DAB">
              <w:rPr>
                <w:rFonts w:eastAsia="Calibri"/>
                <w:i/>
                <w:sz w:val="28"/>
                <w:szCs w:val="28"/>
                <w:lang w:eastAsia="en-US" w:bidi="ar-SA"/>
              </w:rPr>
              <w:t>5,6</w:t>
            </w:r>
          </w:p>
        </w:tc>
        <w:tc>
          <w:tcPr>
            <w:tcW w:w="2425" w:type="dxa"/>
          </w:tcPr>
          <w:p w:rsidR="00D20DAB" w:rsidRPr="00D20DAB" w:rsidRDefault="009512A2" w:rsidP="005B1139">
            <w:pPr>
              <w:jc w:val="center"/>
              <w:rPr>
                <w:rFonts w:eastAsiaTheme="minorHAnsi"/>
                <w:i/>
                <w:sz w:val="28"/>
                <w:szCs w:val="28"/>
                <w:lang w:eastAsia="en-US" w:bidi="ar-SA"/>
              </w:rPr>
            </w:pPr>
            <w:r w:rsidRPr="00D20DAB">
              <w:rPr>
                <w:rFonts w:eastAsiaTheme="minorHAnsi"/>
                <w:i/>
                <w:sz w:val="28"/>
                <w:szCs w:val="28"/>
                <w:lang w:eastAsia="en-US" w:bidi="ar-SA"/>
              </w:rPr>
              <w:t xml:space="preserve">Математика </w:t>
            </w:r>
          </w:p>
          <w:p w:rsidR="009512A2" w:rsidRPr="00D20DAB" w:rsidRDefault="009512A2" w:rsidP="005B1139">
            <w:pPr>
              <w:jc w:val="center"/>
              <w:rPr>
                <w:rFonts w:eastAsia="Calibri"/>
                <w:i/>
                <w:sz w:val="28"/>
                <w:szCs w:val="28"/>
                <w:lang w:eastAsia="en-US" w:bidi="ar-SA"/>
              </w:rPr>
            </w:pPr>
            <w:r w:rsidRPr="00D20DAB">
              <w:rPr>
                <w:rFonts w:eastAsiaTheme="minorHAnsi"/>
                <w:i/>
                <w:sz w:val="28"/>
                <w:szCs w:val="28"/>
                <w:lang w:eastAsia="en-US" w:bidi="ar-SA"/>
              </w:rPr>
              <w:t>(в 2 частях)</w:t>
            </w:r>
          </w:p>
        </w:tc>
        <w:tc>
          <w:tcPr>
            <w:tcW w:w="2758" w:type="dxa"/>
          </w:tcPr>
          <w:p w:rsidR="009512A2" w:rsidRPr="00D20DAB" w:rsidRDefault="009512A2" w:rsidP="009512A2">
            <w:pPr>
              <w:adjustRightInd w:val="0"/>
              <w:rPr>
                <w:rFonts w:eastAsiaTheme="minorHAnsi"/>
                <w:i/>
                <w:sz w:val="28"/>
                <w:szCs w:val="28"/>
                <w:lang w:eastAsia="en-US" w:bidi="ar-SA"/>
              </w:rPr>
            </w:pPr>
            <w:r w:rsidRPr="00D20DAB">
              <w:rPr>
                <w:rFonts w:eastAsiaTheme="minorHAnsi"/>
                <w:i/>
                <w:sz w:val="28"/>
                <w:szCs w:val="28"/>
                <w:lang w:eastAsia="en-US" w:bidi="ar-SA"/>
              </w:rPr>
              <w:t>Виленкин Н.Я.,</w:t>
            </w:r>
          </w:p>
          <w:p w:rsidR="009512A2" w:rsidRPr="00D20DAB" w:rsidRDefault="009512A2" w:rsidP="009512A2">
            <w:pPr>
              <w:adjustRightInd w:val="0"/>
              <w:rPr>
                <w:rFonts w:eastAsiaTheme="minorHAnsi"/>
                <w:i/>
                <w:sz w:val="28"/>
                <w:szCs w:val="28"/>
                <w:lang w:eastAsia="en-US" w:bidi="ar-SA"/>
              </w:rPr>
            </w:pPr>
            <w:r w:rsidRPr="00D20DAB">
              <w:rPr>
                <w:rFonts w:eastAsiaTheme="minorHAnsi"/>
                <w:i/>
                <w:sz w:val="28"/>
                <w:szCs w:val="28"/>
                <w:lang w:eastAsia="en-US" w:bidi="ar-SA"/>
              </w:rPr>
              <w:t>Жохов В.И.,</w:t>
            </w:r>
          </w:p>
          <w:p w:rsidR="009512A2" w:rsidRPr="00D20DAB" w:rsidRDefault="009512A2" w:rsidP="009512A2">
            <w:pPr>
              <w:adjustRightInd w:val="0"/>
              <w:rPr>
                <w:rFonts w:eastAsiaTheme="minorHAnsi"/>
                <w:i/>
                <w:sz w:val="28"/>
                <w:szCs w:val="28"/>
                <w:lang w:eastAsia="en-US" w:bidi="ar-SA"/>
              </w:rPr>
            </w:pPr>
            <w:r w:rsidRPr="00D20DAB">
              <w:rPr>
                <w:rFonts w:eastAsiaTheme="minorHAnsi"/>
                <w:i/>
                <w:sz w:val="28"/>
                <w:szCs w:val="28"/>
                <w:lang w:eastAsia="en-US" w:bidi="ar-SA"/>
              </w:rPr>
              <w:t>Чесноков А.С.,</w:t>
            </w:r>
          </w:p>
          <w:p w:rsidR="009512A2" w:rsidRPr="00D20DAB" w:rsidRDefault="009512A2" w:rsidP="009512A2">
            <w:pPr>
              <w:rPr>
                <w:rFonts w:eastAsia="Calibri"/>
                <w:i/>
                <w:sz w:val="28"/>
                <w:szCs w:val="28"/>
                <w:lang w:eastAsia="en-US" w:bidi="ar-SA"/>
              </w:rPr>
            </w:pPr>
            <w:r w:rsidRPr="00D20DAB">
              <w:rPr>
                <w:rFonts w:eastAsiaTheme="minorHAnsi"/>
                <w:i/>
                <w:sz w:val="28"/>
                <w:szCs w:val="28"/>
                <w:lang w:eastAsia="en-US" w:bidi="ar-SA"/>
              </w:rPr>
              <w:t>Шварцбурд С.И.</w:t>
            </w:r>
          </w:p>
        </w:tc>
        <w:tc>
          <w:tcPr>
            <w:tcW w:w="2090" w:type="dxa"/>
          </w:tcPr>
          <w:p w:rsidR="009512A2" w:rsidRPr="00D20DAB" w:rsidRDefault="009512A2" w:rsidP="009512A2">
            <w:pPr>
              <w:adjustRightInd w:val="0"/>
              <w:rPr>
                <w:rFonts w:eastAsiaTheme="minorHAnsi"/>
                <w:i/>
                <w:sz w:val="28"/>
                <w:szCs w:val="28"/>
                <w:lang w:eastAsia="en-US" w:bidi="ar-SA"/>
              </w:rPr>
            </w:pPr>
            <w:r w:rsidRPr="00D20DAB">
              <w:rPr>
                <w:rFonts w:eastAsiaTheme="minorHAnsi"/>
                <w:i/>
                <w:sz w:val="28"/>
                <w:szCs w:val="28"/>
                <w:lang w:eastAsia="en-US" w:bidi="ar-SA"/>
              </w:rPr>
              <w:t>ООО "ИОЦ</w:t>
            </w:r>
          </w:p>
          <w:p w:rsidR="009512A2" w:rsidRPr="00D20DAB" w:rsidRDefault="009512A2" w:rsidP="009512A2">
            <w:pPr>
              <w:rPr>
                <w:rFonts w:eastAsia="Calibri"/>
                <w:i/>
                <w:sz w:val="28"/>
                <w:szCs w:val="28"/>
                <w:lang w:eastAsia="en-US" w:bidi="ar-SA"/>
              </w:rPr>
            </w:pPr>
            <w:r w:rsidRPr="00D20DAB">
              <w:rPr>
                <w:rFonts w:eastAsiaTheme="minorHAnsi"/>
                <w:i/>
                <w:sz w:val="28"/>
                <w:szCs w:val="28"/>
                <w:lang w:eastAsia="en-US" w:bidi="ar-SA"/>
              </w:rPr>
              <w:t>МНЕМОЗИНА"</w:t>
            </w:r>
          </w:p>
        </w:tc>
      </w:tr>
      <w:tr w:rsidR="005B1139" w:rsidRPr="005B1139" w:rsidTr="00E94A7B">
        <w:tc>
          <w:tcPr>
            <w:tcW w:w="2298" w:type="dxa"/>
          </w:tcPr>
          <w:p w:rsidR="005B1139" w:rsidRPr="005B1139" w:rsidRDefault="005B1139" w:rsidP="005B1139">
            <w:pPr>
              <w:jc w:val="center"/>
              <w:rPr>
                <w:rFonts w:eastAsia="Calibri"/>
                <w:sz w:val="28"/>
                <w:szCs w:val="28"/>
                <w:lang w:eastAsia="en-US" w:bidi="ar-SA"/>
              </w:rPr>
            </w:pPr>
            <w:r w:rsidRPr="005B1139">
              <w:rPr>
                <w:rFonts w:eastAsia="Calibri"/>
                <w:sz w:val="28"/>
                <w:szCs w:val="28"/>
                <w:lang w:eastAsia="en-US" w:bidi="ar-SA"/>
              </w:rPr>
              <w:t xml:space="preserve">5, 6 </w:t>
            </w:r>
          </w:p>
        </w:tc>
        <w:tc>
          <w:tcPr>
            <w:tcW w:w="2425" w:type="dxa"/>
          </w:tcPr>
          <w:p w:rsidR="005B1139" w:rsidRPr="005B1139" w:rsidRDefault="005B1139" w:rsidP="005B1139">
            <w:pPr>
              <w:jc w:val="center"/>
              <w:rPr>
                <w:rFonts w:eastAsia="Calibri"/>
                <w:sz w:val="28"/>
                <w:szCs w:val="28"/>
                <w:lang w:eastAsia="en-US" w:bidi="ar-SA"/>
              </w:rPr>
            </w:pPr>
            <w:r w:rsidRPr="005B1139">
              <w:rPr>
                <w:rFonts w:eastAsia="Calibri"/>
                <w:sz w:val="28"/>
                <w:szCs w:val="28"/>
                <w:lang w:eastAsia="en-US" w:bidi="ar-SA"/>
              </w:rPr>
              <w:t>Математика. УМК «Сферы»</w:t>
            </w:r>
          </w:p>
        </w:tc>
        <w:tc>
          <w:tcPr>
            <w:tcW w:w="2758" w:type="dxa"/>
          </w:tcPr>
          <w:p w:rsidR="005B1139" w:rsidRPr="005B1139" w:rsidRDefault="005B1139" w:rsidP="005B1139">
            <w:pPr>
              <w:jc w:val="center"/>
              <w:rPr>
                <w:rFonts w:eastAsia="Calibri"/>
                <w:sz w:val="28"/>
                <w:szCs w:val="28"/>
                <w:lang w:eastAsia="en-US" w:bidi="ar-SA"/>
              </w:rPr>
            </w:pPr>
            <w:r w:rsidRPr="005B1139">
              <w:rPr>
                <w:rFonts w:eastAsia="Calibri"/>
                <w:sz w:val="28"/>
                <w:szCs w:val="28"/>
                <w:lang w:eastAsia="en-US" w:bidi="ar-SA"/>
              </w:rPr>
              <w:t xml:space="preserve">Бунимович Е.А., Дорофеев Г.В., </w:t>
            </w:r>
            <w:r w:rsidRPr="005B1139">
              <w:rPr>
                <w:rFonts w:eastAsia="Calibri"/>
                <w:sz w:val="28"/>
                <w:szCs w:val="28"/>
                <w:lang w:eastAsia="en-US" w:bidi="ar-SA"/>
              </w:rPr>
              <w:lastRenderedPageBreak/>
              <w:t>Суворова С.Б. и др.</w:t>
            </w:r>
          </w:p>
        </w:tc>
        <w:tc>
          <w:tcPr>
            <w:tcW w:w="2090" w:type="dxa"/>
          </w:tcPr>
          <w:p w:rsidR="005B1139" w:rsidRPr="005B1139" w:rsidRDefault="005B1139" w:rsidP="005B1139">
            <w:pPr>
              <w:jc w:val="center"/>
              <w:rPr>
                <w:rFonts w:eastAsia="Calibri"/>
                <w:sz w:val="28"/>
                <w:szCs w:val="28"/>
                <w:lang w:eastAsia="en-US" w:bidi="ar-SA"/>
              </w:rPr>
            </w:pPr>
            <w:r w:rsidRPr="005B1139">
              <w:rPr>
                <w:rFonts w:eastAsia="Calibri"/>
                <w:sz w:val="28"/>
                <w:szCs w:val="28"/>
                <w:lang w:eastAsia="en-US" w:bidi="ar-SA"/>
              </w:rPr>
              <w:lastRenderedPageBreak/>
              <w:t>Просвещение</w:t>
            </w:r>
          </w:p>
        </w:tc>
      </w:tr>
      <w:tr w:rsidR="005B1139" w:rsidRPr="005B1139" w:rsidTr="00E94A7B">
        <w:tc>
          <w:tcPr>
            <w:tcW w:w="2298" w:type="dxa"/>
          </w:tcPr>
          <w:p w:rsidR="005B1139" w:rsidRPr="005B1139" w:rsidRDefault="005B1139" w:rsidP="005B1139">
            <w:pPr>
              <w:jc w:val="center"/>
              <w:rPr>
                <w:rFonts w:eastAsia="Calibri"/>
                <w:sz w:val="28"/>
                <w:szCs w:val="28"/>
                <w:lang w:eastAsia="en-US" w:bidi="ar-SA"/>
              </w:rPr>
            </w:pPr>
            <w:r w:rsidRPr="005B1139">
              <w:rPr>
                <w:rFonts w:eastAsia="Calibri"/>
                <w:sz w:val="28"/>
                <w:szCs w:val="28"/>
                <w:lang w:eastAsia="en-US" w:bidi="ar-SA"/>
              </w:rPr>
              <w:lastRenderedPageBreak/>
              <w:t xml:space="preserve">5, 6 </w:t>
            </w:r>
          </w:p>
        </w:tc>
        <w:tc>
          <w:tcPr>
            <w:tcW w:w="2425" w:type="dxa"/>
          </w:tcPr>
          <w:p w:rsidR="005B1139" w:rsidRPr="005B1139" w:rsidRDefault="005B1139" w:rsidP="005B1139">
            <w:pPr>
              <w:jc w:val="center"/>
              <w:rPr>
                <w:rFonts w:eastAsia="Calibri"/>
                <w:sz w:val="28"/>
                <w:szCs w:val="28"/>
                <w:lang w:eastAsia="en-US" w:bidi="ar-SA"/>
              </w:rPr>
            </w:pPr>
            <w:r w:rsidRPr="005B1139">
              <w:rPr>
                <w:rFonts w:eastAsia="Calibri"/>
                <w:sz w:val="28"/>
                <w:szCs w:val="28"/>
                <w:lang w:eastAsia="en-US" w:bidi="ar-SA"/>
              </w:rPr>
              <w:t>Математика</w:t>
            </w:r>
          </w:p>
        </w:tc>
        <w:tc>
          <w:tcPr>
            <w:tcW w:w="2758" w:type="dxa"/>
          </w:tcPr>
          <w:p w:rsidR="005B1139" w:rsidRPr="005B1139" w:rsidRDefault="005B1139" w:rsidP="005B1139">
            <w:pPr>
              <w:jc w:val="center"/>
              <w:rPr>
                <w:rFonts w:eastAsia="Calibri"/>
                <w:sz w:val="24"/>
                <w:szCs w:val="24"/>
                <w:lang w:eastAsia="en-US" w:bidi="ar-SA"/>
              </w:rPr>
            </w:pPr>
            <w:r w:rsidRPr="005B1139">
              <w:rPr>
                <w:rFonts w:eastAsia="Calibri"/>
                <w:sz w:val="24"/>
                <w:szCs w:val="24"/>
                <w:lang w:eastAsia="en-US" w:bidi="ar-SA"/>
              </w:rPr>
              <w:t>Никольский С.М., Потапов М.К., Решетников Н.Н. и др.</w:t>
            </w:r>
          </w:p>
          <w:p w:rsidR="005B1139" w:rsidRPr="005B1139" w:rsidRDefault="005B1139" w:rsidP="005B1139">
            <w:pPr>
              <w:jc w:val="center"/>
              <w:rPr>
                <w:rFonts w:eastAsia="Calibri"/>
                <w:sz w:val="28"/>
                <w:szCs w:val="28"/>
                <w:lang w:eastAsia="en-US" w:bidi="ar-SA"/>
              </w:rPr>
            </w:pPr>
          </w:p>
        </w:tc>
        <w:tc>
          <w:tcPr>
            <w:tcW w:w="2090" w:type="dxa"/>
          </w:tcPr>
          <w:p w:rsidR="005B1139" w:rsidRPr="005B1139" w:rsidRDefault="005B1139" w:rsidP="005B1139">
            <w:pPr>
              <w:jc w:val="center"/>
              <w:rPr>
                <w:rFonts w:eastAsia="Calibri"/>
                <w:sz w:val="28"/>
                <w:szCs w:val="28"/>
                <w:lang w:eastAsia="en-US" w:bidi="ar-SA"/>
              </w:rPr>
            </w:pPr>
            <w:r w:rsidRPr="005B1139">
              <w:rPr>
                <w:rFonts w:eastAsia="Calibri"/>
                <w:sz w:val="24"/>
                <w:szCs w:val="24"/>
                <w:lang w:eastAsia="en-US" w:bidi="ar-SA"/>
              </w:rPr>
              <w:t>Просвещение</w:t>
            </w:r>
          </w:p>
        </w:tc>
      </w:tr>
      <w:tr w:rsidR="005B1139" w:rsidRPr="005B1139" w:rsidTr="00E94A7B">
        <w:tc>
          <w:tcPr>
            <w:tcW w:w="2298" w:type="dxa"/>
          </w:tcPr>
          <w:p w:rsidR="005B1139" w:rsidRPr="005B1139" w:rsidRDefault="005B1139" w:rsidP="005B1139">
            <w:pPr>
              <w:jc w:val="center"/>
              <w:rPr>
                <w:rFonts w:eastAsia="Calibri"/>
                <w:sz w:val="28"/>
                <w:szCs w:val="28"/>
                <w:lang w:eastAsia="en-US" w:bidi="ar-SA"/>
              </w:rPr>
            </w:pPr>
            <w:r w:rsidRPr="005B1139">
              <w:rPr>
                <w:rFonts w:eastAsia="Calibri"/>
                <w:sz w:val="28"/>
                <w:szCs w:val="28"/>
                <w:lang w:eastAsia="en-US" w:bidi="ar-SA"/>
              </w:rPr>
              <w:t xml:space="preserve">5, 6 </w:t>
            </w:r>
          </w:p>
        </w:tc>
        <w:tc>
          <w:tcPr>
            <w:tcW w:w="2425" w:type="dxa"/>
          </w:tcPr>
          <w:p w:rsidR="005B1139" w:rsidRPr="005B1139" w:rsidRDefault="005B1139" w:rsidP="005B1139">
            <w:pPr>
              <w:jc w:val="center"/>
              <w:rPr>
                <w:rFonts w:eastAsia="Calibri"/>
                <w:sz w:val="28"/>
                <w:szCs w:val="28"/>
                <w:lang w:eastAsia="en-US" w:bidi="ar-SA"/>
              </w:rPr>
            </w:pPr>
            <w:r w:rsidRPr="005B1139">
              <w:rPr>
                <w:rFonts w:eastAsia="Calibri"/>
                <w:sz w:val="28"/>
                <w:szCs w:val="28"/>
                <w:lang w:eastAsia="en-US" w:bidi="ar-SA"/>
              </w:rPr>
              <w:t>Математика</w:t>
            </w:r>
          </w:p>
        </w:tc>
        <w:tc>
          <w:tcPr>
            <w:tcW w:w="2758" w:type="dxa"/>
          </w:tcPr>
          <w:p w:rsidR="005B1139" w:rsidRPr="005B1139" w:rsidRDefault="005B1139" w:rsidP="005B1139">
            <w:pPr>
              <w:jc w:val="center"/>
              <w:rPr>
                <w:rFonts w:eastAsia="Calibri"/>
                <w:sz w:val="28"/>
                <w:szCs w:val="28"/>
                <w:lang w:eastAsia="en-US" w:bidi="ar-SA"/>
              </w:rPr>
            </w:pPr>
            <w:r w:rsidRPr="005B1139">
              <w:rPr>
                <w:rFonts w:eastAsia="Calibri"/>
                <w:sz w:val="28"/>
                <w:szCs w:val="28"/>
                <w:lang w:eastAsia="en-US" w:bidi="ar-SA"/>
              </w:rPr>
              <w:t>Мерзляк А.Г., Полонский В.Б., Якир М.С.</w:t>
            </w:r>
          </w:p>
        </w:tc>
        <w:tc>
          <w:tcPr>
            <w:tcW w:w="2090" w:type="dxa"/>
          </w:tcPr>
          <w:p w:rsidR="005B1139" w:rsidRPr="005B1139" w:rsidRDefault="005B1139" w:rsidP="005B1139">
            <w:pPr>
              <w:jc w:val="center"/>
              <w:rPr>
                <w:rFonts w:eastAsia="Calibri"/>
                <w:sz w:val="28"/>
                <w:szCs w:val="28"/>
                <w:lang w:eastAsia="en-US" w:bidi="ar-SA"/>
              </w:rPr>
            </w:pPr>
            <w:r w:rsidRPr="005B1139">
              <w:rPr>
                <w:rFonts w:eastAsia="Calibri"/>
                <w:sz w:val="28"/>
                <w:szCs w:val="28"/>
                <w:lang w:eastAsia="en-US" w:bidi="ar-SA"/>
              </w:rPr>
              <w:t>ИЦ «Вентана-Граф»</w:t>
            </w:r>
          </w:p>
        </w:tc>
      </w:tr>
      <w:tr w:rsidR="005B1139" w:rsidRPr="005B1139" w:rsidTr="00E94A7B">
        <w:tc>
          <w:tcPr>
            <w:tcW w:w="2298" w:type="dxa"/>
          </w:tcPr>
          <w:p w:rsidR="005B1139" w:rsidRPr="005B1139" w:rsidRDefault="005B1139" w:rsidP="005B1139">
            <w:pPr>
              <w:jc w:val="center"/>
              <w:rPr>
                <w:rFonts w:eastAsia="Calibri"/>
                <w:sz w:val="28"/>
                <w:szCs w:val="28"/>
                <w:lang w:eastAsia="en-US" w:bidi="ar-SA"/>
              </w:rPr>
            </w:pPr>
            <w:r w:rsidRPr="005B1139">
              <w:rPr>
                <w:rFonts w:eastAsia="Calibri"/>
                <w:sz w:val="28"/>
                <w:szCs w:val="28"/>
                <w:lang w:eastAsia="en-US" w:bidi="ar-SA"/>
              </w:rPr>
              <w:t>7 - 9</w:t>
            </w:r>
          </w:p>
        </w:tc>
        <w:tc>
          <w:tcPr>
            <w:tcW w:w="2425" w:type="dxa"/>
          </w:tcPr>
          <w:p w:rsidR="005B1139" w:rsidRPr="005B1139" w:rsidRDefault="005B1139" w:rsidP="005B1139">
            <w:pPr>
              <w:jc w:val="center"/>
              <w:rPr>
                <w:rFonts w:eastAsia="Calibri"/>
                <w:sz w:val="28"/>
                <w:szCs w:val="28"/>
                <w:lang w:eastAsia="en-US" w:bidi="ar-SA"/>
              </w:rPr>
            </w:pPr>
            <w:r w:rsidRPr="005B1139">
              <w:rPr>
                <w:rFonts w:eastAsia="Calibri"/>
                <w:sz w:val="28"/>
                <w:szCs w:val="28"/>
                <w:lang w:eastAsia="en-US" w:bidi="ar-SA"/>
              </w:rPr>
              <w:t>Алгебра</w:t>
            </w:r>
          </w:p>
        </w:tc>
        <w:tc>
          <w:tcPr>
            <w:tcW w:w="2758" w:type="dxa"/>
          </w:tcPr>
          <w:p w:rsidR="005B1139" w:rsidRPr="005B1139" w:rsidRDefault="005B1139" w:rsidP="005B1139">
            <w:pPr>
              <w:jc w:val="center"/>
              <w:rPr>
                <w:rFonts w:eastAsia="Calibri"/>
                <w:sz w:val="28"/>
                <w:szCs w:val="28"/>
                <w:lang w:eastAsia="en-US" w:bidi="ar-SA"/>
              </w:rPr>
            </w:pPr>
            <w:r w:rsidRPr="005B1139">
              <w:rPr>
                <w:rFonts w:eastAsia="Calibri"/>
                <w:sz w:val="28"/>
                <w:szCs w:val="28"/>
                <w:lang w:eastAsia="en-US" w:bidi="ar-SA"/>
              </w:rPr>
              <w:t>Макарычев Ю.Н., Миндюк Н.Г., Нешков К.И. и др. / Под ред. Теляковского С.А.</w:t>
            </w:r>
          </w:p>
        </w:tc>
        <w:tc>
          <w:tcPr>
            <w:tcW w:w="2090" w:type="dxa"/>
          </w:tcPr>
          <w:p w:rsidR="005B1139" w:rsidRPr="005B1139" w:rsidRDefault="005B1139" w:rsidP="005B1139">
            <w:pPr>
              <w:jc w:val="center"/>
              <w:rPr>
                <w:rFonts w:eastAsia="Calibri"/>
                <w:sz w:val="28"/>
                <w:szCs w:val="28"/>
                <w:lang w:eastAsia="en-US" w:bidi="ar-SA"/>
              </w:rPr>
            </w:pPr>
            <w:r w:rsidRPr="005B1139">
              <w:rPr>
                <w:rFonts w:eastAsia="Calibri"/>
                <w:sz w:val="28"/>
                <w:szCs w:val="28"/>
                <w:lang w:eastAsia="en-US" w:bidi="ar-SA"/>
              </w:rPr>
              <w:t>Просвещение</w:t>
            </w:r>
          </w:p>
        </w:tc>
      </w:tr>
      <w:tr w:rsidR="00D20DAB" w:rsidRPr="005B1139" w:rsidTr="00E94A7B">
        <w:tc>
          <w:tcPr>
            <w:tcW w:w="2298" w:type="dxa"/>
          </w:tcPr>
          <w:p w:rsidR="00D20DAB" w:rsidRPr="00D20DAB" w:rsidRDefault="00D20DAB" w:rsidP="00D20DAB">
            <w:pPr>
              <w:jc w:val="center"/>
              <w:rPr>
                <w:rFonts w:eastAsia="Calibri"/>
                <w:i/>
                <w:sz w:val="28"/>
                <w:szCs w:val="28"/>
                <w:lang w:eastAsia="en-US" w:bidi="ar-SA"/>
              </w:rPr>
            </w:pPr>
            <w:r w:rsidRPr="00D20DAB">
              <w:rPr>
                <w:rFonts w:eastAsia="Calibri"/>
                <w:i/>
                <w:sz w:val="28"/>
                <w:szCs w:val="28"/>
                <w:lang w:eastAsia="en-US" w:bidi="ar-SA"/>
              </w:rPr>
              <w:t>7,8</w:t>
            </w:r>
          </w:p>
        </w:tc>
        <w:tc>
          <w:tcPr>
            <w:tcW w:w="2425" w:type="dxa"/>
          </w:tcPr>
          <w:p w:rsidR="00D20DAB" w:rsidRDefault="00D20DAB" w:rsidP="00D20DAB">
            <w:pPr>
              <w:jc w:val="center"/>
              <w:rPr>
                <w:rFonts w:eastAsia="Calibri"/>
                <w:i/>
                <w:sz w:val="28"/>
                <w:szCs w:val="28"/>
                <w:lang w:eastAsia="en-US" w:bidi="ar-SA"/>
              </w:rPr>
            </w:pPr>
            <w:r w:rsidRPr="00D20DAB">
              <w:rPr>
                <w:rFonts w:eastAsia="Calibri"/>
                <w:i/>
                <w:sz w:val="28"/>
                <w:szCs w:val="28"/>
                <w:lang w:eastAsia="en-US" w:bidi="ar-SA"/>
              </w:rPr>
              <w:t xml:space="preserve">Алгебра </w:t>
            </w:r>
          </w:p>
          <w:p w:rsidR="00D20DAB" w:rsidRPr="00D20DAB" w:rsidRDefault="00D20DAB" w:rsidP="00D20DAB">
            <w:pPr>
              <w:jc w:val="center"/>
              <w:rPr>
                <w:rFonts w:eastAsia="Calibri"/>
                <w:i/>
                <w:sz w:val="28"/>
                <w:szCs w:val="28"/>
                <w:lang w:eastAsia="en-US" w:bidi="ar-SA"/>
              </w:rPr>
            </w:pPr>
            <w:r w:rsidRPr="00D20DAB">
              <w:rPr>
                <w:rFonts w:eastAsia="Calibri"/>
                <w:i/>
                <w:sz w:val="28"/>
                <w:szCs w:val="28"/>
                <w:lang w:eastAsia="en-US" w:bidi="ar-SA"/>
              </w:rPr>
              <w:t>(</w:t>
            </w:r>
            <w:r>
              <w:rPr>
                <w:rFonts w:eastAsia="Calibri"/>
                <w:i/>
                <w:sz w:val="28"/>
                <w:szCs w:val="28"/>
                <w:lang w:eastAsia="en-US" w:bidi="ar-SA"/>
              </w:rPr>
              <w:t xml:space="preserve">в 2 </w:t>
            </w:r>
            <w:r w:rsidRPr="00D20DAB">
              <w:rPr>
                <w:rFonts w:eastAsia="Calibri"/>
                <w:i/>
                <w:sz w:val="28"/>
                <w:szCs w:val="28"/>
                <w:lang w:eastAsia="en-US" w:bidi="ar-SA"/>
              </w:rPr>
              <w:t>частях)</w:t>
            </w:r>
          </w:p>
        </w:tc>
        <w:tc>
          <w:tcPr>
            <w:tcW w:w="2758" w:type="dxa"/>
          </w:tcPr>
          <w:p w:rsidR="00D20DAB" w:rsidRPr="00D20DAB" w:rsidRDefault="00D20DAB" w:rsidP="00D20DAB">
            <w:pPr>
              <w:jc w:val="center"/>
              <w:rPr>
                <w:rFonts w:eastAsia="Calibri"/>
                <w:i/>
                <w:sz w:val="28"/>
                <w:szCs w:val="28"/>
                <w:lang w:eastAsia="en-US" w:bidi="ar-SA"/>
              </w:rPr>
            </w:pPr>
            <w:r w:rsidRPr="00D20DAB">
              <w:rPr>
                <w:rFonts w:eastAsia="Calibri"/>
                <w:i/>
                <w:sz w:val="28"/>
                <w:szCs w:val="28"/>
                <w:lang w:eastAsia="en-US" w:bidi="ar-SA"/>
              </w:rPr>
              <w:t>Мордкович А.Г. (часть 1), Мордкович А.Г. и др.; под ред. Мордковича А.Г. (часть 2)</w:t>
            </w:r>
          </w:p>
        </w:tc>
        <w:tc>
          <w:tcPr>
            <w:tcW w:w="2090" w:type="dxa"/>
          </w:tcPr>
          <w:p w:rsidR="00D20DAB" w:rsidRPr="00D20DAB" w:rsidRDefault="00D20DAB" w:rsidP="00D20DAB">
            <w:pPr>
              <w:jc w:val="center"/>
              <w:rPr>
                <w:rFonts w:eastAsia="Calibri"/>
                <w:i/>
                <w:sz w:val="28"/>
                <w:szCs w:val="28"/>
                <w:lang w:eastAsia="en-US" w:bidi="ar-SA"/>
              </w:rPr>
            </w:pPr>
            <w:r w:rsidRPr="00D20DAB">
              <w:rPr>
                <w:rFonts w:eastAsia="Calibri"/>
                <w:i/>
                <w:sz w:val="28"/>
                <w:szCs w:val="28"/>
                <w:lang w:eastAsia="en-US" w:bidi="ar-SA"/>
              </w:rPr>
              <w:t>ООО "ИОЦ</w:t>
            </w:r>
          </w:p>
          <w:p w:rsidR="00D20DAB" w:rsidRPr="00D20DAB" w:rsidRDefault="00D20DAB" w:rsidP="00D20DAB">
            <w:pPr>
              <w:jc w:val="center"/>
              <w:rPr>
                <w:rFonts w:eastAsia="Calibri"/>
                <w:i/>
                <w:sz w:val="28"/>
                <w:szCs w:val="28"/>
                <w:lang w:eastAsia="en-US" w:bidi="ar-SA"/>
              </w:rPr>
            </w:pPr>
            <w:r w:rsidRPr="00D20DAB">
              <w:rPr>
                <w:rFonts w:eastAsia="Calibri"/>
                <w:i/>
                <w:sz w:val="28"/>
                <w:szCs w:val="28"/>
                <w:lang w:eastAsia="en-US" w:bidi="ar-SA"/>
              </w:rPr>
              <w:t>МНЕМОЗИНА"</w:t>
            </w:r>
          </w:p>
        </w:tc>
      </w:tr>
      <w:tr w:rsidR="00D20DAB" w:rsidRPr="005B1139" w:rsidTr="00E94A7B">
        <w:tc>
          <w:tcPr>
            <w:tcW w:w="2298" w:type="dxa"/>
          </w:tcPr>
          <w:p w:rsidR="00D20DAB" w:rsidRPr="00D20DAB" w:rsidRDefault="00D20DAB" w:rsidP="005B1139">
            <w:pPr>
              <w:jc w:val="center"/>
              <w:rPr>
                <w:rFonts w:eastAsia="Calibri"/>
                <w:i/>
                <w:sz w:val="28"/>
                <w:szCs w:val="28"/>
                <w:lang w:eastAsia="en-US" w:bidi="ar-SA"/>
              </w:rPr>
            </w:pPr>
            <w:r w:rsidRPr="00D20DAB">
              <w:rPr>
                <w:rFonts w:eastAsia="Calibri"/>
                <w:i/>
                <w:sz w:val="28"/>
                <w:szCs w:val="28"/>
                <w:lang w:eastAsia="en-US" w:bidi="ar-SA"/>
              </w:rPr>
              <w:t>9</w:t>
            </w:r>
          </w:p>
        </w:tc>
        <w:tc>
          <w:tcPr>
            <w:tcW w:w="2425" w:type="dxa"/>
          </w:tcPr>
          <w:p w:rsidR="00D20DAB" w:rsidRDefault="00D20DAB" w:rsidP="00D20DAB">
            <w:pPr>
              <w:jc w:val="center"/>
              <w:rPr>
                <w:rFonts w:eastAsia="Calibri"/>
                <w:i/>
                <w:sz w:val="28"/>
                <w:szCs w:val="28"/>
                <w:lang w:eastAsia="en-US" w:bidi="ar-SA"/>
              </w:rPr>
            </w:pPr>
            <w:r w:rsidRPr="00D20DAB">
              <w:rPr>
                <w:rFonts w:eastAsia="Calibri"/>
                <w:i/>
                <w:sz w:val="28"/>
                <w:szCs w:val="28"/>
                <w:lang w:eastAsia="en-US" w:bidi="ar-SA"/>
              </w:rPr>
              <w:t xml:space="preserve">Алгебра </w:t>
            </w:r>
          </w:p>
          <w:p w:rsidR="00D20DAB" w:rsidRPr="00D20DAB" w:rsidRDefault="00D20DAB" w:rsidP="00D20DAB">
            <w:pPr>
              <w:jc w:val="center"/>
              <w:rPr>
                <w:rFonts w:eastAsia="Calibri"/>
                <w:i/>
                <w:sz w:val="28"/>
                <w:szCs w:val="28"/>
                <w:lang w:eastAsia="en-US" w:bidi="ar-SA"/>
              </w:rPr>
            </w:pPr>
            <w:r w:rsidRPr="00D20DAB">
              <w:rPr>
                <w:rFonts w:eastAsia="Calibri"/>
                <w:i/>
                <w:sz w:val="28"/>
                <w:szCs w:val="28"/>
                <w:lang w:eastAsia="en-US" w:bidi="ar-SA"/>
              </w:rPr>
              <w:t>(</w:t>
            </w:r>
            <w:r>
              <w:rPr>
                <w:rFonts w:eastAsia="Calibri"/>
                <w:i/>
                <w:sz w:val="28"/>
                <w:szCs w:val="28"/>
                <w:lang w:eastAsia="en-US" w:bidi="ar-SA"/>
              </w:rPr>
              <w:t xml:space="preserve">в 2 </w:t>
            </w:r>
            <w:r w:rsidRPr="00D20DAB">
              <w:rPr>
                <w:rFonts w:eastAsia="Calibri"/>
                <w:i/>
                <w:sz w:val="28"/>
                <w:szCs w:val="28"/>
                <w:lang w:eastAsia="en-US" w:bidi="ar-SA"/>
              </w:rPr>
              <w:t>частях)</w:t>
            </w:r>
          </w:p>
        </w:tc>
        <w:tc>
          <w:tcPr>
            <w:tcW w:w="2758" w:type="dxa"/>
          </w:tcPr>
          <w:p w:rsidR="00D20DAB" w:rsidRPr="00D20DAB" w:rsidRDefault="00D20DAB" w:rsidP="00D20DAB">
            <w:pPr>
              <w:jc w:val="center"/>
              <w:rPr>
                <w:rFonts w:eastAsia="Calibri"/>
                <w:i/>
                <w:sz w:val="28"/>
                <w:szCs w:val="28"/>
                <w:lang w:eastAsia="en-US" w:bidi="ar-SA"/>
              </w:rPr>
            </w:pPr>
            <w:r w:rsidRPr="00D20DAB">
              <w:rPr>
                <w:rFonts w:eastAsia="Calibri"/>
                <w:i/>
                <w:sz w:val="28"/>
                <w:szCs w:val="28"/>
                <w:lang w:eastAsia="en-US" w:bidi="ar-SA"/>
              </w:rPr>
              <w:t>Мордкович А.Г., П.В. Семенов (часть1),</w:t>
            </w:r>
          </w:p>
          <w:p w:rsidR="00D20DAB" w:rsidRPr="00D20DAB" w:rsidRDefault="00D20DAB" w:rsidP="00D20DAB">
            <w:pPr>
              <w:jc w:val="center"/>
              <w:rPr>
                <w:rFonts w:eastAsia="Calibri"/>
                <w:i/>
                <w:sz w:val="28"/>
                <w:szCs w:val="28"/>
                <w:lang w:eastAsia="en-US" w:bidi="ar-SA"/>
              </w:rPr>
            </w:pPr>
            <w:r w:rsidRPr="00D20DAB">
              <w:rPr>
                <w:rFonts w:eastAsia="Calibri"/>
                <w:i/>
                <w:sz w:val="28"/>
                <w:szCs w:val="28"/>
                <w:lang w:eastAsia="en-US" w:bidi="ar-SA"/>
              </w:rPr>
              <w:t>Мордкович А.Г.,</w:t>
            </w:r>
          </w:p>
          <w:p w:rsidR="00D20DAB" w:rsidRPr="00D20DAB" w:rsidRDefault="00D20DAB" w:rsidP="00D20DAB">
            <w:pPr>
              <w:jc w:val="center"/>
              <w:rPr>
                <w:rFonts w:eastAsia="Calibri"/>
                <w:i/>
                <w:sz w:val="28"/>
                <w:szCs w:val="28"/>
                <w:lang w:eastAsia="en-US" w:bidi="ar-SA"/>
              </w:rPr>
            </w:pPr>
            <w:r w:rsidRPr="00D20DAB">
              <w:rPr>
                <w:rFonts w:eastAsia="Calibri"/>
                <w:i/>
                <w:sz w:val="28"/>
                <w:szCs w:val="28"/>
                <w:lang w:eastAsia="en-US" w:bidi="ar-SA"/>
              </w:rPr>
              <w:t>Александрова А.Л., Мишустина Т.Н. и др.; под ред. Мордковича А.Г.</w:t>
            </w:r>
          </w:p>
        </w:tc>
        <w:tc>
          <w:tcPr>
            <w:tcW w:w="2090" w:type="dxa"/>
          </w:tcPr>
          <w:p w:rsidR="00D20DAB" w:rsidRPr="00D20DAB" w:rsidRDefault="00D20DAB" w:rsidP="00D20DAB">
            <w:pPr>
              <w:jc w:val="center"/>
              <w:rPr>
                <w:rFonts w:eastAsia="Calibri"/>
                <w:i/>
                <w:sz w:val="28"/>
                <w:szCs w:val="28"/>
                <w:lang w:eastAsia="en-US" w:bidi="ar-SA"/>
              </w:rPr>
            </w:pPr>
            <w:r w:rsidRPr="00D20DAB">
              <w:rPr>
                <w:rFonts w:eastAsia="Calibri"/>
                <w:i/>
                <w:sz w:val="28"/>
                <w:szCs w:val="28"/>
                <w:lang w:eastAsia="en-US" w:bidi="ar-SA"/>
              </w:rPr>
              <w:t>ООО "ИОЦ</w:t>
            </w:r>
          </w:p>
          <w:p w:rsidR="00D20DAB" w:rsidRPr="00D20DAB" w:rsidRDefault="00D20DAB" w:rsidP="00D20DAB">
            <w:pPr>
              <w:jc w:val="center"/>
              <w:rPr>
                <w:rFonts w:eastAsia="Calibri"/>
                <w:i/>
                <w:sz w:val="28"/>
                <w:szCs w:val="28"/>
                <w:lang w:eastAsia="en-US" w:bidi="ar-SA"/>
              </w:rPr>
            </w:pPr>
            <w:r w:rsidRPr="00D20DAB">
              <w:rPr>
                <w:rFonts w:eastAsia="Calibri"/>
                <w:i/>
                <w:sz w:val="28"/>
                <w:szCs w:val="28"/>
                <w:lang w:eastAsia="en-US" w:bidi="ar-SA"/>
              </w:rPr>
              <w:t>МНЕМОЗИНА"</w:t>
            </w:r>
          </w:p>
        </w:tc>
      </w:tr>
      <w:tr w:rsidR="00D20DAB" w:rsidRPr="005B1139" w:rsidTr="00E94A7B">
        <w:tc>
          <w:tcPr>
            <w:tcW w:w="2298" w:type="dxa"/>
          </w:tcPr>
          <w:p w:rsidR="00D20DAB" w:rsidRPr="00D20DAB" w:rsidRDefault="00D20DAB" w:rsidP="005B1139">
            <w:pPr>
              <w:jc w:val="center"/>
              <w:rPr>
                <w:rFonts w:eastAsia="Calibri"/>
                <w:i/>
                <w:sz w:val="28"/>
                <w:szCs w:val="28"/>
                <w:lang w:eastAsia="en-US" w:bidi="ar-SA"/>
              </w:rPr>
            </w:pPr>
            <w:r>
              <w:rPr>
                <w:rFonts w:eastAsia="Calibri"/>
                <w:i/>
                <w:sz w:val="28"/>
                <w:szCs w:val="28"/>
                <w:lang w:eastAsia="en-US" w:bidi="ar-SA"/>
              </w:rPr>
              <w:t>9</w:t>
            </w:r>
          </w:p>
        </w:tc>
        <w:tc>
          <w:tcPr>
            <w:tcW w:w="2425" w:type="dxa"/>
          </w:tcPr>
          <w:p w:rsidR="00D20DAB" w:rsidRDefault="00D20DAB" w:rsidP="00D20DAB">
            <w:pPr>
              <w:jc w:val="center"/>
              <w:rPr>
                <w:rFonts w:eastAsia="Calibri"/>
                <w:i/>
                <w:sz w:val="28"/>
                <w:szCs w:val="28"/>
                <w:lang w:eastAsia="en-US" w:bidi="ar-SA"/>
              </w:rPr>
            </w:pPr>
            <w:r w:rsidRPr="00D20DAB">
              <w:rPr>
                <w:rFonts w:eastAsia="Calibri"/>
                <w:i/>
                <w:sz w:val="28"/>
                <w:szCs w:val="28"/>
                <w:lang w:eastAsia="en-US" w:bidi="ar-SA"/>
              </w:rPr>
              <w:t xml:space="preserve">Алгебра </w:t>
            </w:r>
          </w:p>
          <w:p w:rsidR="00DC54C9" w:rsidRDefault="00D20DAB" w:rsidP="00D20DAB">
            <w:pPr>
              <w:jc w:val="center"/>
              <w:rPr>
                <w:rFonts w:eastAsia="Calibri"/>
                <w:i/>
                <w:sz w:val="28"/>
                <w:szCs w:val="28"/>
                <w:lang w:eastAsia="en-US" w:bidi="ar-SA"/>
              </w:rPr>
            </w:pPr>
            <w:r w:rsidRPr="00D20DAB">
              <w:rPr>
                <w:rFonts w:eastAsia="Calibri"/>
                <w:i/>
                <w:sz w:val="28"/>
                <w:szCs w:val="28"/>
                <w:lang w:eastAsia="en-US" w:bidi="ar-SA"/>
              </w:rPr>
              <w:t>(</w:t>
            </w:r>
            <w:r>
              <w:rPr>
                <w:rFonts w:eastAsia="Calibri"/>
                <w:i/>
                <w:sz w:val="28"/>
                <w:szCs w:val="28"/>
                <w:lang w:eastAsia="en-US" w:bidi="ar-SA"/>
              </w:rPr>
              <w:t xml:space="preserve">в 2 </w:t>
            </w:r>
            <w:r w:rsidRPr="00D20DAB">
              <w:rPr>
                <w:rFonts w:eastAsia="Calibri"/>
                <w:i/>
                <w:sz w:val="28"/>
                <w:szCs w:val="28"/>
                <w:lang w:eastAsia="en-US" w:bidi="ar-SA"/>
              </w:rPr>
              <w:t>частях)</w:t>
            </w:r>
          </w:p>
          <w:p w:rsidR="00D20DAB" w:rsidRPr="00DC54C9" w:rsidRDefault="00AA2DE5" w:rsidP="00DC54C9">
            <w:pPr>
              <w:jc w:val="center"/>
              <w:rPr>
                <w:rFonts w:eastAsia="Calibri"/>
                <w:sz w:val="28"/>
                <w:szCs w:val="28"/>
                <w:lang w:eastAsia="en-US" w:bidi="ar-SA"/>
              </w:rPr>
            </w:pPr>
            <w:r>
              <w:rPr>
                <w:rFonts w:eastAsia="Calibri"/>
                <w:sz w:val="28"/>
                <w:szCs w:val="28"/>
                <w:lang w:eastAsia="en-US" w:bidi="ar-SA"/>
              </w:rPr>
              <w:t>(у</w:t>
            </w:r>
            <w:r w:rsidR="00DC54C9">
              <w:rPr>
                <w:rFonts w:eastAsia="Calibri"/>
                <w:sz w:val="28"/>
                <w:szCs w:val="28"/>
                <w:lang w:eastAsia="en-US" w:bidi="ar-SA"/>
              </w:rPr>
              <w:t>глубленный уровень</w:t>
            </w:r>
            <w:r>
              <w:rPr>
                <w:rFonts w:eastAsia="Calibri"/>
                <w:sz w:val="28"/>
                <w:szCs w:val="28"/>
                <w:lang w:eastAsia="en-US" w:bidi="ar-SA"/>
              </w:rPr>
              <w:t>)</w:t>
            </w:r>
          </w:p>
        </w:tc>
        <w:tc>
          <w:tcPr>
            <w:tcW w:w="2758" w:type="dxa"/>
          </w:tcPr>
          <w:p w:rsidR="00D20DAB" w:rsidRPr="00D20DAB" w:rsidRDefault="00DC54C9" w:rsidP="00D20DAB">
            <w:pPr>
              <w:jc w:val="center"/>
              <w:rPr>
                <w:rFonts w:eastAsia="Calibri"/>
                <w:i/>
                <w:sz w:val="28"/>
                <w:szCs w:val="28"/>
                <w:lang w:eastAsia="en-US" w:bidi="ar-SA"/>
              </w:rPr>
            </w:pPr>
            <w:r w:rsidRPr="00D20DAB">
              <w:rPr>
                <w:rFonts w:eastAsia="Calibri"/>
                <w:i/>
                <w:sz w:val="28"/>
                <w:szCs w:val="28"/>
                <w:lang w:eastAsia="en-US" w:bidi="ar-SA"/>
              </w:rPr>
              <w:t>Мордкович А.Г. (часть 1), Мордкович А.Г. и др.; под ред. Мордковича А.Г. (часть 2)</w:t>
            </w:r>
          </w:p>
        </w:tc>
        <w:tc>
          <w:tcPr>
            <w:tcW w:w="2090" w:type="dxa"/>
          </w:tcPr>
          <w:p w:rsidR="003E2C0B" w:rsidRPr="00D20DAB" w:rsidRDefault="003E2C0B" w:rsidP="003E2C0B">
            <w:pPr>
              <w:jc w:val="center"/>
              <w:rPr>
                <w:rFonts w:eastAsia="Calibri"/>
                <w:i/>
                <w:sz w:val="28"/>
                <w:szCs w:val="28"/>
                <w:lang w:eastAsia="en-US" w:bidi="ar-SA"/>
              </w:rPr>
            </w:pPr>
            <w:r w:rsidRPr="00D20DAB">
              <w:rPr>
                <w:rFonts w:eastAsia="Calibri"/>
                <w:i/>
                <w:sz w:val="28"/>
                <w:szCs w:val="28"/>
                <w:lang w:eastAsia="en-US" w:bidi="ar-SA"/>
              </w:rPr>
              <w:t>ООО "ИОЦ</w:t>
            </w:r>
          </w:p>
          <w:p w:rsidR="00D20DAB" w:rsidRPr="00D20DAB" w:rsidRDefault="003E2C0B" w:rsidP="003E2C0B">
            <w:pPr>
              <w:jc w:val="center"/>
              <w:rPr>
                <w:rFonts w:eastAsia="Calibri"/>
                <w:i/>
                <w:sz w:val="28"/>
                <w:szCs w:val="28"/>
                <w:lang w:eastAsia="en-US" w:bidi="ar-SA"/>
              </w:rPr>
            </w:pPr>
            <w:r w:rsidRPr="00D20DAB">
              <w:rPr>
                <w:rFonts w:eastAsia="Calibri"/>
                <w:i/>
                <w:sz w:val="28"/>
                <w:szCs w:val="28"/>
                <w:lang w:eastAsia="en-US" w:bidi="ar-SA"/>
              </w:rPr>
              <w:t>МНЕМОЗИНА"</w:t>
            </w:r>
          </w:p>
        </w:tc>
      </w:tr>
      <w:tr w:rsidR="005B1139" w:rsidRPr="005B1139" w:rsidTr="00E94A7B">
        <w:tc>
          <w:tcPr>
            <w:tcW w:w="2298" w:type="dxa"/>
          </w:tcPr>
          <w:p w:rsidR="005B1139" w:rsidRPr="005B1139" w:rsidRDefault="005B1139" w:rsidP="005B1139">
            <w:pPr>
              <w:jc w:val="center"/>
              <w:rPr>
                <w:rFonts w:eastAsia="Calibri"/>
                <w:sz w:val="28"/>
                <w:szCs w:val="28"/>
                <w:lang w:eastAsia="en-US" w:bidi="ar-SA"/>
              </w:rPr>
            </w:pPr>
            <w:r w:rsidRPr="005B1139">
              <w:rPr>
                <w:rFonts w:eastAsia="Calibri"/>
                <w:sz w:val="28"/>
                <w:szCs w:val="28"/>
                <w:lang w:eastAsia="en-US" w:bidi="ar-SA"/>
              </w:rPr>
              <w:t>7 - 9</w:t>
            </w:r>
          </w:p>
        </w:tc>
        <w:tc>
          <w:tcPr>
            <w:tcW w:w="2425" w:type="dxa"/>
          </w:tcPr>
          <w:p w:rsidR="005B1139" w:rsidRPr="005B1139" w:rsidRDefault="005B1139" w:rsidP="005B1139">
            <w:pPr>
              <w:jc w:val="center"/>
              <w:rPr>
                <w:rFonts w:eastAsia="Calibri"/>
                <w:sz w:val="28"/>
                <w:szCs w:val="28"/>
                <w:lang w:eastAsia="en-US" w:bidi="ar-SA"/>
              </w:rPr>
            </w:pPr>
            <w:r w:rsidRPr="005B1139">
              <w:rPr>
                <w:rFonts w:eastAsia="Calibri"/>
                <w:sz w:val="28"/>
                <w:szCs w:val="28"/>
                <w:lang w:eastAsia="en-US" w:bidi="ar-SA"/>
              </w:rPr>
              <w:t>Алгебра</w:t>
            </w:r>
          </w:p>
        </w:tc>
        <w:tc>
          <w:tcPr>
            <w:tcW w:w="2758" w:type="dxa"/>
          </w:tcPr>
          <w:p w:rsidR="005B1139" w:rsidRPr="005B1139" w:rsidRDefault="005B1139" w:rsidP="005B1139">
            <w:pPr>
              <w:jc w:val="center"/>
              <w:rPr>
                <w:rFonts w:eastAsia="Calibri"/>
                <w:sz w:val="28"/>
                <w:szCs w:val="28"/>
                <w:lang w:eastAsia="en-US" w:bidi="ar-SA"/>
              </w:rPr>
            </w:pPr>
            <w:r w:rsidRPr="005B1139">
              <w:rPr>
                <w:rFonts w:eastAsia="Calibri"/>
                <w:sz w:val="28"/>
                <w:szCs w:val="28"/>
                <w:lang w:eastAsia="en-US" w:bidi="ar-SA"/>
              </w:rPr>
              <w:t>Мерзляк А.Г., Полонский В.Б., Якир М.С.</w:t>
            </w:r>
          </w:p>
        </w:tc>
        <w:tc>
          <w:tcPr>
            <w:tcW w:w="2090" w:type="dxa"/>
          </w:tcPr>
          <w:p w:rsidR="005B1139" w:rsidRPr="005B1139" w:rsidRDefault="005B1139" w:rsidP="005B1139">
            <w:pPr>
              <w:jc w:val="center"/>
              <w:rPr>
                <w:rFonts w:eastAsia="Calibri"/>
                <w:sz w:val="28"/>
                <w:szCs w:val="28"/>
                <w:lang w:eastAsia="en-US" w:bidi="ar-SA"/>
              </w:rPr>
            </w:pPr>
            <w:r w:rsidRPr="005B1139">
              <w:rPr>
                <w:rFonts w:eastAsia="Calibri"/>
                <w:sz w:val="28"/>
                <w:szCs w:val="28"/>
                <w:lang w:eastAsia="en-US" w:bidi="ar-SA"/>
              </w:rPr>
              <w:t>ИЦ «Вентана-Граф»</w:t>
            </w:r>
          </w:p>
        </w:tc>
      </w:tr>
      <w:tr w:rsidR="005B1139" w:rsidRPr="005B1139" w:rsidTr="00E94A7B">
        <w:tc>
          <w:tcPr>
            <w:tcW w:w="2298" w:type="dxa"/>
          </w:tcPr>
          <w:p w:rsidR="005B1139" w:rsidRPr="005B1139" w:rsidRDefault="005B1139" w:rsidP="005B1139">
            <w:pPr>
              <w:jc w:val="center"/>
              <w:rPr>
                <w:rFonts w:eastAsia="Calibri"/>
                <w:sz w:val="28"/>
                <w:szCs w:val="28"/>
                <w:lang w:eastAsia="en-US" w:bidi="ar-SA"/>
              </w:rPr>
            </w:pPr>
            <w:r w:rsidRPr="005B1139">
              <w:rPr>
                <w:rFonts w:eastAsia="Calibri"/>
                <w:sz w:val="28"/>
                <w:szCs w:val="28"/>
                <w:lang w:eastAsia="en-US" w:bidi="ar-SA"/>
              </w:rPr>
              <w:t>7-9</w:t>
            </w:r>
          </w:p>
        </w:tc>
        <w:tc>
          <w:tcPr>
            <w:tcW w:w="2425" w:type="dxa"/>
          </w:tcPr>
          <w:p w:rsidR="005B1139" w:rsidRPr="005B1139" w:rsidRDefault="005B1139" w:rsidP="005B1139">
            <w:pPr>
              <w:jc w:val="center"/>
              <w:rPr>
                <w:rFonts w:eastAsia="Calibri"/>
                <w:sz w:val="28"/>
                <w:szCs w:val="28"/>
                <w:lang w:eastAsia="en-US" w:bidi="ar-SA"/>
              </w:rPr>
            </w:pPr>
            <w:r w:rsidRPr="005B1139">
              <w:rPr>
                <w:rFonts w:eastAsia="Calibri"/>
                <w:sz w:val="28"/>
                <w:szCs w:val="28"/>
                <w:lang w:eastAsia="en-US" w:bidi="ar-SA"/>
              </w:rPr>
              <w:t>Алгебра</w:t>
            </w:r>
          </w:p>
          <w:p w:rsidR="005B1139" w:rsidRPr="005B1139" w:rsidRDefault="005B1139" w:rsidP="005B1139">
            <w:pPr>
              <w:jc w:val="center"/>
              <w:rPr>
                <w:rFonts w:eastAsia="Calibri"/>
                <w:sz w:val="28"/>
                <w:szCs w:val="28"/>
                <w:lang w:eastAsia="en-US" w:bidi="ar-SA"/>
              </w:rPr>
            </w:pPr>
            <w:r w:rsidRPr="005B1139">
              <w:rPr>
                <w:rFonts w:eastAsia="Calibri"/>
                <w:sz w:val="28"/>
                <w:szCs w:val="28"/>
                <w:lang w:eastAsia="en-US" w:bidi="ar-SA"/>
              </w:rPr>
              <w:t xml:space="preserve"> (углубленный уровень)</w:t>
            </w:r>
          </w:p>
          <w:p w:rsidR="005B1139" w:rsidRPr="005B1139" w:rsidRDefault="005B1139" w:rsidP="005B1139">
            <w:pPr>
              <w:jc w:val="center"/>
              <w:rPr>
                <w:rFonts w:eastAsia="Calibri"/>
                <w:sz w:val="28"/>
                <w:szCs w:val="28"/>
                <w:lang w:eastAsia="en-US" w:bidi="ar-SA"/>
              </w:rPr>
            </w:pPr>
          </w:p>
        </w:tc>
        <w:tc>
          <w:tcPr>
            <w:tcW w:w="2758" w:type="dxa"/>
          </w:tcPr>
          <w:p w:rsidR="005B1139" w:rsidRPr="005B1139" w:rsidRDefault="005B1139" w:rsidP="005B1139">
            <w:pPr>
              <w:jc w:val="center"/>
              <w:rPr>
                <w:rFonts w:eastAsia="Calibri"/>
                <w:sz w:val="28"/>
                <w:szCs w:val="28"/>
                <w:lang w:eastAsia="en-US" w:bidi="ar-SA"/>
              </w:rPr>
            </w:pPr>
            <w:r w:rsidRPr="005B1139">
              <w:rPr>
                <w:rFonts w:eastAsia="Calibri"/>
                <w:sz w:val="28"/>
                <w:szCs w:val="28"/>
                <w:lang w:eastAsia="en-US" w:bidi="ar-SA"/>
              </w:rPr>
              <w:tab/>
            </w:r>
          </w:p>
          <w:p w:rsidR="005B1139" w:rsidRPr="005B1139" w:rsidRDefault="005B1139" w:rsidP="005B1139">
            <w:pPr>
              <w:jc w:val="center"/>
              <w:rPr>
                <w:rFonts w:eastAsia="Calibri"/>
                <w:sz w:val="28"/>
                <w:szCs w:val="28"/>
                <w:lang w:eastAsia="en-US" w:bidi="ar-SA"/>
              </w:rPr>
            </w:pPr>
            <w:r w:rsidRPr="005B1139">
              <w:rPr>
                <w:rFonts w:eastAsia="Calibri"/>
                <w:sz w:val="28"/>
                <w:szCs w:val="28"/>
                <w:lang w:eastAsia="en-US" w:bidi="ar-SA"/>
              </w:rPr>
              <w:t>А.Г. Мерзляк, В.М Поляков.</w:t>
            </w:r>
          </w:p>
          <w:p w:rsidR="005B1139" w:rsidRPr="005B1139" w:rsidRDefault="005B1139" w:rsidP="005B1139">
            <w:pPr>
              <w:jc w:val="center"/>
              <w:rPr>
                <w:rFonts w:eastAsia="Calibri"/>
                <w:sz w:val="28"/>
                <w:szCs w:val="28"/>
                <w:lang w:eastAsia="en-US" w:bidi="ar-SA"/>
              </w:rPr>
            </w:pPr>
          </w:p>
          <w:p w:rsidR="005B1139" w:rsidRPr="005B1139" w:rsidRDefault="005B1139" w:rsidP="005B1139">
            <w:pPr>
              <w:jc w:val="center"/>
              <w:rPr>
                <w:rFonts w:eastAsia="Calibri"/>
                <w:sz w:val="28"/>
                <w:szCs w:val="28"/>
                <w:lang w:eastAsia="en-US" w:bidi="ar-SA"/>
              </w:rPr>
            </w:pPr>
          </w:p>
        </w:tc>
        <w:tc>
          <w:tcPr>
            <w:tcW w:w="2090" w:type="dxa"/>
          </w:tcPr>
          <w:p w:rsidR="005B1139" w:rsidRPr="005B1139" w:rsidRDefault="005B1139" w:rsidP="005B1139">
            <w:pPr>
              <w:jc w:val="center"/>
              <w:rPr>
                <w:rFonts w:eastAsia="Calibri"/>
                <w:sz w:val="28"/>
                <w:szCs w:val="28"/>
                <w:lang w:eastAsia="en-US" w:bidi="ar-SA"/>
              </w:rPr>
            </w:pPr>
            <w:r w:rsidRPr="005B1139">
              <w:rPr>
                <w:rFonts w:eastAsia="Calibri"/>
                <w:sz w:val="28"/>
                <w:szCs w:val="28"/>
                <w:lang w:eastAsia="en-US" w:bidi="ar-SA"/>
              </w:rPr>
              <w:t>ИЦ «Вентана-Граф»</w:t>
            </w:r>
          </w:p>
        </w:tc>
      </w:tr>
      <w:tr w:rsidR="005B1139" w:rsidRPr="005B1139" w:rsidTr="00E94A7B">
        <w:tc>
          <w:tcPr>
            <w:tcW w:w="2298" w:type="dxa"/>
          </w:tcPr>
          <w:p w:rsidR="005B1139" w:rsidRPr="005B1139" w:rsidRDefault="005B1139" w:rsidP="005B1139">
            <w:pPr>
              <w:jc w:val="center"/>
              <w:rPr>
                <w:rFonts w:eastAsia="Calibri"/>
                <w:sz w:val="28"/>
                <w:szCs w:val="28"/>
                <w:lang w:eastAsia="en-US" w:bidi="ar-SA"/>
              </w:rPr>
            </w:pPr>
            <w:r w:rsidRPr="005B1139">
              <w:rPr>
                <w:rFonts w:eastAsia="Calibri"/>
                <w:sz w:val="28"/>
                <w:szCs w:val="28"/>
                <w:lang w:eastAsia="en-US" w:bidi="ar-SA"/>
              </w:rPr>
              <w:t>7 - 9</w:t>
            </w:r>
          </w:p>
        </w:tc>
        <w:tc>
          <w:tcPr>
            <w:tcW w:w="2425" w:type="dxa"/>
          </w:tcPr>
          <w:p w:rsidR="005B1139" w:rsidRPr="005B1139" w:rsidRDefault="005B1139" w:rsidP="005B1139">
            <w:pPr>
              <w:jc w:val="center"/>
              <w:rPr>
                <w:rFonts w:eastAsia="Calibri"/>
                <w:sz w:val="28"/>
                <w:szCs w:val="28"/>
                <w:lang w:eastAsia="en-US" w:bidi="ar-SA"/>
              </w:rPr>
            </w:pPr>
            <w:r w:rsidRPr="005B1139">
              <w:rPr>
                <w:rFonts w:eastAsia="Calibri"/>
                <w:sz w:val="28"/>
                <w:szCs w:val="28"/>
                <w:lang w:eastAsia="en-US" w:bidi="ar-SA"/>
              </w:rPr>
              <w:t>Алгебра</w:t>
            </w:r>
          </w:p>
        </w:tc>
        <w:tc>
          <w:tcPr>
            <w:tcW w:w="2758" w:type="dxa"/>
          </w:tcPr>
          <w:p w:rsidR="005B1139" w:rsidRPr="005B1139" w:rsidRDefault="005B1139" w:rsidP="005B1139">
            <w:pPr>
              <w:jc w:val="center"/>
              <w:rPr>
                <w:rFonts w:eastAsia="Calibri"/>
                <w:sz w:val="28"/>
                <w:szCs w:val="28"/>
                <w:lang w:eastAsia="en-US" w:bidi="ar-SA"/>
              </w:rPr>
            </w:pPr>
            <w:r w:rsidRPr="005B1139">
              <w:rPr>
                <w:rFonts w:eastAsia="Calibri"/>
                <w:sz w:val="28"/>
                <w:szCs w:val="28"/>
                <w:lang w:eastAsia="en-US" w:bidi="ar-SA"/>
              </w:rPr>
              <w:t>Никольский С.М., Потапов М.К., Решетников Н.Н. и др.</w:t>
            </w:r>
          </w:p>
        </w:tc>
        <w:tc>
          <w:tcPr>
            <w:tcW w:w="2090" w:type="dxa"/>
          </w:tcPr>
          <w:p w:rsidR="005B1139" w:rsidRPr="005B1139" w:rsidRDefault="005B1139" w:rsidP="005B1139">
            <w:pPr>
              <w:jc w:val="center"/>
              <w:rPr>
                <w:rFonts w:eastAsia="Calibri"/>
                <w:sz w:val="28"/>
                <w:szCs w:val="28"/>
                <w:lang w:eastAsia="en-US" w:bidi="ar-SA"/>
              </w:rPr>
            </w:pPr>
            <w:r w:rsidRPr="005B1139">
              <w:rPr>
                <w:rFonts w:eastAsia="Calibri"/>
                <w:sz w:val="28"/>
                <w:szCs w:val="28"/>
                <w:lang w:eastAsia="en-US" w:bidi="ar-SA"/>
              </w:rPr>
              <w:t>Просвещение</w:t>
            </w:r>
          </w:p>
        </w:tc>
      </w:tr>
      <w:tr w:rsidR="005B1139" w:rsidRPr="005B1139" w:rsidTr="00E94A7B">
        <w:tc>
          <w:tcPr>
            <w:tcW w:w="2298" w:type="dxa"/>
          </w:tcPr>
          <w:p w:rsidR="005B1139" w:rsidRPr="005B1139" w:rsidRDefault="005B1139" w:rsidP="005B1139">
            <w:pPr>
              <w:jc w:val="center"/>
              <w:rPr>
                <w:rFonts w:eastAsia="Calibri"/>
                <w:sz w:val="28"/>
                <w:szCs w:val="28"/>
                <w:lang w:eastAsia="en-US" w:bidi="ar-SA"/>
              </w:rPr>
            </w:pPr>
            <w:r w:rsidRPr="005B1139">
              <w:rPr>
                <w:rFonts w:eastAsia="Calibri"/>
                <w:sz w:val="28"/>
                <w:szCs w:val="28"/>
                <w:lang w:eastAsia="en-US" w:bidi="ar-SA"/>
              </w:rPr>
              <w:t>7 – 9</w:t>
            </w:r>
          </w:p>
        </w:tc>
        <w:tc>
          <w:tcPr>
            <w:tcW w:w="2425" w:type="dxa"/>
          </w:tcPr>
          <w:p w:rsidR="005B1139" w:rsidRPr="005B1139" w:rsidRDefault="005B1139" w:rsidP="005B1139">
            <w:pPr>
              <w:jc w:val="center"/>
              <w:rPr>
                <w:rFonts w:eastAsia="Calibri"/>
                <w:sz w:val="28"/>
                <w:szCs w:val="28"/>
                <w:lang w:eastAsia="en-US" w:bidi="ar-SA"/>
              </w:rPr>
            </w:pPr>
            <w:r w:rsidRPr="005B1139">
              <w:rPr>
                <w:rFonts w:eastAsia="Calibri"/>
                <w:sz w:val="28"/>
                <w:szCs w:val="28"/>
                <w:lang w:eastAsia="en-US" w:bidi="ar-SA"/>
              </w:rPr>
              <w:t>Геометрия</w:t>
            </w:r>
          </w:p>
        </w:tc>
        <w:tc>
          <w:tcPr>
            <w:tcW w:w="2758" w:type="dxa"/>
          </w:tcPr>
          <w:p w:rsidR="005B1139" w:rsidRPr="005B1139" w:rsidRDefault="005B1139" w:rsidP="005B1139">
            <w:pPr>
              <w:jc w:val="center"/>
              <w:rPr>
                <w:rFonts w:eastAsia="Calibri"/>
                <w:sz w:val="28"/>
                <w:szCs w:val="28"/>
                <w:lang w:eastAsia="en-US" w:bidi="ar-SA"/>
              </w:rPr>
            </w:pPr>
            <w:r w:rsidRPr="005B1139">
              <w:rPr>
                <w:rFonts w:eastAsia="Calibri"/>
                <w:sz w:val="28"/>
                <w:szCs w:val="28"/>
                <w:lang w:eastAsia="en-US" w:bidi="ar-SA"/>
              </w:rPr>
              <w:t xml:space="preserve">Атанасян Л.С., </w:t>
            </w:r>
            <w:r w:rsidRPr="005B1139">
              <w:rPr>
                <w:rFonts w:eastAsia="Calibri"/>
                <w:sz w:val="28"/>
                <w:szCs w:val="28"/>
                <w:lang w:eastAsia="en-US" w:bidi="ar-SA"/>
              </w:rPr>
              <w:lastRenderedPageBreak/>
              <w:t>Бутузов В.Ф., Кадомцев С.Б. и др.</w:t>
            </w:r>
          </w:p>
        </w:tc>
        <w:tc>
          <w:tcPr>
            <w:tcW w:w="2090" w:type="dxa"/>
          </w:tcPr>
          <w:p w:rsidR="005B1139" w:rsidRPr="005B1139" w:rsidRDefault="005B1139" w:rsidP="005B1139">
            <w:pPr>
              <w:jc w:val="center"/>
              <w:rPr>
                <w:rFonts w:eastAsia="Calibri"/>
                <w:sz w:val="28"/>
                <w:szCs w:val="28"/>
                <w:lang w:eastAsia="en-US" w:bidi="ar-SA"/>
              </w:rPr>
            </w:pPr>
            <w:r w:rsidRPr="005B1139">
              <w:rPr>
                <w:rFonts w:eastAsia="Calibri"/>
                <w:sz w:val="28"/>
                <w:szCs w:val="28"/>
                <w:lang w:eastAsia="en-US" w:bidi="ar-SA"/>
              </w:rPr>
              <w:lastRenderedPageBreak/>
              <w:t>Просвещение</w:t>
            </w:r>
          </w:p>
        </w:tc>
      </w:tr>
      <w:tr w:rsidR="005B1139" w:rsidRPr="005B1139" w:rsidTr="00E94A7B">
        <w:tc>
          <w:tcPr>
            <w:tcW w:w="2298" w:type="dxa"/>
          </w:tcPr>
          <w:p w:rsidR="005B1139" w:rsidRPr="005B1139" w:rsidRDefault="005B1139" w:rsidP="005B1139">
            <w:pPr>
              <w:jc w:val="center"/>
              <w:rPr>
                <w:rFonts w:eastAsia="Calibri"/>
                <w:sz w:val="28"/>
                <w:szCs w:val="28"/>
                <w:lang w:eastAsia="en-US" w:bidi="ar-SA"/>
              </w:rPr>
            </w:pPr>
            <w:r w:rsidRPr="005B1139">
              <w:rPr>
                <w:rFonts w:eastAsia="Calibri"/>
                <w:sz w:val="28"/>
                <w:szCs w:val="28"/>
                <w:lang w:eastAsia="en-US" w:bidi="ar-SA"/>
              </w:rPr>
              <w:lastRenderedPageBreak/>
              <w:t>7 – 9</w:t>
            </w:r>
          </w:p>
        </w:tc>
        <w:tc>
          <w:tcPr>
            <w:tcW w:w="2425" w:type="dxa"/>
          </w:tcPr>
          <w:p w:rsidR="005B1139" w:rsidRPr="005B1139" w:rsidRDefault="005B1139" w:rsidP="005B1139">
            <w:pPr>
              <w:jc w:val="center"/>
              <w:rPr>
                <w:rFonts w:eastAsia="Calibri"/>
                <w:sz w:val="28"/>
                <w:szCs w:val="28"/>
                <w:lang w:eastAsia="en-US" w:bidi="ar-SA"/>
              </w:rPr>
            </w:pPr>
            <w:r w:rsidRPr="005B1139">
              <w:rPr>
                <w:rFonts w:eastAsia="Calibri"/>
                <w:sz w:val="28"/>
                <w:szCs w:val="28"/>
                <w:lang w:eastAsia="en-US" w:bidi="ar-SA"/>
              </w:rPr>
              <w:t>Геометрия</w:t>
            </w:r>
          </w:p>
        </w:tc>
        <w:tc>
          <w:tcPr>
            <w:tcW w:w="2758" w:type="dxa"/>
          </w:tcPr>
          <w:p w:rsidR="005B1139" w:rsidRPr="005B1139" w:rsidRDefault="005B1139" w:rsidP="005B1139">
            <w:pPr>
              <w:jc w:val="center"/>
              <w:rPr>
                <w:rFonts w:eastAsia="Calibri"/>
                <w:sz w:val="28"/>
                <w:szCs w:val="28"/>
                <w:lang w:eastAsia="en-US" w:bidi="ar-SA"/>
              </w:rPr>
            </w:pPr>
            <w:r w:rsidRPr="005B1139">
              <w:rPr>
                <w:rFonts w:eastAsia="Calibri"/>
                <w:sz w:val="28"/>
                <w:szCs w:val="28"/>
                <w:lang w:eastAsia="en-US" w:bidi="ar-SA"/>
              </w:rPr>
              <w:t>Мерзляк А.Г., Полонский В.Б., Якир М.С.</w:t>
            </w:r>
          </w:p>
        </w:tc>
        <w:tc>
          <w:tcPr>
            <w:tcW w:w="2090" w:type="dxa"/>
          </w:tcPr>
          <w:p w:rsidR="005B1139" w:rsidRPr="005B1139" w:rsidRDefault="005B1139" w:rsidP="005B1139">
            <w:pPr>
              <w:jc w:val="center"/>
              <w:rPr>
                <w:rFonts w:eastAsia="Calibri"/>
                <w:sz w:val="28"/>
                <w:szCs w:val="28"/>
                <w:lang w:eastAsia="en-US" w:bidi="ar-SA"/>
              </w:rPr>
            </w:pPr>
            <w:r w:rsidRPr="005B1139">
              <w:rPr>
                <w:rFonts w:eastAsia="Calibri"/>
                <w:sz w:val="28"/>
                <w:szCs w:val="28"/>
                <w:lang w:eastAsia="en-US" w:bidi="ar-SA"/>
              </w:rPr>
              <w:t>ИЦ «Вентана-Граф»</w:t>
            </w:r>
          </w:p>
        </w:tc>
      </w:tr>
      <w:tr w:rsidR="005B1139" w:rsidRPr="005B1139" w:rsidTr="00E94A7B">
        <w:tc>
          <w:tcPr>
            <w:tcW w:w="2298" w:type="dxa"/>
          </w:tcPr>
          <w:p w:rsidR="005B1139" w:rsidRPr="005B1139" w:rsidRDefault="005B1139" w:rsidP="005B1139">
            <w:pPr>
              <w:jc w:val="center"/>
              <w:rPr>
                <w:rFonts w:eastAsia="Calibri"/>
                <w:sz w:val="28"/>
                <w:szCs w:val="28"/>
                <w:lang w:eastAsia="en-US" w:bidi="ar-SA"/>
              </w:rPr>
            </w:pPr>
            <w:r w:rsidRPr="005B1139">
              <w:rPr>
                <w:rFonts w:eastAsia="Calibri"/>
                <w:sz w:val="28"/>
                <w:szCs w:val="28"/>
                <w:lang w:eastAsia="en-US" w:bidi="ar-SA"/>
              </w:rPr>
              <w:t>7 – 9</w:t>
            </w:r>
          </w:p>
          <w:p w:rsidR="005B1139" w:rsidRPr="005B1139" w:rsidRDefault="005B1139" w:rsidP="005B1139">
            <w:pPr>
              <w:jc w:val="center"/>
              <w:rPr>
                <w:rFonts w:eastAsia="Calibri"/>
                <w:sz w:val="28"/>
                <w:szCs w:val="28"/>
                <w:lang w:eastAsia="en-US" w:bidi="ar-SA"/>
              </w:rPr>
            </w:pPr>
          </w:p>
        </w:tc>
        <w:tc>
          <w:tcPr>
            <w:tcW w:w="2425" w:type="dxa"/>
          </w:tcPr>
          <w:p w:rsidR="005B1139" w:rsidRPr="005B1139" w:rsidRDefault="005B1139" w:rsidP="005B1139">
            <w:pPr>
              <w:jc w:val="center"/>
              <w:rPr>
                <w:rFonts w:eastAsia="Calibri"/>
                <w:sz w:val="28"/>
                <w:szCs w:val="28"/>
                <w:lang w:eastAsia="en-US" w:bidi="ar-SA"/>
              </w:rPr>
            </w:pPr>
            <w:r w:rsidRPr="005B1139">
              <w:rPr>
                <w:rFonts w:eastAsia="Calibri"/>
                <w:sz w:val="28"/>
                <w:szCs w:val="28"/>
                <w:lang w:eastAsia="en-US" w:bidi="ar-SA"/>
              </w:rPr>
              <w:t>Геометрия</w:t>
            </w:r>
          </w:p>
          <w:p w:rsidR="005B1139" w:rsidRPr="005B1139" w:rsidRDefault="005B1139" w:rsidP="005B1139">
            <w:pPr>
              <w:jc w:val="center"/>
              <w:rPr>
                <w:rFonts w:eastAsia="Calibri"/>
                <w:sz w:val="28"/>
                <w:szCs w:val="28"/>
                <w:lang w:eastAsia="en-US" w:bidi="ar-SA"/>
              </w:rPr>
            </w:pPr>
            <w:r w:rsidRPr="005B1139">
              <w:rPr>
                <w:rFonts w:eastAsia="Calibri"/>
                <w:sz w:val="28"/>
                <w:szCs w:val="28"/>
                <w:lang w:eastAsia="en-US" w:bidi="ar-SA"/>
              </w:rPr>
              <w:t>(углубленный уровень)</w:t>
            </w:r>
          </w:p>
        </w:tc>
        <w:tc>
          <w:tcPr>
            <w:tcW w:w="2758" w:type="dxa"/>
          </w:tcPr>
          <w:p w:rsidR="005B1139" w:rsidRPr="005B1139" w:rsidRDefault="005B1139" w:rsidP="005B1139">
            <w:pPr>
              <w:jc w:val="center"/>
              <w:rPr>
                <w:rFonts w:eastAsia="Calibri"/>
                <w:sz w:val="28"/>
                <w:szCs w:val="28"/>
                <w:lang w:eastAsia="en-US" w:bidi="ar-SA"/>
              </w:rPr>
            </w:pPr>
            <w:r w:rsidRPr="005B1139">
              <w:rPr>
                <w:rFonts w:eastAsia="Calibri"/>
                <w:sz w:val="28"/>
                <w:szCs w:val="28"/>
                <w:lang w:eastAsia="en-US" w:bidi="ar-SA"/>
              </w:rPr>
              <w:t>Мерзляк А.Г., Поляков В.М.</w:t>
            </w:r>
          </w:p>
        </w:tc>
        <w:tc>
          <w:tcPr>
            <w:tcW w:w="2090" w:type="dxa"/>
          </w:tcPr>
          <w:p w:rsidR="005B1139" w:rsidRPr="005B1139" w:rsidRDefault="005B1139" w:rsidP="005B1139">
            <w:pPr>
              <w:jc w:val="center"/>
              <w:rPr>
                <w:rFonts w:eastAsia="Calibri"/>
                <w:sz w:val="28"/>
                <w:szCs w:val="28"/>
                <w:lang w:eastAsia="en-US" w:bidi="ar-SA"/>
              </w:rPr>
            </w:pPr>
            <w:r w:rsidRPr="005B1139">
              <w:rPr>
                <w:rFonts w:eastAsia="Calibri"/>
                <w:sz w:val="28"/>
                <w:szCs w:val="28"/>
                <w:lang w:eastAsia="en-US" w:bidi="ar-SA"/>
              </w:rPr>
              <w:t>ИЦ «Вентана-Граф»</w:t>
            </w:r>
          </w:p>
        </w:tc>
      </w:tr>
      <w:tr w:rsidR="005B1139" w:rsidRPr="005B1139" w:rsidTr="00E94A7B">
        <w:tc>
          <w:tcPr>
            <w:tcW w:w="2298" w:type="dxa"/>
          </w:tcPr>
          <w:p w:rsidR="005B1139" w:rsidRPr="005B1139" w:rsidRDefault="005B1139" w:rsidP="005B1139">
            <w:pPr>
              <w:jc w:val="center"/>
              <w:rPr>
                <w:rFonts w:eastAsia="Calibri"/>
                <w:sz w:val="28"/>
                <w:szCs w:val="28"/>
                <w:lang w:eastAsia="en-US" w:bidi="ar-SA"/>
              </w:rPr>
            </w:pPr>
            <w:r w:rsidRPr="005B1139">
              <w:rPr>
                <w:rFonts w:eastAsia="Calibri"/>
                <w:sz w:val="28"/>
                <w:szCs w:val="28"/>
                <w:lang w:eastAsia="en-US" w:bidi="ar-SA"/>
              </w:rPr>
              <w:t>7 – 9</w:t>
            </w:r>
          </w:p>
        </w:tc>
        <w:tc>
          <w:tcPr>
            <w:tcW w:w="2425" w:type="dxa"/>
          </w:tcPr>
          <w:p w:rsidR="005B1139" w:rsidRPr="005B1139" w:rsidRDefault="005B1139" w:rsidP="005B1139">
            <w:pPr>
              <w:jc w:val="center"/>
              <w:rPr>
                <w:rFonts w:eastAsia="Calibri"/>
                <w:sz w:val="28"/>
                <w:szCs w:val="28"/>
                <w:lang w:eastAsia="en-US" w:bidi="ar-SA"/>
              </w:rPr>
            </w:pPr>
            <w:r w:rsidRPr="005B1139">
              <w:rPr>
                <w:rFonts w:eastAsia="Calibri"/>
                <w:sz w:val="28"/>
                <w:szCs w:val="28"/>
                <w:lang w:eastAsia="en-US" w:bidi="ar-SA"/>
              </w:rPr>
              <w:t>Геометрия</w:t>
            </w:r>
          </w:p>
        </w:tc>
        <w:tc>
          <w:tcPr>
            <w:tcW w:w="2758" w:type="dxa"/>
          </w:tcPr>
          <w:p w:rsidR="005B1139" w:rsidRPr="005B1139" w:rsidRDefault="005B1139" w:rsidP="005B1139">
            <w:pPr>
              <w:jc w:val="center"/>
              <w:rPr>
                <w:rFonts w:eastAsia="Calibri"/>
                <w:sz w:val="28"/>
                <w:szCs w:val="28"/>
                <w:lang w:eastAsia="en-US" w:bidi="ar-SA"/>
              </w:rPr>
            </w:pPr>
            <w:r w:rsidRPr="005B1139">
              <w:rPr>
                <w:rFonts w:eastAsia="Calibri"/>
                <w:sz w:val="28"/>
                <w:szCs w:val="28"/>
                <w:lang w:eastAsia="en-US" w:bidi="ar-SA"/>
              </w:rPr>
              <w:t>Погорелов А.В.</w:t>
            </w:r>
          </w:p>
        </w:tc>
        <w:tc>
          <w:tcPr>
            <w:tcW w:w="2090" w:type="dxa"/>
          </w:tcPr>
          <w:p w:rsidR="005B1139" w:rsidRPr="005B1139" w:rsidRDefault="005B1139" w:rsidP="005B1139">
            <w:pPr>
              <w:jc w:val="center"/>
              <w:rPr>
                <w:rFonts w:eastAsia="Calibri"/>
                <w:sz w:val="28"/>
                <w:szCs w:val="28"/>
                <w:lang w:eastAsia="en-US" w:bidi="ar-SA"/>
              </w:rPr>
            </w:pPr>
            <w:r w:rsidRPr="005B1139">
              <w:rPr>
                <w:rFonts w:eastAsia="Calibri"/>
                <w:sz w:val="28"/>
                <w:szCs w:val="28"/>
                <w:lang w:eastAsia="en-US" w:bidi="ar-SA"/>
              </w:rPr>
              <w:t>Просвещение</w:t>
            </w:r>
          </w:p>
        </w:tc>
      </w:tr>
      <w:tr w:rsidR="005B1139" w:rsidRPr="005B1139" w:rsidTr="00E94A7B">
        <w:tc>
          <w:tcPr>
            <w:tcW w:w="2298" w:type="dxa"/>
          </w:tcPr>
          <w:p w:rsidR="005B1139" w:rsidRPr="005B1139" w:rsidRDefault="005B1139" w:rsidP="005B1139">
            <w:pPr>
              <w:jc w:val="center"/>
              <w:rPr>
                <w:rFonts w:eastAsia="Calibri"/>
                <w:sz w:val="28"/>
                <w:szCs w:val="28"/>
                <w:lang w:eastAsia="en-US" w:bidi="ar-SA"/>
              </w:rPr>
            </w:pPr>
            <w:r w:rsidRPr="005B1139">
              <w:rPr>
                <w:rFonts w:eastAsia="Calibri"/>
                <w:sz w:val="28"/>
                <w:szCs w:val="28"/>
                <w:lang w:eastAsia="en-US" w:bidi="ar-SA"/>
              </w:rPr>
              <w:t>10 – 11 (базовый и углубленный уровень)</w:t>
            </w:r>
          </w:p>
        </w:tc>
        <w:tc>
          <w:tcPr>
            <w:tcW w:w="2425" w:type="dxa"/>
          </w:tcPr>
          <w:p w:rsidR="005B1139" w:rsidRPr="005B1139" w:rsidRDefault="001C6F97" w:rsidP="005B1139">
            <w:pPr>
              <w:jc w:val="center"/>
              <w:rPr>
                <w:rFonts w:eastAsia="Calibri"/>
                <w:sz w:val="28"/>
                <w:szCs w:val="28"/>
                <w:lang w:eastAsia="en-US" w:bidi="ar-SA"/>
              </w:rPr>
            </w:pPr>
            <w:hyperlink r:id="rId128" w:history="1">
              <w:r w:rsidR="005B1139" w:rsidRPr="005B1139">
                <w:rPr>
                  <w:rFonts w:eastAsia="Calibri"/>
                  <w:sz w:val="28"/>
                  <w:szCs w:val="28"/>
                  <w:lang w:eastAsia="en-US" w:bidi="ar-SA"/>
                </w:rPr>
                <w:t>Математика: алгебра и начала математического анализа, геометрия. Геометрия (базовый и углубленный уровень)</w:t>
              </w:r>
            </w:hyperlink>
          </w:p>
        </w:tc>
        <w:tc>
          <w:tcPr>
            <w:tcW w:w="2758" w:type="dxa"/>
          </w:tcPr>
          <w:p w:rsidR="005B1139" w:rsidRPr="005B1139" w:rsidRDefault="005B1139" w:rsidP="005B1139">
            <w:pPr>
              <w:jc w:val="center"/>
              <w:rPr>
                <w:rFonts w:eastAsia="Calibri"/>
                <w:sz w:val="28"/>
                <w:szCs w:val="28"/>
                <w:lang w:eastAsia="en-US" w:bidi="ar-SA"/>
              </w:rPr>
            </w:pPr>
            <w:r w:rsidRPr="005B1139">
              <w:rPr>
                <w:rFonts w:eastAsia="Calibri"/>
                <w:sz w:val="28"/>
                <w:szCs w:val="28"/>
                <w:lang w:eastAsia="en-US" w:bidi="ar-SA"/>
              </w:rPr>
              <w:t>Атанасян Л.С., Бутузов В.Ф., Кадомцев С.Б. и др.</w:t>
            </w:r>
          </w:p>
        </w:tc>
        <w:tc>
          <w:tcPr>
            <w:tcW w:w="2090" w:type="dxa"/>
          </w:tcPr>
          <w:p w:rsidR="005B1139" w:rsidRPr="005B1139" w:rsidRDefault="005B1139" w:rsidP="005B1139">
            <w:pPr>
              <w:jc w:val="center"/>
              <w:rPr>
                <w:rFonts w:eastAsia="Calibri"/>
                <w:sz w:val="28"/>
                <w:szCs w:val="28"/>
                <w:lang w:eastAsia="en-US" w:bidi="ar-SA"/>
              </w:rPr>
            </w:pPr>
            <w:r w:rsidRPr="005B1139">
              <w:rPr>
                <w:rFonts w:eastAsia="Calibri"/>
                <w:sz w:val="28"/>
                <w:szCs w:val="28"/>
                <w:lang w:eastAsia="en-US" w:bidi="ar-SA"/>
              </w:rPr>
              <w:t>Просвещение</w:t>
            </w:r>
          </w:p>
        </w:tc>
      </w:tr>
      <w:tr w:rsidR="005B1139" w:rsidRPr="005B1139" w:rsidTr="00E94A7B">
        <w:tc>
          <w:tcPr>
            <w:tcW w:w="2298" w:type="dxa"/>
          </w:tcPr>
          <w:p w:rsidR="005B1139" w:rsidRPr="005B1139" w:rsidRDefault="005B1139" w:rsidP="005B1139">
            <w:pPr>
              <w:jc w:val="center"/>
              <w:rPr>
                <w:rFonts w:eastAsia="Calibri"/>
                <w:sz w:val="28"/>
                <w:szCs w:val="28"/>
                <w:lang w:eastAsia="en-US" w:bidi="ar-SA"/>
              </w:rPr>
            </w:pPr>
            <w:r w:rsidRPr="005B1139">
              <w:rPr>
                <w:rFonts w:eastAsia="Calibri"/>
                <w:sz w:val="28"/>
                <w:szCs w:val="28"/>
                <w:lang w:eastAsia="en-US" w:bidi="ar-SA"/>
              </w:rPr>
              <w:t>10 – 11 (базовый и углубленный уровень)</w:t>
            </w:r>
          </w:p>
        </w:tc>
        <w:tc>
          <w:tcPr>
            <w:tcW w:w="2425" w:type="dxa"/>
          </w:tcPr>
          <w:p w:rsidR="005B1139" w:rsidRPr="005B1139" w:rsidRDefault="001C6F97" w:rsidP="005B1139">
            <w:pPr>
              <w:jc w:val="center"/>
              <w:rPr>
                <w:rFonts w:eastAsia="Calibri"/>
                <w:sz w:val="28"/>
                <w:szCs w:val="28"/>
                <w:lang w:eastAsia="en-US" w:bidi="ar-SA"/>
              </w:rPr>
            </w:pPr>
            <w:hyperlink r:id="rId129" w:history="1">
              <w:r w:rsidR="005B1139" w:rsidRPr="005B1139">
                <w:rPr>
                  <w:rFonts w:eastAsia="Calibri"/>
                  <w:sz w:val="28"/>
                  <w:szCs w:val="28"/>
                  <w:lang w:eastAsia="en-US" w:bidi="ar-SA"/>
                </w:rPr>
                <w:t>Математика: алгебра и начала математического анализа, геометрия. Алгебра и начала математического анализа (базовый и углубленный уровень)</w:t>
              </w:r>
            </w:hyperlink>
          </w:p>
        </w:tc>
        <w:tc>
          <w:tcPr>
            <w:tcW w:w="2758" w:type="dxa"/>
          </w:tcPr>
          <w:p w:rsidR="005B1139" w:rsidRPr="005B1139" w:rsidRDefault="005B1139" w:rsidP="005B1139">
            <w:pPr>
              <w:jc w:val="center"/>
              <w:rPr>
                <w:rFonts w:eastAsia="Calibri"/>
                <w:sz w:val="28"/>
                <w:szCs w:val="28"/>
                <w:lang w:eastAsia="en-US" w:bidi="ar-SA"/>
              </w:rPr>
            </w:pPr>
            <w:r w:rsidRPr="005B1139">
              <w:rPr>
                <w:rFonts w:eastAsia="Calibri"/>
                <w:sz w:val="28"/>
                <w:szCs w:val="28"/>
                <w:lang w:eastAsia="en-US" w:bidi="ar-SA"/>
              </w:rPr>
              <w:t>Алимов Ш.А., Колягин Ю.М., Ткачёва М.В. и др.</w:t>
            </w:r>
          </w:p>
        </w:tc>
        <w:tc>
          <w:tcPr>
            <w:tcW w:w="2090" w:type="dxa"/>
          </w:tcPr>
          <w:p w:rsidR="005B1139" w:rsidRPr="005B1139" w:rsidRDefault="005B1139" w:rsidP="005B1139">
            <w:pPr>
              <w:jc w:val="center"/>
              <w:rPr>
                <w:rFonts w:eastAsia="Calibri"/>
                <w:sz w:val="28"/>
                <w:szCs w:val="28"/>
                <w:lang w:eastAsia="en-US" w:bidi="ar-SA"/>
              </w:rPr>
            </w:pPr>
            <w:r w:rsidRPr="005B1139">
              <w:rPr>
                <w:rFonts w:eastAsia="Calibri"/>
                <w:sz w:val="28"/>
                <w:szCs w:val="28"/>
                <w:lang w:eastAsia="en-US" w:bidi="ar-SA"/>
              </w:rPr>
              <w:t>Просвещение</w:t>
            </w:r>
          </w:p>
        </w:tc>
      </w:tr>
      <w:tr w:rsidR="00D20DAB" w:rsidRPr="005B1139" w:rsidTr="00E94A7B">
        <w:tc>
          <w:tcPr>
            <w:tcW w:w="2298" w:type="dxa"/>
          </w:tcPr>
          <w:p w:rsidR="00D20DAB" w:rsidRPr="002C2844" w:rsidRDefault="002C2844" w:rsidP="002C2844">
            <w:pPr>
              <w:jc w:val="center"/>
              <w:rPr>
                <w:rFonts w:eastAsia="Calibri"/>
                <w:i/>
                <w:sz w:val="28"/>
                <w:szCs w:val="28"/>
                <w:lang w:eastAsia="en-US" w:bidi="ar-SA"/>
              </w:rPr>
            </w:pPr>
            <w:r w:rsidRPr="002C2844">
              <w:rPr>
                <w:rFonts w:eastAsia="Calibri"/>
                <w:i/>
                <w:sz w:val="28"/>
                <w:szCs w:val="28"/>
                <w:lang w:eastAsia="en-US" w:bidi="ar-SA"/>
              </w:rPr>
              <w:t>10 – 11 (базовый уровень)</w:t>
            </w:r>
          </w:p>
        </w:tc>
        <w:tc>
          <w:tcPr>
            <w:tcW w:w="2425" w:type="dxa"/>
          </w:tcPr>
          <w:p w:rsidR="00D20DAB" w:rsidRPr="002C2844" w:rsidRDefault="00D20DAB" w:rsidP="00D20DAB">
            <w:pPr>
              <w:jc w:val="center"/>
              <w:rPr>
                <w:i/>
                <w:sz w:val="28"/>
                <w:szCs w:val="28"/>
              </w:rPr>
            </w:pPr>
            <w:r w:rsidRPr="002C2844">
              <w:rPr>
                <w:i/>
                <w:sz w:val="28"/>
                <w:szCs w:val="28"/>
              </w:rPr>
              <w:t>Математика: алгебра и</w:t>
            </w:r>
          </w:p>
          <w:p w:rsidR="00D20DAB" w:rsidRPr="002C2844" w:rsidRDefault="00D20DAB" w:rsidP="00D20DAB">
            <w:pPr>
              <w:jc w:val="center"/>
              <w:rPr>
                <w:i/>
                <w:sz w:val="28"/>
                <w:szCs w:val="28"/>
              </w:rPr>
            </w:pPr>
            <w:r w:rsidRPr="002C2844">
              <w:rPr>
                <w:i/>
                <w:sz w:val="28"/>
                <w:szCs w:val="28"/>
              </w:rPr>
              <w:t>начала математического</w:t>
            </w:r>
          </w:p>
          <w:p w:rsidR="00D20DAB" w:rsidRPr="002C2844" w:rsidRDefault="00D20DAB" w:rsidP="00D20DAB">
            <w:pPr>
              <w:jc w:val="center"/>
              <w:rPr>
                <w:i/>
                <w:sz w:val="28"/>
                <w:szCs w:val="28"/>
              </w:rPr>
            </w:pPr>
            <w:r w:rsidRPr="002C2844">
              <w:rPr>
                <w:i/>
                <w:sz w:val="28"/>
                <w:szCs w:val="28"/>
              </w:rPr>
              <w:t>анализа, геометрия. Алгебра</w:t>
            </w:r>
          </w:p>
          <w:p w:rsidR="00D20DAB" w:rsidRPr="002C2844" w:rsidRDefault="00D20DAB" w:rsidP="00D20DAB">
            <w:pPr>
              <w:jc w:val="center"/>
              <w:rPr>
                <w:i/>
                <w:sz w:val="28"/>
                <w:szCs w:val="28"/>
              </w:rPr>
            </w:pPr>
            <w:r w:rsidRPr="002C2844">
              <w:rPr>
                <w:i/>
                <w:sz w:val="28"/>
                <w:szCs w:val="28"/>
              </w:rPr>
              <w:t>и начала математического</w:t>
            </w:r>
          </w:p>
          <w:p w:rsidR="00D20DAB" w:rsidRPr="002C2844" w:rsidRDefault="00D20DAB" w:rsidP="00D20DAB">
            <w:pPr>
              <w:jc w:val="center"/>
              <w:rPr>
                <w:i/>
                <w:sz w:val="28"/>
                <w:szCs w:val="28"/>
              </w:rPr>
            </w:pPr>
            <w:r w:rsidRPr="002C2844">
              <w:rPr>
                <w:i/>
                <w:sz w:val="28"/>
                <w:szCs w:val="28"/>
              </w:rPr>
              <w:t>анализа (базовый уровень)</w:t>
            </w:r>
          </w:p>
          <w:p w:rsidR="00D20DAB" w:rsidRPr="002C2844" w:rsidRDefault="00D20DAB" w:rsidP="00D20DAB">
            <w:pPr>
              <w:jc w:val="center"/>
              <w:rPr>
                <w:i/>
                <w:sz w:val="28"/>
                <w:szCs w:val="28"/>
              </w:rPr>
            </w:pPr>
            <w:r w:rsidRPr="002C2844">
              <w:rPr>
                <w:i/>
                <w:sz w:val="28"/>
                <w:szCs w:val="28"/>
              </w:rPr>
              <w:t>(в 2 частях)</w:t>
            </w:r>
          </w:p>
        </w:tc>
        <w:tc>
          <w:tcPr>
            <w:tcW w:w="2758" w:type="dxa"/>
          </w:tcPr>
          <w:p w:rsidR="00D20DAB" w:rsidRPr="002C2844" w:rsidRDefault="002C2844" w:rsidP="002C2844">
            <w:pPr>
              <w:jc w:val="center"/>
              <w:rPr>
                <w:rFonts w:eastAsia="Calibri"/>
                <w:i/>
                <w:sz w:val="28"/>
                <w:szCs w:val="28"/>
                <w:lang w:eastAsia="en-US" w:bidi="ar-SA"/>
              </w:rPr>
            </w:pPr>
            <w:r w:rsidRPr="002C2844">
              <w:rPr>
                <w:rFonts w:eastAsia="Calibri"/>
                <w:i/>
                <w:sz w:val="28"/>
                <w:szCs w:val="28"/>
                <w:lang w:eastAsia="en-US" w:bidi="ar-SA"/>
              </w:rPr>
              <w:t xml:space="preserve">Ч. 1: Мордкович А.Г., Семенов П.В.; Ч. 2: Мордкович А.Г. и др., под ред. Мордковича </w:t>
            </w:r>
            <w:r w:rsidR="00D20DAB" w:rsidRPr="002C2844">
              <w:rPr>
                <w:rFonts w:eastAsia="Calibri"/>
                <w:i/>
                <w:sz w:val="28"/>
                <w:szCs w:val="28"/>
                <w:lang w:eastAsia="en-US" w:bidi="ar-SA"/>
              </w:rPr>
              <w:t>А.Г.</w:t>
            </w:r>
          </w:p>
        </w:tc>
        <w:tc>
          <w:tcPr>
            <w:tcW w:w="2090" w:type="dxa"/>
          </w:tcPr>
          <w:p w:rsidR="002C2844" w:rsidRPr="002C2844" w:rsidRDefault="002C2844" w:rsidP="002C2844">
            <w:pPr>
              <w:jc w:val="center"/>
              <w:rPr>
                <w:rFonts w:eastAsia="Calibri"/>
                <w:i/>
                <w:sz w:val="28"/>
                <w:szCs w:val="28"/>
                <w:lang w:eastAsia="en-US" w:bidi="ar-SA"/>
              </w:rPr>
            </w:pPr>
            <w:r w:rsidRPr="002C2844">
              <w:rPr>
                <w:rFonts w:eastAsia="Calibri"/>
                <w:i/>
                <w:sz w:val="28"/>
                <w:szCs w:val="28"/>
                <w:lang w:eastAsia="en-US" w:bidi="ar-SA"/>
              </w:rPr>
              <w:t>ООО "ИОЦ</w:t>
            </w:r>
          </w:p>
          <w:p w:rsidR="00D20DAB" w:rsidRPr="002C2844" w:rsidRDefault="002C2844" w:rsidP="002C2844">
            <w:pPr>
              <w:jc w:val="center"/>
              <w:rPr>
                <w:rFonts w:eastAsia="Calibri"/>
                <w:i/>
                <w:sz w:val="28"/>
                <w:szCs w:val="28"/>
                <w:lang w:eastAsia="en-US" w:bidi="ar-SA"/>
              </w:rPr>
            </w:pPr>
            <w:r w:rsidRPr="002C2844">
              <w:rPr>
                <w:rFonts w:eastAsia="Calibri"/>
                <w:i/>
                <w:sz w:val="28"/>
                <w:szCs w:val="28"/>
                <w:lang w:eastAsia="en-US" w:bidi="ar-SA"/>
              </w:rPr>
              <w:t>МНЕМОЗИНА"</w:t>
            </w:r>
          </w:p>
        </w:tc>
      </w:tr>
      <w:tr w:rsidR="00D20DAB" w:rsidRPr="005B1139" w:rsidTr="00E94A7B">
        <w:tc>
          <w:tcPr>
            <w:tcW w:w="2298" w:type="dxa"/>
          </w:tcPr>
          <w:p w:rsidR="00D20DAB" w:rsidRPr="00D20DAB" w:rsidRDefault="00D20DAB" w:rsidP="002C2844">
            <w:pPr>
              <w:jc w:val="center"/>
              <w:rPr>
                <w:rFonts w:eastAsia="Calibri"/>
                <w:i/>
                <w:sz w:val="28"/>
                <w:szCs w:val="28"/>
                <w:lang w:eastAsia="en-US" w:bidi="ar-SA"/>
              </w:rPr>
            </w:pPr>
            <w:r w:rsidRPr="00D20DAB">
              <w:rPr>
                <w:rFonts w:eastAsia="Calibri"/>
                <w:i/>
                <w:sz w:val="28"/>
                <w:szCs w:val="28"/>
                <w:lang w:eastAsia="en-US" w:bidi="ar-SA"/>
              </w:rPr>
              <w:t>10</w:t>
            </w:r>
            <w:r w:rsidR="002C2844">
              <w:rPr>
                <w:rFonts w:eastAsia="Calibri"/>
                <w:i/>
                <w:sz w:val="28"/>
                <w:szCs w:val="28"/>
                <w:lang w:eastAsia="en-US" w:bidi="ar-SA"/>
              </w:rPr>
              <w:t>,</w:t>
            </w:r>
            <w:r w:rsidRPr="00D20DAB">
              <w:rPr>
                <w:rFonts w:eastAsia="Calibri"/>
                <w:i/>
                <w:sz w:val="28"/>
                <w:szCs w:val="28"/>
                <w:lang w:eastAsia="en-US" w:bidi="ar-SA"/>
              </w:rPr>
              <w:t xml:space="preserve"> 11 (базовый и углубленный уровень)</w:t>
            </w:r>
          </w:p>
        </w:tc>
        <w:tc>
          <w:tcPr>
            <w:tcW w:w="2425" w:type="dxa"/>
          </w:tcPr>
          <w:p w:rsidR="00D20DAB" w:rsidRPr="00D20DAB" w:rsidRDefault="00D20DAB" w:rsidP="00D20DAB">
            <w:pPr>
              <w:jc w:val="center"/>
              <w:rPr>
                <w:i/>
                <w:sz w:val="28"/>
                <w:szCs w:val="28"/>
              </w:rPr>
            </w:pPr>
            <w:r w:rsidRPr="00D20DAB">
              <w:rPr>
                <w:i/>
                <w:sz w:val="28"/>
                <w:szCs w:val="28"/>
              </w:rPr>
              <w:t>Математика: алгебра и</w:t>
            </w:r>
          </w:p>
          <w:p w:rsidR="00D20DAB" w:rsidRPr="00D20DAB" w:rsidRDefault="00D20DAB" w:rsidP="00D20DAB">
            <w:pPr>
              <w:jc w:val="center"/>
              <w:rPr>
                <w:i/>
                <w:sz w:val="28"/>
                <w:szCs w:val="28"/>
              </w:rPr>
            </w:pPr>
            <w:r w:rsidRPr="00D20DAB">
              <w:rPr>
                <w:i/>
                <w:sz w:val="28"/>
                <w:szCs w:val="28"/>
              </w:rPr>
              <w:t>начала математического</w:t>
            </w:r>
          </w:p>
          <w:p w:rsidR="00D20DAB" w:rsidRPr="00D20DAB" w:rsidRDefault="00D20DAB" w:rsidP="00D20DAB">
            <w:pPr>
              <w:jc w:val="center"/>
              <w:rPr>
                <w:i/>
                <w:sz w:val="28"/>
                <w:szCs w:val="28"/>
              </w:rPr>
            </w:pPr>
            <w:r w:rsidRPr="00D20DAB">
              <w:rPr>
                <w:i/>
                <w:sz w:val="28"/>
                <w:szCs w:val="28"/>
              </w:rPr>
              <w:lastRenderedPageBreak/>
              <w:t>анализа, геометрия. Алгебра</w:t>
            </w:r>
          </w:p>
          <w:p w:rsidR="00D20DAB" w:rsidRPr="00D20DAB" w:rsidRDefault="00D20DAB" w:rsidP="00D20DAB">
            <w:pPr>
              <w:jc w:val="center"/>
              <w:rPr>
                <w:i/>
                <w:sz w:val="28"/>
                <w:szCs w:val="28"/>
              </w:rPr>
            </w:pPr>
            <w:r w:rsidRPr="00D20DAB">
              <w:rPr>
                <w:i/>
                <w:sz w:val="28"/>
                <w:szCs w:val="28"/>
              </w:rPr>
              <w:t>и начала математического</w:t>
            </w:r>
          </w:p>
          <w:p w:rsidR="00D20DAB" w:rsidRPr="00D20DAB" w:rsidRDefault="00D20DAB" w:rsidP="00D20DAB">
            <w:pPr>
              <w:jc w:val="center"/>
              <w:rPr>
                <w:i/>
                <w:sz w:val="28"/>
                <w:szCs w:val="28"/>
              </w:rPr>
            </w:pPr>
            <w:r w:rsidRPr="00D20DAB">
              <w:rPr>
                <w:i/>
                <w:sz w:val="28"/>
                <w:szCs w:val="28"/>
              </w:rPr>
              <w:t>анализа (базовый и</w:t>
            </w:r>
          </w:p>
          <w:p w:rsidR="00D20DAB" w:rsidRPr="00D20DAB" w:rsidRDefault="00D20DAB" w:rsidP="00D20DAB">
            <w:pPr>
              <w:jc w:val="center"/>
              <w:rPr>
                <w:i/>
                <w:sz w:val="28"/>
                <w:szCs w:val="28"/>
              </w:rPr>
            </w:pPr>
            <w:r w:rsidRPr="00D20DAB">
              <w:rPr>
                <w:i/>
                <w:sz w:val="28"/>
                <w:szCs w:val="28"/>
              </w:rPr>
              <w:t>углубленный уровни) (в 2</w:t>
            </w:r>
          </w:p>
          <w:p w:rsidR="00D20DAB" w:rsidRPr="00D20DAB" w:rsidRDefault="00D20DAB" w:rsidP="00D20DAB">
            <w:pPr>
              <w:jc w:val="center"/>
              <w:rPr>
                <w:i/>
              </w:rPr>
            </w:pPr>
            <w:r w:rsidRPr="00D20DAB">
              <w:rPr>
                <w:i/>
                <w:sz w:val="28"/>
                <w:szCs w:val="28"/>
              </w:rPr>
              <w:t>частях)</w:t>
            </w:r>
          </w:p>
        </w:tc>
        <w:tc>
          <w:tcPr>
            <w:tcW w:w="2758" w:type="dxa"/>
          </w:tcPr>
          <w:p w:rsidR="00D20DAB" w:rsidRPr="00D20DAB" w:rsidRDefault="00D20DAB" w:rsidP="00D20DAB">
            <w:pPr>
              <w:spacing w:after="300" w:line="300" w:lineRule="atLeast"/>
              <w:jc w:val="center"/>
              <w:rPr>
                <w:rFonts w:eastAsia="Calibri"/>
                <w:i/>
                <w:sz w:val="28"/>
                <w:szCs w:val="28"/>
                <w:lang w:eastAsia="en-US" w:bidi="ar-SA"/>
              </w:rPr>
            </w:pPr>
            <w:r w:rsidRPr="00D20DAB">
              <w:rPr>
                <w:rFonts w:eastAsia="Calibri"/>
                <w:i/>
                <w:sz w:val="28"/>
                <w:szCs w:val="28"/>
                <w:lang w:eastAsia="en-US" w:bidi="ar-SA"/>
              </w:rPr>
              <w:lastRenderedPageBreak/>
              <w:t xml:space="preserve">Ч. 1.: Мордкович А.Г., Семенов П.В.; Ч. 2.: Мордкович А.Г. и др., под ред. </w:t>
            </w:r>
            <w:r w:rsidRPr="00D20DAB">
              <w:rPr>
                <w:rFonts w:eastAsia="Calibri"/>
                <w:i/>
                <w:sz w:val="28"/>
                <w:szCs w:val="28"/>
                <w:lang w:eastAsia="en-US" w:bidi="ar-SA"/>
              </w:rPr>
              <w:lastRenderedPageBreak/>
              <w:t>Мордковича А.Г.</w:t>
            </w:r>
          </w:p>
        </w:tc>
        <w:tc>
          <w:tcPr>
            <w:tcW w:w="2090" w:type="dxa"/>
          </w:tcPr>
          <w:p w:rsidR="00D20DAB" w:rsidRPr="00D20DAB" w:rsidRDefault="00D20DAB" w:rsidP="00D20DAB">
            <w:pPr>
              <w:jc w:val="center"/>
              <w:rPr>
                <w:rFonts w:eastAsia="Calibri"/>
                <w:i/>
                <w:sz w:val="28"/>
                <w:szCs w:val="28"/>
                <w:lang w:eastAsia="en-US" w:bidi="ar-SA"/>
              </w:rPr>
            </w:pPr>
            <w:r w:rsidRPr="00D20DAB">
              <w:rPr>
                <w:rFonts w:eastAsia="Calibri"/>
                <w:i/>
                <w:sz w:val="28"/>
                <w:szCs w:val="28"/>
                <w:lang w:eastAsia="en-US" w:bidi="ar-SA"/>
              </w:rPr>
              <w:lastRenderedPageBreak/>
              <w:t>ООО "ИОЦ</w:t>
            </w:r>
          </w:p>
          <w:p w:rsidR="00D20DAB" w:rsidRPr="00D20DAB" w:rsidRDefault="00D20DAB" w:rsidP="00D20DAB">
            <w:pPr>
              <w:jc w:val="center"/>
              <w:rPr>
                <w:rFonts w:eastAsia="Calibri"/>
                <w:i/>
                <w:sz w:val="28"/>
                <w:szCs w:val="28"/>
                <w:lang w:eastAsia="en-US" w:bidi="ar-SA"/>
              </w:rPr>
            </w:pPr>
            <w:r w:rsidRPr="00D20DAB">
              <w:rPr>
                <w:rFonts w:eastAsia="Calibri"/>
                <w:i/>
                <w:sz w:val="28"/>
                <w:szCs w:val="28"/>
                <w:lang w:eastAsia="en-US" w:bidi="ar-SA"/>
              </w:rPr>
              <w:t>МНЕМОЗИНА"</w:t>
            </w:r>
          </w:p>
        </w:tc>
      </w:tr>
      <w:tr w:rsidR="005B1139" w:rsidRPr="005B1139" w:rsidTr="00E94A7B">
        <w:tc>
          <w:tcPr>
            <w:tcW w:w="2298" w:type="dxa"/>
          </w:tcPr>
          <w:p w:rsidR="005B1139" w:rsidRPr="005B1139" w:rsidRDefault="005B1139" w:rsidP="005B1139">
            <w:pPr>
              <w:jc w:val="center"/>
              <w:rPr>
                <w:rFonts w:eastAsia="Calibri"/>
                <w:sz w:val="28"/>
                <w:szCs w:val="28"/>
                <w:lang w:eastAsia="en-US" w:bidi="ar-SA"/>
              </w:rPr>
            </w:pPr>
            <w:r w:rsidRPr="005B1139">
              <w:rPr>
                <w:rFonts w:eastAsia="Calibri"/>
                <w:sz w:val="28"/>
                <w:szCs w:val="28"/>
                <w:lang w:eastAsia="en-US" w:bidi="ar-SA"/>
              </w:rPr>
              <w:lastRenderedPageBreak/>
              <w:t>10 – 11 (базовый и углубленный уровень)</w:t>
            </w:r>
          </w:p>
        </w:tc>
        <w:tc>
          <w:tcPr>
            <w:tcW w:w="2425" w:type="dxa"/>
          </w:tcPr>
          <w:p w:rsidR="005B1139" w:rsidRPr="005B1139" w:rsidRDefault="001C6F97" w:rsidP="005B1139">
            <w:pPr>
              <w:jc w:val="center"/>
              <w:rPr>
                <w:rFonts w:eastAsia="Calibri"/>
                <w:sz w:val="28"/>
                <w:szCs w:val="28"/>
                <w:lang w:eastAsia="en-US" w:bidi="ar-SA"/>
              </w:rPr>
            </w:pPr>
            <w:hyperlink r:id="rId130" w:history="1">
              <w:r w:rsidR="005B1139" w:rsidRPr="005B1139">
                <w:rPr>
                  <w:rFonts w:eastAsia="Calibri"/>
                  <w:sz w:val="28"/>
                  <w:szCs w:val="28"/>
                  <w:lang w:eastAsia="en-US" w:bidi="ar-SA"/>
                </w:rPr>
                <w:t>Математика: алгебра и начала математического анализа, геометрия. Алгебра и начала математического анализа (базовый и углубленный уровень)</w:t>
              </w:r>
            </w:hyperlink>
          </w:p>
        </w:tc>
        <w:tc>
          <w:tcPr>
            <w:tcW w:w="2758" w:type="dxa"/>
          </w:tcPr>
          <w:p w:rsidR="005B1139" w:rsidRPr="005B1139" w:rsidRDefault="005B1139" w:rsidP="005B1139">
            <w:pPr>
              <w:spacing w:after="300" w:line="300" w:lineRule="atLeast"/>
              <w:jc w:val="center"/>
              <w:rPr>
                <w:rFonts w:eastAsia="Calibri"/>
                <w:sz w:val="28"/>
                <w:szCs w:val="28"/>
                <w:lang w:eastAsia="en-US" w:bidi="ar-SA"/>
              </w:rPr>
            </w:pPr>
            <w:r w:rsidRPr="005B1139">
              <w:rPr>
                <w:rFonts w:eastAsia="Calibri"/>
                <w:sz w:val="28"/>
                <w:szCs w:val="28"/>
                <w:lang w:eastAsia="en-US" w:bidi="ar-SA"/>
              </w:rPr>
              <w:t>Никольский С.М., Потапов М.К., Решетников Н.Н. и др.</w:t>
            </w:r>
          </w:p>
          <w:p w:rsidR="005B1139" w:rsidRPr="005B1139" w:rsidRDefault="005B1139" w:rsidP="005B1139">
            <w:pPr>
              <w:jc w:val="center"/>
              <w:rPr>
                <w:rFonts w:eastAsia="Calibri"/>
                <w:sz w:val="28"/>
                <w:szCs w:val="28"/>
                <w:lang w:eastAsia="en-US" w:bidi="ar-SA"/>
              </w:rPr>
            </w:pPr>
          </w:p>
        </w:tc>
        <w:tc>
          <w:tcPr>
            <w:tcW w:w="2090" w:type="dxa"/>
          </w:tcPr>
          <w:p w:rsidR="005B1139" w:rsidRPr="005B1139" w:rsidRDefault="005B1139" w:rsidP="005B1139">
            <w:pPr>
              <w:jc w:val="center"/>
              <w:rPr>
                <w:rFonts w:eastAsia="Calibri"/>
                <w:sz w:val="28"/>
                <w:szCs w:val="28"/>
                <w:lang w:eastAsia="en-US" w:bidi="ar-SA"/>
              </w:rPr>
            </w:pPr>
            <w:r w:rsidRPr="005B1139">
              <w:rPr>
                <w:rFonts w:eastAsia="Calibri"/>
                <w:sz w:val="28"/>
                <w:szCs w:val="28"/>
                <w:lang w:eastAsia="en-US" w:bidi="ar-SA"/>
              </w:rPr>
              <w:t>Просвещение</w:t>
            </w:r>
          </w:p>
        </w:tc>
      </w:tr>
    </w:tbl>
    <w:p w:rsidR="005B1139" w:rsidRDefault="005B1139" w:rsidP="005B1139">
      <w:pPr>
        <w:widowControl/>
        <w:autoSpaceDE/>
        <w:autoSpaceDN/>
        <w:spacing w:after="200" w:line="276" w:lineRule="auto"/>
        <w:jc w:val="center"/>
        <w:rPr>
          <w:rFonts w:eastAsia="Calibri"/>
          <w:sz w:val="28"/>
          <w:szCs w:val="28"/>
          <w:lang w:eastAsia="en-US" w:bidi="ar-SA"/>
        </w:rPr>
        <w:sectPr w:rsidR="005B1139" w:rsidSect="00B74581">
          <w:pgSz w:w="11906" w:h="16838"/>
          <w:pgMar w:top="1134" w:right="849" w:bottom="1134" w:left="850" w:header="708" w:footer="708" w:gutter="0"/>
          <w:pgBorders w:offsetFrom="page">
            <w:top w:val="cornerTriangles" w:sz="10" w:space="24" w:color="auto"/>
            <w:left w:val="cornerTriangles" w:sz="10" w:space="24" w:color="auto"/>
            <w:bottom w:val="cornerTriangles" w:sz="10" w:space="24" w:color="auto"/>
            <w:right w:val="cornerTriangles" w:sz="10" w:space="24" w:color="auto"/>
          </w:pgBorders>
          <w:cols w:space="708"/>
          <w:docGrid w:linePitch="360"/>
        </w:sectPr>
      </w:pPr>
    </w:p>
    <w:p w:rsidR="005B1139" w:rsidRPr="005B1139" w:rsidRDefault="005B1139" w:rsidP="005B1139">
      <w:pPr>
        <w:widowControl/>
        <w:autoSpaceDE/>
        <w:autoSpaceDN/>
        <w:spacing w:after="200" w:line="276" w:lineRule="auto"/>
        <w:ind w:right="-31"/>
        <w:jc w:val="right"/>
        <w:rPr>
          <w:rFonts w:eastAsia="Calibri"/>
          <w:i/>
          <w:sz w:val="28"/>
          <w:szCs w:val="28"/>
          <w:lang w:eastAsia="en-US" w:bidi="ar-SA"/>
        </w:rPr>
      </w:pPr>
      <w:r w:rsidRPr="005B1139">
        <w:rPr>
          <w:rFonts w:eastAsia="Calibri"/>
          <w:i/>
          <w:sz w:val="28"/>
          <w:szCs w:val="28"/>
          <w:lang w:eastAsia="en-US" w:bidi="ar-SA"/>
        </w:rPr>
        <w:lastRenderedPageBreak/>
        <w:t>Приложение 1</w:t>
      </w:r>
    </w:p>
    <w:p w:rsidR="005B1139" w:rsidRPr="005B1139" w:rsidRDefault="005B1139" w:rsidP="005B1139">
      <w:pPr>
        <w:widowControl/>
        <w:tabs>
          <w:tab w:val="left" w:pos="5220"/>
        </w:tabs>
        <w:autoSpaceDE/>
        <w:autoSpaceDN/>
        <w:spacing w:after="200" w:line="276" w:lineRule="auto"/>
        <w:ind w:firstLine="1134"/>
        <w:jc w:val="center"/>
        <w:rPr>
          <w:rFonts w:eastAsia="Calibri"/>
          <w:b/>
          <w:sz w:val="28"/>
          <w:szCs w:val="28"/>
          <w:lang w:eastAsia="en-US" w:bidi="ar-SA"/>
        </w:rPr>
      </w:pPr>
      <w:r w:rsidRPr="005B1139">
        <w:rPr>
          <w:rFonts w:eastAsia="Calibri"/>
          <w:b/>
          <w:sz w:val="28"/>
          <w:szCs w:val="28"/>
          <w:lang w:eastAsia="en-US" w:bidi="ar-SA"/>
        </w:rPr>
        <w:t xml:space="preserve">Обоснование выбора учебников математики из </w:t>
      </w:r>
      <w:r w:rsidRPr="005B1139">
        <w:rPr>
          <w:b/>
          <w:color w:val="000000"/>
          <w:sz w:val="28"/>
          <w:szCs w:val="28"/>
          <w:lang w:bidi="ar-SA"/>
        </w:rPr>
        <w:t>Федерального перечня учебников</w:t>
      </w:r>
    </w:p>
    <w:tbl>
      <w:tblPr>
        <w:tblStyle w:val="21"/>
        <w:tblW w:w="14676" w:type="dxa"/>
        <w:tblInd w:w="325" w:type="dxa"/>
        <w:tblLayout w:type="fixed"/>
        <w:tblLook w:val="04A0" w:firstRow="1" w:lastRow="0" w:firstColumn="1" w:lastColumn="0" w:noHBand="0" w:noVBand="1"/>
      </w:tblPr>
      <w:tblGrid>
        <w:gridCol w:w="1201"/>
        <w:gridCol w:w="2584"/>
        <w:gridCol w:w="7905"/>
        <w:gridCol w:w="142"/>
        <w:gridCol w:w="2844"/>
      </w:tblGrid>
      <w:tr w:rsidR="005B1139" w:rsidRPr="005B1139" w:rsidTr="006B6B2C">
        <w:trPr>
          <w:trHeight w:val="146"/>
        </w:trPr>
        <w:tc>
          <w:tcPr>
            <w:tcW w:w="1201" w:type="dxa"/>
            <w:shd w:val="clear" w:color="auto" w:fill="D9D9D9" w:themeFill="background1" w:themeFillShade="D9"/>
          </w:tcPr>
          <w:p w:rsidR="005B1139" w:rsidRPr="005B1139" w:rsidRDefault="005B1139" w:rsidP="005B1139">
            <w:pPr>
              <w:jc w:val="center"/>
              <w:rPr>
                <w:rFonts w:eastAsia="Calibri"/>
                <w:sz w:val="24"/>
                <w:szCs w:val="24"/>
                <w:lang w:eastAsia="en-US" w:bidi="ar-SA"/>
              </w:rPr>
            </w:pPr>
            <w:r w:rsidRPr="005B1139">
              <w:rPr>
                <w:rFonts w:eastAsia="Calibri"/>
                <w:sz w:val="24"/>
                <w:szCs w:val="24"/>
                <w:lang w:eastAsia="en-US" w:bidi="ar-SA"/>
              </w:rPr>
              <w:t>Класс</w:t>
            </w:r>
          </w:p>
        </w:tc>
        <w:tc>
          <w:tcPr>
            <w:tcW w:w="2584" w:type="dxa"/>
            <w:shd w:val="clear" w:color="auto" w:fill="D9D9D9" w:themeFill="background1" w:themeFillShade="D9"/>
          </w:tcPr>
          <w:p w:rsidR="005B1139" w:rsidRPr="005B1139" w:rsidRDefault="005B1139" w:rsidP="005B1139">
            <w:pPr>
              <w:jc w:val="center"/>
              <w:rPr>
                <w:rFonts w:eastAsia="Calibri"/>
                <w:sz w:val="24"/>
                <w:szCs w:val="24"/>
                <w:lang w:eastAsia="en-US" w:bidi="ar-SA"/>
              </w:rPr>
            </w:pPr>
            <w:r w:rsidRPr="005B1139">
              <w:rPr>
                <w:rFonts w:eastAsia="Calibri"/>
                <w:sz w:val="24"/>
                <w:szCs w:val="24"/>
                <w:lang w:eastAsia="en-US" w:bidi="ar-SA"/>
              </w:rPr>
              <w:t>Наименование учебника, авторы, издательство</w:t>
            </w:r>
          </w:p>
        </w:tc>
        <w:tc>
          <w:tcPr>
            <w:tcW w:w="8047" w:type="dxa"/>
            <w:gridSpan w:val="2"/>
            <w:shd w:val="clear" w:color="auto" w:fill="D9D9D9" w:themeFill="background1" w:themeFillShade="D9"/>
          </w:tcPr>
          <w:p w:rsidR="005B1139" w:rsidRPr="005B1139" w:rsidRDefault="005B1139" w:rsidP="005B1139">
            <w:pPr>
              <w:jc w:val="center"/>
              <w:rPr>
                <w:rFonts w:eastAsia="Calibri"/>
                <w:sz w:val="24"/>
                <w:szCs w:val="24"/>
                <w:lang w:eastAsia="en-US" w:bidi="ar-SA"/>
              </w:rPr>
            </w:pPr>
            <w:r w:rsidRPr="005B1139">
              <w:rPr>
                <w:rFonts w:eastAsia="Calibri"/>
                <w:sz w:val="24"/>
                <w:szCs w:val="24"/>
                <w:lang w:eastAsia="en-US" w:bidi="ar-SA"/>
              </w:rPr>
              <w:t>Обоснование выбора</w:t>
            </w:r>
          </w:p>
        </w:tc>
        <w:tc>
          <w:tcPr>
            <w:tcW w:w="2844" w:type="dxa"/>
            <w:shd w:val="clear" w:color="auto" w:fill="D9D9D9" w:themeFill="background1" w:themeFillShade="D9"/>
          </w:tcPr>
          <w:p w:rsidR="005B1139" w:rsidRPr="005B1139" w:rsidRDefault="005B1139" w:rsidP="005B1139">
            <w:pPr>
              <w:jc w:val="center"/>
              <w:rPr>
                <w:rFonts w:eastAsia="Calibri"/>
                <w:sz w:val="24"/>
                <w:szCs w:val="24"/>
                <w:lang w:eastAsia="en-US" w:bidi="ar-SA"/>
              </w:rPr>
            </w:pPr>
            <w:r w:rsidRPr="005B1139">
              <w:rPr>
                <w:rFonts w:eastAsia="Calibri"/>
                <w:sz w:val="24"/>
                <w:szCs w:val="24"/>
                <w:lang w:eastAsia="en-US" w:bidi="ar-SA"/>
              </w:rPr>
              <w:t>Сравнение с другими учебниками</w:t>
            </w:r>
          </w:p>
        </w:tc>
      </w:tr>
      <w:tr w:rsidR="005B1139" w:rsidRPr="005B1139" w:rsidTr="006B6B2C">
        <w:trPr>
          <w:trHeight w:val="146"/>
        </w:trPr>
        <w:tc>
          <w:tcPr>
            <w:tcW w:w="1201" w:type="dxa"/>
          </w:tcPr>
          <w:p w:rsidR="005B1139" w:rsidRPr="005B1139" w:rsidRDefault="005B1139" w:rsidP="005B1139">
            <w:pPr>
              <w:jc w:val="center"/>
              <w:rPr>
                <w:rFonts w:eastAsia="Calibri"/>
                <w:sz w:val="24"/>
                <w:szCs w:val="24"/>
                <w:lang w:eastAsia="en-US" w:bidi="ar-SA"/>
              </w:rPr>
            </w:pPr>
            <w:r w:rsidRPr="005B1139">
              <w:rPr>
                <w:rFonts w:eastAsia="Calibri"/>
                <w:sz w:val="24"/>
                <w:szCs w:val="24"/>
                <w:lang w:eastAsia="en-US" w:bidi="ar-SA"/>
              </w:rPr>
              <w:t xml:space="preserve">5, 6 </w:t>
            </w:r>
          </w:p>
        </w:tc>
        <w:tc>
          <w:tcPr>
            <w:tcW w:w="2584" w:type="dxa"/>
          </w:tcPr>
          <w:p w:rsidR="005B1139" w:rsidRPr="005B1139" w:rsidRDefault="005B1139" w:rsidP="005B1139">
            <w:pPr>
              <w:jc w:val="center"/>
              <w:rPr>
                <w:rFonts w:eastAsia="Calibri"/>
                <w:b/>
                <w:sz w:val="24"/>
                <w:szCs w:val="24"/>
                <w:lang w:eastAsia="en-US" w:bidi="ar-SA"/>
              </w:rPr>
            </w:pPr>
            <w:r w:rsidRPr="005B1139">
              <w:rPr>
                <w:rFonts w:eastAsia="Calibri"/>
                <w:b/>
                <w:sz w:val="24"/>
                <w:szCs w:val="24"/>
                <w:lang w:eastAsia="en-US" w:bidi="ar-SA"/>
              </w:rPr>
              <w:t>Математика</w:t>
            </w:r>
          </w:p>
          <w:p w:rsidR="005B1139" w:rsidRPr="005B1139" w:rsidRDefault="005B1139" w:rsidP="005B1139">
            <w:pPr>
              <w:jc w:val="center"/>
              <w:rPr>
                <w:rFonts w:eastAsia="Calibri"/>
                <w:b/>
                <w:sz w:val="24"/>
                <w:szCs w:val="24"/>
                <w:lang w:eastAsia="en-US" w:bidi="ar-SA"/>
              </w:rPr>
            </w:pPr>
            <w:r w:rsidRPr="005B1139">
              <w:rPr>
                <w:rFonts w:eastAsia="Calibri"/>
                <w:b/>
                <w:sz w:val="24"/>
                <w:szCs w:val="24"/>
                <w:lang w:eastAsia="en-US" w:bidi="ar-SA"/>
              </w:rPr>
              <w:t>УМК «Сферы»</w:t>
            </w:r>
          </w:p>
          <w:p w:rsidR="005B1139" w:rsidRPr="005B1139" w:rsidRDefault="005B1139" w:rsidP="005B1139">
            <w:pPr>
              <w:rPr>
                <w:rFonts w:eastAsia="Calibri"/>
                <w:sz w:val="24"/>
                <w:szCs w:val="24"/>
                <w:lang w:eastAsia="en-US" w:bidi="ar-SA"/>
              </w:rPr>
            </w:pPr>
          </w:p>
          <w:p w:rsidR="005B1139" w:rsidRPr="005B1139" w:rsidRDefault="005B1139" w:rsidP="005B1139">
            <w:pPr>
              <w:jc w:val="center"/>
              <w:rPr>
                <w:rFonts w:eastAsia="Calibri"/>
                <w:sz w:val="24"/>
                <w:szCs w:val="24"/>
                <w:lang w:eastAsia="en-US" w:bidi="ar-SA"/>
              </w:rPr>
            </w:pPr>
            <w:r w:rsidRPr="005B1139">
              <w:rPr>
                <w:rFonts w:eastAsia="Calibri"/>
                <w:sz w:val="24"/>
                <w:szCs w:val="24"/>
                <w:lang w:eastAsia="en-US" w:bidi="ar-SA"/>
              </w:rPr>
              <w:t>Бунимович Е.А., Дорофеев Г.В., Суворова С.Б. и др.</w:t>
            </w:r>
          </w:p>
          <w:p w:rsidR="005B1139" w:rsidRPr="005B1139" w:rsidRDefault="005B1139" w:rsidP="005B1139">
            <w:pPr>
              <w:rPr>
                <w:rFonts w:eastAsia="Calibri"/>
                <w:sz w:val="24"/>
                <w:szCs w:val="24"/>
                <w:lang w:eastAsia="en-US" w:bidi="ar-SA"/>
              </w:rPr>
            </w:pPr>
          </w:p>
          <w:p w:rsidR="005B1139" w:rsidRPr="005B1139" w:rsidRDefault="005B1139" w:rsidP="005B1139">
            <w:pPr>
              <w:jc w:val="center"/>
              <w:rPr>
                <w:rFonts w:eastAsia="Calibri"/>
                <w:sz w:val="24"/>
                <w:szCs w:val="24"/>
                <w:lang w:eastAsia="en-US" w:bidi="ar-SA"/>
              </w:rPr>
            </w:pPr>
            <w:r w:rsidRPr="005B1139">
              <w:rPr>
                <w:rFonts w:eastAsia="Calibri"/>
                <w:sz w:val="24"/>
                <w:szCs w:val="24"/>
                <w:lang w:eastAsia="en-US" w:bidi="ar-SA"/>
              </w:rPr>
              <w:t>Просвещение</w:t>
            </w:r>
          </w:p>
        </w:tc>
        <w:tc>
          <w:tcPr>
            <w:tcW w:w="8047" w:type="dxa"/>
            <w:gridSpan w:val="2"/>
          </w:tcPr>
          <w:p w:rsidR="005B1139" w:rsidRPr="005B1139" w:rsidRDefault="005B1139" w:rsidP="005B1139">
            <w:pPr>
              <w:ind w:left="360"/>
              <w:contextualSpacing/>
              <w:jc w:val="both"/>
              <w:rPr>
                <w:rFonts w:eastAsia="Calibri"/>
                <w:b/>
                <w:sz w:val="24"/>
                <w:szCs w:val="24"/>
                <w:lang w:eastAsia="en-US" w:bidi="ar-SA"/>
              </w:rPr>
            </w:pPr>
            <w:r w:rsidRPr="005B1139">
              <w:rPr>
                <w:rFonts w:eastAsia="Calibri"/>
                <w:b/>
                <w:sz w:val="24"/>
                <w:szCs w:val="24"/>
                <w:lang w:eastAsia="en-US" w:bidi="ar-SA"/>
              </w:rPr>
              <w:t>Особенности УМК:</w:t>
            </w:r>
          </w:p>
          <w:p w:rsidR="005B1139" w:rsidRPr="005B1139" w:rsidRDefault="005B1139" w:rsidP="005B1139">
            <w:pPr>
              <w:jc w:val="both"/>
              <w:rPr>
                <w:rFonts w:eastAsia="Calibri"/>
                <w:b/>
                <w:sz w:val="24"/>
                <w:szCs w:val="24"/>
                <w:lang w:eastAsia="en-US" w:bidi="ar-SA"/>
              </w:rPr>
            </w:pPr>
            <w:r w:rsidRPr="005B1139">
              <w:rPr>
                <w:rFonts w:eastAsia="Calibri"/>
                <w:b/>
                <w:sz w:val="24"/>
                <w:szCs w:val="24"/>
                <w:lang w:eastAsia="en-US" w:bidi="ar-SA"/>
              </w:rPr>
              <w:t>Учебник открывает линию учебно-методических комплектов по математике «Сферы».</w:t>
            </w:r>
          </w:p>
          <w:p w:rsidR="005B1139" w:rsidRPr="005B1139" w:rsidRDefault="005B1139" w:rsidP="0026115F">
            <w:pPr>
              <w:numPr>
                <w:ilvl w:val="0"/>
                <w:numId w:val="31"/>
              </w:numPr>
              <w:tabs>
                <w:tab w:val="left" w:pos="426"/>
              </w:tabs>
              <w:ind w:left="1" w:firstLine="0"/>
              <w:contextualSpacing/>
              <w:jc w:val="both"/>
              <w:rPr>
                <w:rFonts w:eastAsia="Calibri"/>
                <w:sz w:val="24"/>
                <w:szCs w:val="24"/>
                <w:lang w:eastAsia="en-US" w:bidi="ar-SA"/>
              </w:rPr>
            </w:pPr>
            <w:r w:rsidRPr="005B1139">
              <w:rPr>
                <w:rFonts w:eastAsia="Calibri"/>
                <w:sz w:val="24"/>
                <w:szCs w:val="24"/>
                <w:lang w:eastAsia="en-US" w:bidi="ar-SA"/>
              </w:rPr>
              <w:t>Учебно-методический комплекс рассчитан на любой уровень начальной подготовки учащихся. Большое количество заданий разного уровня сложности позволяет учителю эффективно организовать дифференцированную и индивидуальную работу с учащимися.</w:t>
            </w:r>
          </w:p>
          <w:p w:rsidR="005B1139" w:rsidRPr="005B1139" w:rsidRDefault="005B1139" w:rsidP="005B1139">
            <w:pPr>
              <w:ind w:firstLine="710"/>
              <w:jc w:val="both"/>
              <w:rPr>
                <w:rFonts w:eastAsia="Calibri"/>
                <w:sz w:val="24"/>
                <w:szCs w:val="24"/>
                <w:lang w:eastAsia="en-US" w:bidi="ar-SA"/>
              </w:rPr>
            </w:pPr>
            <w:r w:rsidRPr="005B1139">
              <w:rPr>
                <w:rFonts w:eastAsia="Calibri"/>
                <w:sz w:val="24"/>
                <w:szCs w:val="24"/>
                <w:lang w:eastAsia="en-US" w:bidi="ar-SA"/>
              </w:rPr>
              <w:t>Содержательно материал учебника направлен на продолжение формирования центральных математических понятий (число, величина, геометрическая фигура), обеспечивающих преемственность и перспективность математического образования школьников.</w:t>
            </w:r>
          </w:p>
          <w:p w:rsidR="005B1139" w:rsidRPr="005B1139" w:rsidRDefault="005B1139" w:rsidP="005B1139">
            <w:pPr>
              <w:ind w:firstLine="710"/>
              <w:jc w:val="both"/>
              <w:rPr>
                <w:rFonts w:eastAsia="Calibri"/>
                <w:sz w:val="24"/>
                <w:szCs w:val="24"/>
                <w:lang w:eastAsia="en-US" w:bidi="ar-SA"/>
              </w:rPr>
            </w:pPr>
            <w:r w:rsidRPr="005B1139">
              <w:rPr>
                <w:rFonts w:eastAsia="Calibri"/>
                <w:sz w:val="24"/>
                <w:szCs w:val="24"/>
                <w:lang w:eastAsia="en-US" w:bidi="ar-SA"/>
              </w:rPr>
              <w:t xml:space="preserve">Главными особенностями данного учебника являются фиксированный в тематических разворотах формат, лаконичность и жесткая структурированность текста, обширный и разнообразный иллюстративный ряд, в котором иллюстрации являются самостоятельным источником информации. </w:t>
            </w:r>
          </w:p>
          <w:p w:rsidR="005B1139" w:rsidRPr="005B1139" w:rsidRDefault="005B1139" w:rsidP="005B1139">
            <w:pPr>
              <w:ind w:firstLine="852"/>
              <w:jc w:val="both"/>
              <w:rPr>
                <w:rFonts w:eastAsia="Calibri"/>
                <w:sz w:val="24"/>
                <w:szCs w:val="24"/>
                <w:lang w:eastAsia="en-US" w:bidi="ar-SA"/>
              </w:rPr>
            </w:pPr>
            <w:r w:rsidRPr="005B1139">
              <w:rPr>
                <w:rFonts w:eastAsia="Calibri"/>
                <w:sz w:val="24"/>
                <w:szCs w:val="24"/>
                <w:lang w:eastAsia="en-US" w:bidi="ar-SA"/>
              </w:rPr>
              <w:t>Учебник как центральная составляющая УМК, предъявляет содержание и идеологию курса и является «навигатором» во всей системе УМК. Обучение навыкам и приёмам вычислений традиционно составляет основное содержание числовой линии курса математики 5-6 классов.</w:t>
            </w:r>
          </w:p>
          <w:p w:rsidR="005B1139" w:rsidRPr="005B1139" w:rsidRDefault="005B1139" w:rsidP="005B1139">
            <w:pPr>
              <w:ind w:left="34" w:firstLine="676"/>
              <w:jc w:val="both"/>
              <w:rPr>
                <w:rFonts w:eastAsia="Calibri"/>
                <w:sz w:val="24"/>
                <w:szCs w:val="24"/>
                <w:lang w:eastAsia="en-US" w:bidi="ar-SA"/>
              </w:rPr>
            </w:pPr>
            <w:r w:rsidRPr="005B1139">
              <w:rPr>
                <w:rFonts w:eastAsia="Calibri"/>
                <w:sz w:val="24"/>
                <w:szCs w:val="24"/>
                <w:lang w:eastAsia="en-US" w:bidi="ar-SA"/>
              </w:rPr>
              <w:t xml:space="preserve"> Основное внимание уделяется формированию у учащихся уверенного владения вычислительными стратегиями умения пользоваться приёмами проверки и интерпретации ответа, предвидение возможностей применять математические знания для рационализации вычислений.</w:t>
            </w:r>
          </w:p>
          <w:p w:rsidR="005B1139" w:rsidRPr="005B1139" w:rsidRDefault="005B1139" w:rsidP="005B1139">
            <w:pPr>
              <w:ind w:left="34" w:firstLine="676"/>
              <w:jc w:val="both"/>
              <w:rPr>
                <w:rFonts w:eastAsia="Calibri"/>
                <w:sz w:val="24"/>
                <w:szCs w:val="24"/>
                <w:lang w:eastAsia="en-US" w:bidi="ar-SA"/>
              </w:rPr>
            </w:pPr>
            <w:r w:rsidRPr="005B1139">
              <w:rPr>
                <w:rFonts w:ascii="Calibri" w:eastAsia="Calibri" w:hAnsi="Calibri"/>
                <w:lang w:eastAsia="en-US" w:bidi="ar-SA"/>
              </w:rPr>
              <w:t xml:space="preserve"> </w:t>
            </w:r>
            <w:r w:rsidRPr="005B1139">
              <w:rPr>
                <w:rFonts w:eastAsia="Calibri"/>
                <w:sz w:val="24"/>
                <w:szCs w:val="24"/>
                <w:lang w:eastAsia="en-US" w:bidi="ar-SA"/>
              </w:rPr>
              <w:t xml:space="preserve">Внутри числовой линии курса отчётливо выделяется направление, связанное с развитием у учащихся потребности и умения проконтролировать себя, что влияет на развитие рефлексии. В частности, учащиеся овладевают разнообразными специальными приёмами беглой </w:t>
            </w:r>
            <w:r w:rsidRPr="005B1139">
              <w:rPr>
                <w:rFonts w:eastAsia="Calibri"/>
                <w:sz w:val="24"/>
                <w:szCs w:val="24"/>
                <w:lang w:eastAsia="en-US" w:bidi="ar-SA"/>
              </w:rPr>
              <w:lastRenderedPageBreak/>
              <w:t xml:space="preserve">проверки результата вычисления, прикидки и оценки результатов вычислений. С этой целью в УМК в соответствующих пунктах (в объяснительном тексте и в упражнениях) выделяются рубрики </w:t>
            </w:r>
            <w:r w:rsidRPr="005B1139">
              <w:rPr>
                <w:rFonts w:eastAsia="Calibri"/>
                <w:i/>
                <w:sz w:val="24"/>
                <w:szCs w:val="24"/>
                <w:lang w:eastAsia="en-US" w:bidi="ar-SA"/>
              </w:rPr>
              <w:t>«Прикидка и оценка»,</w:t>
            </w:r>
            <w:r w:rsidRPr="005B1139">
              <w:rPr>
                <w:rFonts w:eastAsia="Calibri"/>
                <w:sz w:val="24"/>
                <w:szCs w:val="24"/>
                <w:lang w:eastAsia="en-US" w:bidi="ar-SA"/>
              </w:rPr>
              <w:t xml:space="preserve"> </w:t>
            </w:r>
            <w:r w:rsidRPr="005B1139">
              <w:rPr>
                <w:rFonts w:eastAsia="Calibri"/>
                <w:i/>
                <w:sz w:val="24"/>
                <w:szCs w:val="24"/>
                <w:lang w:eastAsia="en-US" w:bidi="ar-SA"/>
              </w:rPr>
              <w:t>«Округление и прикидка»</w:t>
            </w:r>
            <w:r w:rsidRPr="005B1139">
              <w:rPr>
                <w:rFonts w:eastAsia="Calibri"/>
                <w:sz w:val="24"/>
                <w:szCs w:val="24"/>
                <w:lang w:eastAsia="en-US" w:bidi="ar-SA"/>
              </w:rPr>
              <w:t>, предлагаются специальные упражнения, способствующие формированию соответствующих умений.</w:t>
            </w:r>
          </w:p>
          <w:p w:rsidR="005B1139" w:rsidRPr="005B1139" w:rsidRDefault="005B1139" w:rsidP="005B1139">
            <w:pPr>
              <w:ind w:firstLine="710"/>
              <w:jc w:val="both"/>
              <w:rPr>
                <w:rFonts w:eastAsia="Calibri"/>
                <w:sz w:val="24"/>
                <w:szCs w:val="24"/>
                <w:lang w:eastAsia="en-US" w:bidi="ar-SA"/>
              </w:rPr>
            </w:pPr>
            <w:r w:rsidRPr="005B1139">
              <w:rPr>
                <w:rFonts w:eastAsia="Calibri"/>
                <w:sz w:val="24"/>
                <w:szCs w:val="24"/>
                <w:lang w:eastAsia="en-US" w:bidi="ar-SA"/>
              </w:rPr>
              <w:t>В формировании вычислительных умений усилен практический аспект. Так, вычисления со всеми видами чисел сопровождаются формированием навыков, требующихся и в школьной практике, и в быту: замена числа</w:t>
            </w:r>
            <w:r w:rsidRPr="005B1139">
              <w:rPr>
                <w:rFonts w:ascii="Calibri" w:eastAsia="Calibri" w:hAnsi="Calibri"/>
                <w:lang w:eastAsia="en-US" w:bidi="ar-SA"/>
              </w:rPr>
              <w:t xml:space="preserve"> </w:t>
            </w:r>
            <w:r w:rsidRPr="005B1139">
              <w:rPr>
                <w:rFonts w:eastAsia="Calibri"/>
                <w:sz w:val="24"/>
                <w:szCs w:val="24"/>
                <w:lang w:eastAsia="en-US" w:bidi="ar-SA"/>
              </w:rPr>
              <w:t>близким ему числом, сравнение чисел на основе качественных оценок, решение задач практического характера, предполагающих выполнение расчётов, оценки результата в соответствии с рассматриваемой реальной ситуацией и пр.</w:t>
            </w:r>
          </w:p>
          <w:p w:rsidR="005B1139" w:rsidRPr="005B1139" w:rsidRDefault="005B1139" w:rsidP="0026115F">
            <w:pPr>
              <w:numPr>
                <w:ilvl w:val="0"/>
                <w:numId w:val="31"/>
              </w:numPr>
              <w:ind w:left="34" w:firstLine="0"/>
              <w:contextualSpacing/>
              <w:jc w:val="both"/>
              <w:rPr>
                <w:rFonts w:eastAsia="Calibri"/>
                <w:sz w:val="24"/>
                <w:szCs w:val="24"/>
                <w:lang w:eastAsia="en-US" w:bidi="ar-SA"/>
              </w:rPr>
            </w:pPr>
            <w:r w:rsidRPr="005B1139">
              <w:rPr>
                <w:rFonts w:eastAsia="Calibri"/>
                <w:sz w:val="24"/>
                <w:szCs w:val="24"/>
                <w:lang w:eastAsia="en-US" w:bidi="ar-SA"/>
              </w:rPr>
              <w:t>В курсе наглядной геометрии изучение геометрических фигур и их свойств опирается на наглядно-образное мышление, осуществляется на наглядно-практическом уровне, основой изучения является практическая деятельность, опыт, эксперимент. Учащиеся знакомятся с плоскими и пространственными геометрическими фигурами (а также их свойствами), которые в дальнейшем будут изучаться в систематическом курсе геометрии, конфигурациями фигур, вырезая и складывая из бумаги, моделируя из различных материалов, выполняя построения фигур. Многообразны изобразительные навыки, приобретаемые учащимися в ходе изучения геометрии.</w:t>
            </w:r>
          </w:p>
          <w:p w:rsidR="005B1139" w:rsidRPr="005B1139" w:rsidRDefault="005B1139" w:rsidP="005B1139">
            <w:pPr>
              <w:ind w:firstLine="710"/>
              <w:jc w:val="both"/>
              <w:rPr>
                <w:rFonts w:eastAsia="Calibri"/>
                <w:sz w:val="24"/>
                <w:szCs w:val="24"/>
                <w:lang w:eastAsia="en-US" w:bidi="ar-SA"/>
              </w:rPr>
            </w:pPr>
            <w:r w:rsidRPr="005B1139">
              <w:rPr>
                <w:rFonts w:eastAsia="Calibri"/>
                <w:sz w:val="24"/>
                <w:szCs w:val="24"/>
                <w:lang w:eastAsia="en-US" w:bidi="ar-SA"/>
              </w:rPr>
              <w:t>В содержание учебника заложен большой воспитывающий и развивающий потенциал, позволяющий учителю эффективно реализовывать целевые установки, заложенные в «Концепции духовно-нравственного развития и воспитания личности гражданина России».</w:t>
            </w:r>
          </w:p>
          <w:p w:rsidR="005B1139" w:rsidRPr="005B1139" w:rsidRDefault="005B1139" w:rsidP="005B1139">
            <w:pPr>
              <w:ind w:firstLine="710"/>
              <w:jc w:val="both"/>
              <w:rPr>
                <w:rFonts w:eastAsia="Calibri"/>
                <w:sz w:val="24"/>
                <w:szCs w:val="24"/>
                <w:lang w:eastAsia="en-US" w:bidi="ar-SA"/>
              </w:rPr>
            </w:pPr>
            <w:r w:rsidRPr="005B1139">
              <w:rPr>
                <w:rFonts w:eastAsia="Calibri"/>
                <w:sz w:val="24"/>
                <w:szCs w:val="24"/>
                <w:lang w:eastAsia="en-US" w:bidi="ar-SA"/>
              </w:rPr>
              <w:t xml:space="preserve">В изложении учебного материала реализованы новые методические подходы, облегчающие учащимся усвоение материала курса. </w:t>
            </w:r>
          </w:p>
          <w:p w:rsidR="005B1139" w:rsidRPr="005B1139" w:rsidRDefault="005B1139" w:rsidP="005B1139">
            <w:pPr>
              <w:ind w:firstLine="710"/>
              <w:jc w:val="both"/>
              <w:rPr>
                <w:rFonts w:eastAsia="Calibri"/>
                <w:sz w:val="24"/>
                <w:szCs w:val="24"/>
                <w:lang w:eastAsia="en-US" w:bidi="ar-SA"/>
              </w:rPr>
            </w:pPr>
            <w:r w:rsidRPr="005B1139">
              <w:rPr>
                <w:rFonts w:eastAsia="Calibri"/>
                <w:sz w:val="24"/>
                <w:szCs w:val="24"/>
                <w:lang w:eastAsia="en-US" w:bidi="ar-SA"/>
              </w:rPr>
              <w:t>Использование электронного приложения к учебнику позволит значительно расширить информацию (текстовую и визуальную) и научиться применять ее при решении разнообразных математических задач.</w:t>
            </w:r>
          </w:p>
          <w:p w:rsidR="005B1139" w:rsidRPr="005B1139" w:rsidRDefault="005B1139" w:rsidP="005B1139">
            <w:pPr>
              <w:ind w:firstLine="710"/>
              <w:jc w:val="both"/>
              <w:rPr>
                <w:rFonts w:eastAsia="Calibri"/>
                <w:sz w:val="24"/>
                <w:szCs w:val="24"/>
                <w:lang w:eastAsia="en-US" w:bidi="ar-SA"/>
              </w:rPr>
            </w:pPr>
            <w:r w:rsidRPr="005B1139">
              <w:rPr>
                <w:rFonts w:eastAsia="Calibri"/>
                <w:sz w:val="24"/>
                <w:szCs w:val="24"/>
                <w:lang w:eastAsia="en-US" w:bidi="ar-SA"/>
              </w:rPr>
              <w:t xml:space="preserve">Учебник укомплектован электронным приложением. Электронное приложение предоставляет широчайшие возможности для организации разнообразной деятельности учащихся как на уроке, так и вне урока, </w:t>
            </w:r>
            <w:r w:rsidRPr="005B1139">
              <w:rPr>
                <w:rFonts w:eastAsia="Calibri"/>
                <w:sz w:val="24"/>
                <w:szCs w:val="24"/>
                <w:lang w:eastAsia="en-US" w:bidi="ar-SA"/>
              </w:rPr>
              <w:lastRenderedPageBreak/>
              <w:t>самостоятельной работы учащихся, дистанционного обучения.</w:t>
            </w:r>
          </w:p>
          <w:p w:rsidR="005B1139" w:rsidRPr="005B1139" w:rsidRDefault="005B1139" w:rsidP="005B1139">
            <w:pPr>
              <w:ind w:firstLine="710"/>
              <w:jc w:val="both"/>
              <w:rPr>
                <w:rFonts w:eastAsia="Calibri"/>
                <w:sz w:val="24"/>
                <w:szCs w:val="24"/>
                <w:lang w:eastAsia="en-US" w:bidi="ar-SA"/>
              </w:rPr>
            </w:pPr>
          </w:p>
          <w:p w:rsidR="005B1139" w:rsidRPr="005B1139" w:rsidRDefault="005B1139" w:rsidP="005B1139">
            <w:pPr>
              <w:ind w:firstLine="710"/>
              <w:jc w:val="both"/>
              <w:rPr>
                <w:rFonts w:eastAsia="Calibri"/>
                <w:sz w:val="24"/>
                <w:szCs w:val="24"/>
                <w:lang w:eastAsia="en-US" w:bidi="ar-SA"/>
              </w:rPr>
            </w:pPr>
            <w:r w:rsidRPr="005B1139">
              <w:rPr>
                <w:rFonts w:eastAsia="Calibri"/>
                <w:sz w:val="24"/>
                <w:szCs w:val="24"/>
                <w:lang w:eastAsia="en-US" w:bidi="ar-SA"/>
              </w:rPr>
              <w:t>Содержание УМК обеспечивает достижение требований ФГОС к</w:t>
            </w:r>
          </w:p>
          <w:p w:rsidR="005B1139" w:rsidRPr="005B1139" w:rsidRDefault="005B1139" w:rsidP="005B1139">
            <w:pPr>
              <w:ind w:firstLine="1"/>
              <w:jc w:val="both"/>
              <w:rPr>
                <w:rFonts w:eastAsia="Calibri"/>
                <w:sz w:val="24"/>
                <w:szCs w:val="24"/>
                <w:lang w:eastAsia="en-US" w:bidi="ar-SA"/>
              </w:rPr>
            </w:pPr>
            <w:r w:rsidRPr="005B1139">
              <w:rPr>
                <w:rFonts w:eastAsia="Calibri"/>
                <w:sz w:val="24"/>
                <w:szCs w:val="24"/>
                <w:lang w:eastAsia="en-US" w:bidi="ar-SA"/>
              </w:rPr>
              <w:t>результатам освоения ООП ООО.</w:t>
            </w:r>
          </w:p>
          <w:p w:rsidR="005B1139" w:rsidRPr="005B1139" w:rsidRDefault="005B1139" w:rsidP="005B1139">
            <w:pPr>
              <w:ind w:firstLine="710"/>
              <w:jc w:val="both"/>
              <w:rPr>
                <w:rFonts w:eastAsia="Calibri"/>
                <w:sz w:val="24"/>
                <w:szCs w:val="24"/>
                <w:u w:val="single"/>
                <w:lang w:eastAsia="en-US" w:bidi="ar-SA"/>
              </w:rPr>
            </w:pPr>
            <w:r w:rsidRPr="005B1139">
              <w:rPr>
                <w:rFonts w:eastAsia="Calibri"/>
                <w:sz w:val="24"/>
                <w:szCs w:val="24"/>
                <w:u w:val="single"/>
                <w:lang w:eastAsia="en-US" w:bidi="ar-SA"/>
              </w:rPr>
              <w:t>В состав УМК кроме учебника и электронного приложения входят:</w:t>
            </w:r>
          </w:p>
          <w:p w:rsidR="005B1139" w:rsidRPr="005B1139" w:rsidRDefault="005B1139" w:rsidP="005B1139">
            <w:pPr>
              <w:ind w:firstLine="710"/>
              <w:jc w:val="both"/>
              <w:rPr>
                <w:rFonts w:eastAsia="Calibri"/>
                <w:sz w:val="24"/>
                <w:szCs w:val="24"/>
                <w:lang w:eastAsia="en-US" w:bidi="ar-SA"/>
              </w:rPr>
            </w:pPr>
            <w:r w:rsidRPr="005B1139">
              <w:rPr>
                <w:rFonts w:eastAsia="Calibri"/>
                <w:b/>
                <w:i/>
                <w:sz w:val="24"/>
                <w:szCs w:val="24"/>
                <w:lang w:eastAsia="en-US" w:bidi="ar-SA"/>
              </w:rPr>
              <w:t>- Тетрадь-тренажер</w:t>
            </w:r>
            <w:r w:rsidRPr="005B1139">
              <w:rPr>
                <w:rFonts w:eastAsia="Calibri"/>
                <w:sz w:val="24"/>
                <w:szCs w:val="24"/>
                <w:lang w:eastAsia="en-US" w:bidi="ar-SA"/>
              </w:rPr>
              <w:t>, в ней содержатся задания в соответствии с ФГОС ООО. В Тетради-тренажёре предусмотрены значительные возможности для организации самостоятельных исследований, посильных для учащихся, в ходе которых школьники приобретают навыки планирования работы, представления данных в удобной для интерпретации форме, формулирования выводов, принятия соответствующего решения. Задания тренажера структурированы по главам учебника, имеют 3 уровня сложности. Главная же особенность состоит в том, что внутри каждой главы задания сгруппированы по основным видам деятельности учащихся и содержатся в соответствующих рубриках: «Работаем с текстом», «Работаем с моделями», «Осваиваем алгоритмы», «Анализируем и рассуждаем», «Выполняем тест». Такая организация учебного материала позволяет эффективно формировать как предметные, так и метапредметные компетенции, делает учебный материал более привлекательным для ученика, сокращает временные затраты учителя на подготовку к уроку.</w:t>
            </w:r>
          </w:p>
          <w:p w:rsidR="005B1139" w:rsidRPr="005B1139" w:rsidRDefault="005B1139" w:rsidP="005B1139">
            <w:pPr>
              <w:ind w:firstLine="710"/>
              <w:jc w:val="both"/>
              <w:rPr>
                <w:rFonts w:eastAsia="Calibri"/>
                <w:sz w:val="24"/>
                <w:szCs w:val="24"/>
                <w:lang w:eastAsia="en-US" w:bidi="ar-SA"/>
              </w:rPr>
            </w:pPr>
            <w:r w:rsidRPr="005B1139">
              <w:rPr>
                <w:rFonts w:eastAsia="Calibri"/>
                <w:sz w:val="24"/>
                <w:szCs w:val="24"/>
                <w:lang w:eastAsia="en-US" w:bidi="ar-SA"/>
              </w:rPr>
              <w:t>Содержащаяся в конце каждой главы рубрика «Подведем итоги» является инструментом дифференциации и индивидуализации обучения.</w:t>
            </w:r>
          </w:p>
          <w:p w:rsidR="005B1139" w:rsidRPr="005B1139" w:rsidRDefault="005B1139" w:rsidP="005B1139">
            <w:pPr>
              <w:ind w:firstLine="710"/>
              <w:jc w:val="both"/>
              <w:rPr>
                <w:rFonts w:eastAsia="Calibri"/>
                <w:sz w:val="24"/>
                <w:szCs w:val="24"/>
                <w:lang w:eastAsia="en-US" w:bidi="ar-SA"/>
              </w:rPr>
            </w:pPr>
          </w:p>
          <w:p w:rsidR="005B1139" w:rsidRPr="005B1139" w:rsidRDefault="005B1139" w:rsidP="005B1139">
            <w:pPr>
              <w:jc w:val="both"/>
              <w:rPr>
                <w:rFonts w:eastAsia="Calibri"/>
                <w:sz w:val="24"/>
                <w:szCs w:val="24"/>
                <w:lang w:eastAsia="en-US" w:bidi="ar-SA"/>
              </w:rPr>
            </w:pPr>
            <w:r w:rsidRPr="005B1139">
              <w:rPr>
                <w:rFonts w:eastAsia="Calibri"/>
                <w:b/>
                <w:i/>
                <w:sz w:val="24"/>
                <w:szCs w:val="24"/>
                <w:lang w:eastAsia="en-US" w:bidi="ar-SA"/>
              </w:rPr>
              <w:t>- Тетрадь-экзаменатор</w:t>
            </w:r>
            <w:r w:rsidRPr="005B1139">
              <w:rPr>
                <w:rFonts w:eastAsia="Calibri"/>
                <w:sz w:val="24"/>
                <w:szCs w:val="24"/>
                <w:lang w:eastAsia="en-US" w:bidi="ar-SA"/>
              </w:rPr>
              <w:t>, в ней содержатся проверочные работы для организации тематического и итогового контроля знаний учащихся. Работы представлены в двух видах: Проверочная работа № 1 с использованием тестовой формы проверки и Проверочная работа № 2 - в традиционной форме. Каждая работа представлена в двух вариантах и дает возможность организовать зачетную форму проверки знаний.</w:t>
            </w:r>
            <w:r w:rsidRPr="005B1139">
              <w:rPr>
                <w:rFonts w:ascii="Calibri" w:eastAsia="Calibri" w:hAnsi="Calibri"/>
                <w:lang w:eastAsia="en-US" w:bidi="ar-SA"/>
              </w:rPr>
              <w:t xml:space="preserve"> </w:t>
            </w:r>
            <w:r w:rsidRPr="005B1139">
              <w:rPr>
                <w:rFonts w:eastAsia="Calibri"/>
                <w:sz w:val="24"/>
                <w:szCs w:val="24"/>
                <w:lang w:eastAsia="en-US" w:bidi="ar-SA"/>
              </w:rPr>
              <w:t>Это позволяет учителю эффективно организовать тематический и итоговый контроль знаний. Критерии оценивания работ представлены на сайте в разделе «Методическая помощь» и в книге для учителя «Математика. Арифметика. Геометрия. 5 класс. Поурочные методические рекомендации».</w:t>
            </w:r>
          </w:p>
          <w:p w:rsidR="005B1139" w:rsidRPr="005B1139" w:rsidRDefault="005B1139" w:rsidP="005B1139">
            <w:pPr>
              <w:jc w:val="both"/>
              <w:rPr>
                <w:rFonts w:eastAsia="Calibri"/>
                <w:sz w:val="24"/>
                <w:szCs w:val="24"/>
                <w:lang w:eastAsia="en-US" w:bidi="ar-SA"/>
              </w:rPr>
            </w:pPr>
          </w:p>
          <w:p w:rsidR="005B1139" w:rsidRPr="005B1139" w:rsidRDefault="005B1139" w:rsidP="005B1139">
            <w:pPr>
              <w:jc w:val="both"/>
              <w:rPr>
                <w:rFonts w:eastAsia="Calibri"/>
                <w:sz w:val="24"/>
                <w:szCs w:val="24"/>
                <w:lang w:eastAsia="en-US" w:bidi="ar-SA"/>
              </w:rPr>
            </w:pPr>
            <w:r w:rsidRPr="005B1139">
              <w:rPr>
                <w:rFonts w:eastAsia="Calibri"/>
                <w:b/>
                <w:i/>
                <w:sz w:val="24"/>
                <w:szCs w:val="24"/>
                <w:lang w:eastAsia="en-US" w:bidi="ar-SA"/>
              </w:rPr>
              <w:t>- Методические рекомендации</w:t>
            </w:r>
            <w:r w:rsidRPr="005B1139">
              <w:rPr>
                <w:rFonts w:eastAsia="Calibri"/>
                <w:sz w:val="24"/>
                <w:szCs w:val="24"/>
                <w:lang w:eastAsia="en-US" w:bidi="ar-SA"/>
              </w:rPr>
              <w:t xml:space="preserve">, которые содержат характеристику </w:t>
            </w:r>
            <w:r w:rsidRPr="005B1139">
              <w:rPr>
                <w:rFonts w:eastAsia="Calibri"/>
                <w:sz w:val="24"/>
                <w:szCs w:val="24"/>
                <w:lang w:eastAsia="en-US" w:bidi="ar-SA"/>
              </w:rPr>
              <w:lastRenderedPageBreak/>
              <w:t>информационно-образовательной среды «Сферы» по математике, общую характеристику курса 5-6 классов, программу курса, требования к результатам обучения математике в 5-6 классах, примерное поурочное планирование в 2-х вариантах (на 5 и 6 часов в неделю), методические рекомендации по организации учебного процесса, систему устных упражнений, критерии оценивания проверочных работ, поурочные методические рекомендации, полезные интернет-ссылки.</w:t>
            </w:r>
          </w:p>
          <w:p w:rsidR="005B1139" w:rsidRPr="005B1139" w:rsidRDefault="005B1139" w:rsidP="005B1139">
            <w:pPr>
              <w:jc w:val="both"/>
              <w:rPr>
                <w:rFonts w:eastAsia="Calibri"/>
                <w:sz w:val="24"/>
                <w:szCs w:val="24"/>
                <w:lang w:eastAsia="en-US" w:bidi="ar-SA"/>
              </w:rPr>
            </w:pPr>
          </w:p>
          <w:p w:rsidR="005B1139" w:rsidRPr="005B1139" w:rsidRDefault="005B1139" w:rsidP="005B1139">
            <w:pPr>
              <w:jc w:val="both"/>
              <w:rPr>
                <w:rFonts w:eastAsia="Calibri"/>
                <w:sz w:val="24"/>
                <w:szCs w:val="24"/>
                <w:lang w:eastAsia="en-US" w:bidi="ar-SA"/>
              </w:rPr>
            </w:pPr>
            <w:r w:rsidRPr="005B1139">
              <w:rPr>
                <w:rFonts w:eastAsia="Calibri"/>
                <w:b/>
                <w:i/>
                <w:sz w:val="24"/>
                <w:szCs w:val="24"/>
                <w:lang w:eastAsia="en-US" w:bidi="ar-SA"/>
              </w:rPr>
              <w:t>- Задачник</w:t>
            </w:r>
            <w:r w:rsidRPr="005B1139">
              <w:rPr>
                <w:rFonts w:eastAsia="Calibri"/>
                <w:sz w:val="24"/>
                <w:szCs w:val="24"/>
                <w:lang w:eastAsia="en-US" w:bidi="ar-SA"/>
              </w:rPr>
              <w:t xml:space="preserve"> состоит из двух частей. Первая часть содержит двухуровневую систему упражнений, дополняющую задачный материал арифметических глав учебника. Для организации оперативного контроля</w:t>
            </w:r>
          </w:p>
          <w:p w:rsidR="005B1139" w:rsidRPr="005B1139" w:rsidRDefault="005B1139" w:rsidP="005B1139">
            <w:pPr>
              <w:jc w:val="both"/>
              <w:rPr>
                <w:rFonts w:eastAsia="Calibri"/>
                <w:sz w:val="24"/>
                <w:szCs w:val="24"/>
                <w:lang w:eastAsia="en-US" w:bidi="ar-SA"/>
              </w:rPr>
            </w:pPr>
            <w:r w:rsidRPr="005B1139">
              <w:rPr>
                <w:rFonts w:eastAsia="Calibri"/>
                <w:sz w:val="24"/>
                <w:szCs w:val="24"/>
                <w:lang w:eastAsia="en-US" w:bidi="ar-SA"/>
              </w:rPr>
              <w:t>и удобства работы учителя в задачник включены 24 самостоятельные работы по всем важным темам курса.</w:t>
            </w:r>
          </w:p>
          <w:p w:rsidR="005B1139" w:rsidRPr="005B1139" w:rsidRDefault="005B1139" w:rsidP="005B1139">
            <w:pPr>
              <w:ind w:firstLine="710"/>
              <w:jc w:val="both"/>
              <w:rPr>
                <w:rFonts w:eastAsia="Calibri"/>
                <w:sz w:val="24"/>
                <w:szCs w:val="24"/>
                <w:lang w:eastAsia="en-US" w:bidi="ar-SA"/>
              </w:rPr>
            </w:pPr>
            <w:r w:rsidRPr="005B1139">
              <w:rPr>
                <w:rFonts w:eastAsia="Calibri"/>
                <w:sz w:val="24"/>
                <w:szCs w:val="24"/>
                <w:lang w:eastAsia="en-US" w:bidi="ar-SA"/>
              </w:rPr>
              <w:t>Вторая часть включает дополнительный материал, расширяющий и углубляющий основное содержание курса и предназначена в первую очередь для организации работы с детьми, интересующимися математикой.</w:t>
            </w:r>
          </w:p>
          <w:p w:rsidR="005B1139" w:rsidRPr="005B1139" w:rsidRDefault="005B1139" w:rsidP="005B1139">
            <w:pPr>
              <w:jc w:val="both"/>
              <w:rPr>
                <w:rFonts w:eastAsia="Calibri"/>
                <w:sz w:val="24"/>
                <w:szCs w:val="24"/>
                <w:lang w:eastAsia="en-US" w:bidi="ar-SA"/>
              </w:rPr>
            </w:pPr>
            <w:r w:rsidRPr="005B1139">
              <w:rPr>
                <w:rFonts w:eastAsia="Calibri"/>
                <w:sz w:val="24"/>
                <w:szCs w:val="24"/>
                <w:lang w:eastAsia="en-US" w:bidi="ar-SA"/>
              </w:rPr>
              <w:t>Использовать материал второй части можно как во внеурочное время, так и во время уроков.</w:t>
            </w:r>
          </w:p>
          <w:p w:rsidR="005B1139" w:rsidRPr="005B1139" w:rsidRDefault="005B1139" w:rsidP="005B1139">
            <w:pPr>
              <w:jc w:val="both"/>
              <w:rPr>
                <w:rFonts w:eastAsia="Calibri"/>
                <w:sz w:val="24"/>
                <w:szCs w:val="24"/>
                <w:lang w:eastAsia="en-US" w:bidi="ar-SA"/>
              </w:rPr>
            </w:pPr>
          </w:p>
          <w:p w:rsidR="005B1139" w:rsidRPr="005B1139" w:rsidRDefault="005B1139" w:rsidP="005B1139">
            <w:pPr>
              <w:jc w:val="both"/>
              <w:rPr>
                <w:rFonts w:eastAsia="Calibri"/>
                <w:sz w:val="24"/>
                <w:szCs w:val="24"/>
                <w:lang w:eastAsia="en-US" w:bidi="ar-SA"/>
              </w:rPr>
            </w:pPr>
            <w:r w:rsidRPr="005B1139">
              <w:rPr>
                <w:rFonts w:eastAsia="Calibri"/>
                <w:b/>
                <w:i/>
                <w:sz w:val="24"/>
                <w:szCs w:val="24"/>
                <w:lang w:eastAsia="en-US" w:bidi="ar-SA"/>
              </w:rPr>
              <w:t>- Пособие для учителя</w:t>
            </w:r>
            <w:r w:rsidRPr="005B1139">
              <w:rPr>
                <w:rFonts w:eastAsia="Calibri"/>
                <w:sz w:val="24"/>
                <w:szCs w:val="24"/>
                <w:lang w:eastAsia="en-US" w:bidi="ar-SA"/>
              </w:rPr>
              <w:t xml:space="preserve"> сопровождает учебно-методический комплекс «Математика. Арифметика. Геометрия. 5 класс» линии «Сферы». В нем содержится поурочное планирование, разработанное группой авторов на основе Примерной программы по математике ФГОС ООО, а также материалы, освещающие основные концептуальные подходы к разработке и использованию в учебном процессе учебно-методического комплекса, созданного на основе современных тенденций в развитии новых</w:t>
            </w:r>
          </w:p>
          <w:p w:rsidR="005B1139" w:rsidRPr="005B1139" w:rsidRDefault="005B1139" w:rsidP="005B1139">
            <w:pPr>
              <w:jc w:val="both"/>
              <w:rPr>
                <w:rFonts w:eastAsia="Calibri"/>
                <w:sz w:val="24"/>
                <w:szCs w:val="24"/>
                <w:lang w:eastAsia="en-US" w:bidi="ar-SA"/>
              </w:rPr>
            </w:pPr>
            <w:r w:rsidRPr="005B1139">
              <w:rPr>
                <w:rFonts w:eastAsia="Calibri"/>
                <w:sz w:val="24"/>
                <w:szCs w:val="24"/>
                <w:lang w:eastAsia="en-US" w:bidi="ar-SA"/>
              </w:rPr>
              <w:t>технологий обучения.</w:t>
            </w:r>
          </w:p>
        </w:tc>
        <w:tc>
          <w:tcPr>
            <w:tcW w:w="2844" w:type="dxa"/>
          </w:tcPr>
          <w:p w:rsidR="005B1139" w:rsidRPr="005B1139" w:rsidRDefault="005B1139" w:rsidP="005B1139">
            <w:pPr>
              <w:jc w:val="both"/>
              <w:rPr>
                <w:rFonts w:eastAsia="Calibri"/>
                <w:sz w:val="24"/>
                <w:szCs w:val="24"/>
                <w:lang w:eastAsia="en-US" w:bidi="ar-SA"/>
              </w:rPr>
            </w:pPr>
            <w:r w:rsidRPr="005B1139">
              <w:rPr>
                <w:rFonts w:eastAsia="Calibri"/>
                <w:sz w:val="24"/>
                <w:szCs w:val="24"/>
                <w:lang w:eastAsia="en-US" w:bidi="ar-SA"/>
              </w:rPr>
              <w:lastRenderedPageBreak/>
              <w:t>Предлагаем рассмотреть данный учебник для замены учебников авт. кол. Виленкин Н.Я., Жохов В.И., Чесноков А.С. и др.</w:t>
            </w:r>
          </w:p>
        </w:tc>
      </w:tr>
      <w:tr w:rsidR="005B1139" w:rsidRPr="005B1139" w:rsidTr="006B6B2C">
        <w:trPr>
          <w:trHeight w:val="146"/>
        </w:trPr>
        <w:tc>
          <w:tcPr>
            <w:tcW w:w="1201" w:type="dxa"/>
          </w:tcPr>
          <w:p w:rsidR="005B1139" w:rsidRPr="005B1139" w:rsidRDefault="005B1139" w:rsidP="005B1139">
            <w:pPr>
              <w:jc w:val="center"/>
              <w:rPr>
                <w:rFonts w:eastAsia="Calibri"/>
                <w:sz w:val="24"/>
                <w:szCs w:val="24"/>
                <w:lang w:eastAsia="en-US" w:bidi="ar-SA"/>
              </w:rPr>
            </w:pPr>
            <w:r w:rsidRPr="005B1139">
              <w:rPr>
                <w:rFonts w:eastAsia="Calibri"/>
                <w:sz w:val="24"/>
                <w:szCs w:val="24"/>
                <w:lang w:eastAsia="en-US" w:bidi="ar-SA"/>
              </w:rPr>
              <w:lastRenderedPageBreak/>
              <w:t>5-6</w:t>
            </w:r>
          </w:p>
        </w:tc>
        <w:tc>
          <w:tcPr>
            <w:tcW w:w="2584" w:type="dxa"/>
          </w:tcPr>
          <w:p w:rsidR="005B1139" w:rsidRPr="005B1139" w:rsidRDefault="005B1139" w:rsidP="005B1139">
            <w:pPr>
              <w:jc w:val="center"/>
              <w:rPr>
                <w:rFonts w:eastAsia="Calibri"/>
                <w:b/>
                <w:sz w:val="24"/>
                <w:szCs w:val="24"/>
                <w:lang w:eastAsia="en-US" w:bidi="ar-SA"/>
              </w:rPr>
            </w:pPr>
            <w:r w:rsidRPr="005B1139">
              <w:rPr>
                <w:rFonts w:eastAsia="Calibri"/>
                <w:b/>
                <w:sz w:val="24"/>
                <w:szCs w:val="24"/>
                <w:lang w:eastAsia="en-US" w:bidi="ar-SA"/>
              </w:rPr>
              <w:t>Математика</w:t>
            </w:r>
          </w:p>
          <w:p w:rsidR="005B1139" w:rsidRPr="005B1139" w:rsidRDefault="005B1139" w:rsidP="005B1139">
            <w:pPr>
              <w:jc w:val="center"/>
              <w:rPr>
                <w:rFonts w:eastAsia="Calibri"/>
                <w:sz w:val="24"/>
                <w:szCs w:val="24"/>
                <w:lang w:eastAsia="en-US" w:bidi="ar-SA"/>
              </w:rPr>
            </w:pPr>
          </w:p>
          <w:p w:rsidR="005B1139" w:rsidRPr="005B1139" w:rsidRDefault="005B1139" w:rsidP="005B1139">
            <w:pPr>
              <w:jc w:val="center"/>
              <w:rPr>
                <w:rFonts w:eastAsia="Calibri"/>
                <w:sz w:val="24"/>
                <w:szCs w:val="24"/>
                <w:lang w:eastAsia="en-US" w:bidi="ar-SA"/>
              </w:rPr>
            </w:pPr>
            <w:r w:rsidRPr="005B1139">
              <w:rPr>
                <w:rFonts w:eastAsia="Calibri"/>
                <w:sz w:val="24"/>
                <w:szCs w:val="24"/>
                <w:lang w:eastAsia="en-US" w:bidi="ar-SA"/>
              </w:rPr>
              <w:t>Никольский С.М., Потапов М.К., Решетников Н.Н. и др.</w:t>
            </w:r>
          </w:p>
          <w:p w:rsidR="005B1139" w:rsidRPr="005B1139" w:rsidRDefault="005B1139" w:rsidP="005B1139">
            <w:pPr>
              <w:jc w:val="center"/>
              <w:rPr>
                <w:rFonts w:eastAsia="Calibri"/>
                <w:sz w:val="24"/>
                <w:szCs w:val="24"/>
                <w:lang w:eastAsia="en-US" w:bidi="ar-SA"/>
              </w:rPr>
            </w:pPr>
          </w:p>
          <w:p w:rsidR="005B1139" w:rsidRPr="005B1139" w:rsidRDefault="005B1139" w:rsidP="005B1139">
            <w:pPr>
              <w:jc w:val="center"/>
              <w:rPr>
                <w:rFonts w:eastAsia="Calibri"/>
                <w:sz w:val="24"/>
                <w:szCs w:val="24"/>
                <w:lang w:eastAsia="en-US" w:bidi="ar-SA"/>
              </w:rPr>
            </w:pPr>
            <w:r w:rsidRPr="005B1139">
              <w:rPr>
                <w:rFonts w:eastAsia="Calibri"/>
                <w:sz w:val="24"/>
                <w:szCs w:val="24"/>
                <w:lang w:eastAsia="en-US" w:bidi="ar-SA"/>
              </w:rPr>
              <w:t>Просвещение</w:t>
            </w:r>
          </w:p>
        </w:tc>
        <w:tc>
          <w:tcPr>
            <w:tcW w:w="8047" w:type="dxa"/>
            <w:gridSpan w:val="2"/>
          </w:tcPr>
          <w:p w:rsidR="005B1139" w:rsidRPr="005B1139" w:rsidRDefault="005B1139" w:rsidP="005B1139">
            <w:pPr>
              <w:ind w:firstLine="568"/>
              <w:jc w:val="both"/>
              <w:rPr>
                <w:rFonts w:eastAsia="Calibri"/>
                <w:b/>
                <w:sz w:val="24"/>
                <w:szCs w:val="24"/>
                <w:lang w:eastAsia="en-US" w:bidi="ar-SA"/>
              </w:rPr>
            </w:pPr>
            <w:r w:rsidRPr="005B1139">
              <w:rPr>
                <w:rFonts w:eastAsia="Calibri"/>
                <w:b/>
                <w:sz w:val="24"/>
                <w:szCs w:val="24"/>
                <w:lang w:eastAsia="en-US" w:bidi="ar-SA"/>
              </w:rPr>
              <w:t xml:space="preserve">Особенности линии: </w:t>
            </w:r>
            <w:r w:rsidRPr="005B1139">
              <w:rPr>
                <w:rFonts w:eastAsia="Calibri"/>
                <w:sz w:val="24"/>
                <w:szCs w:val="24"/>
                <w:lang w:eastAsia="en-US" w:bidi="ar-SA"/>
              </w:rPr>
              <w:t>подчеркивается значимость осознанного изучения чисел и вычислений, но и уделяется достаточно внимания алгебраическому и геометрическому материалу; дана ориентация на формирование вычислительных навыков и развитие мышления учащихся; приводится система упражнений, позволяющая осуществить дифференцированный подход к обучению. В системе упражнений выделены специальные рубрики по видам деятельности.</w:t>
            </w:r>
          </w:p>
          <w:p w:rsidR="005B1139" w:rsidRPr="005B1139" w:rsidRDefault="005B1139" w:rsidP="005B1139">
            <w:pPr>
              <w:ind w:firstLine="568"/>
              <w:jc w:val="both"/>
              <w:rPr>
                <w:rFonts w:eastAsia="Calibri"/>
                <w:sz w:val="24"/>
                <w:szCs w:val="24"/>
                <w:lang w:eastAsia="en-US" w:bidi="ar-SA"/>
              </w:rPr>
            </w:pPr>
            <w:r w:rsidRPr="005B1139">
              <w:rPr>
                <w:rFonts w:eastAsia="Calibri"/>
                <w:sz w:val="24"/>
                <w:szCs w:val="24"/>
                <w:lang w:eastAsia="en-US" w:bidi="ar-SA"/>
              </w:rPr>
              <w:t xml:space="preserve">Учебники ориентированы на формирование вычислительных навыков </w:t>
            </w:r>
            <w:r w:rsidRPr="005B1139">
              <w:rPr>
                <w:rFonts w:eastAsia="Calibri"/>
                <w:sz w:val="24"/>
                <w:szCs w:val="24"/>
                <w:lang w:eastAsia="en-US" w:bidi="ar-SA"/>
              </w:rPr>
              <w:lastRenderedPageBreak/>
              <w:t>и развитие мышления учащихся,</w:t>
            </w:r>
            <w:r w:rsidRPr="005B1139">
              <w:rPr>
                <w:rFonts w:ascii="Calibri" w:eastAsia="Calibri" w:hAnsi="Calibri"/>
                <w:lang w:eastAsia="en-US" w:bidi="ar-SA"/>
              </w:rPr>
              <w:t xml:space="preserve"> </w:t>
            </w:r>
            <w:r w:rsidRPr="005B1139">
              <w:rPr>
                <w:rFonts w:eastAsia="Calibri"/>
                <w:sz w:val="24"/>
                <w:szCs w:val="24"/>
                <w:lang w:eastAsia="en-US" w:bidi="ar-SA"/>
              </w:rPr>
              <w:t>а также на изучение алгебраического и геометрического материала. Основной упор делается на арифметические способы решения.</w:t>
            </w:r>
            <w:r w:rsidRPr="005B1139">
              <w:rPr>
                <w:rFonts w:ascii="Calibri" w:eastAsia="Calibri" w:hAnsi="Calibri"/>
                <w:lang w:eastAsia="en-US" w:bidi="ar-SA"/>
              </w:rPr>
              <w:t xml:space="preserve"> </w:t>
            </w:r>
            <w:r w:rsidRPr="005B1139">
              <w:rPr>
                <w:rFonts w:eastAsia="Calibri"/>
                <w:sz w:val="24"/>
                <w:szCs w:val="24"/>
                <w:lang w:eastAsia="en-US" w:bidi="ar-SA"/>
              </w:rPr>
              <w:t>Внутренняя логика арифметики диктует порядок изложения основного учебного материала. Это дает возможность учителю вести экономное и прочное обучение математике.</w:t>
            </w:r>
          </w:p>
          <w:p w:rsidR="005B1139" w:rsidRPr="005B1139" w:rsidRDefault="005B1139" w:rsidP="005B1139">
            <w:pPr>
              <w:ind w:firstLine="568"/>
              <w:jc w:val="both"/>
              <w:rPr>
                <w:rFonts w:eastAsia="Calibri"/>
                <w:sz w:val="24"/>
                <w:szCs w:val="24"/>
                <w:lang w:eastAsia="en-US" w:bidi="ar-SA"/>
              </w:rPr>
            </w:pPr>
            <w:r w:rsidRPr="005B1139">
              <w:rPr>
                <w:rFonts w:eastAsia="Calibri"/>
                <w:sz w:val="24"/>
                <w:szCs w:val="24"/>
                <w:lang w:eastAsia="en-US" w:bidi="ar-SA"/>
              </w:rPr>
              <w:t>Основной методический принцип учебников, заключается в том, что ученик за один раз должен преодолевать не более одной трудности. Система задач позволяет осуществлять межпредметные связи с историей, естествознанием, литературой. В системе упражнений выделены отдельные рубрики по видам деятельности. Каждая глава учебников дополнена историческими сведениями и интересными занимательными заданиями. Эти материалы могут служить основой проектной деятельности.</w:t>
            </w:r>
          </w:p>
          <w:p w:rsidR="005B1139" w:rsidRPr="005B1139" w:rsidRDefault="005B1139" w:rsidP="005B1139">
            <w:pPr>
              <w:ind w:firstLine="568"/>
              <w:jc w:val="both"/>
              <w:rPr>
                <w:rFonts w:eastAsia="Calibri"/>
                <w:sz w:val="24"/>
                <w:szCs w:val="24"/>
                <w:lang w:eastAsia="en-US" w:bidi="ar-SA"/>
              </w:rPr>
            </w:pPr>
            <w:r w:rsidRPr="005B1139">
              <w:rPr>
                <w:rFonts w:eastAsia="Calibri"/>
                <w:sz w:val="24"/>
                <w:szCs w:val="24"/>
                <w:lang w:eastAsia="en-US" w:bidi="ar-SA"/>
              </w:rPr>
              <w:t>В содержании учебника представлена система упражнений, построенная в соответствии с принципом от простого к сложному.</w:t>
            </w:r>
          </w:p>
          <w:p w:rsidR="005B1139" w:rsidRPr="005B1139" w:rsidRDefault="005B1139" w:rsidP="005B1139">
            <w:pPr>
              <w:ind w:firstLine="568"/>
              <w:jc w:val="both"/>
              <w:rPr>
                <w:rFonts w:eastAsia="Calibri"/>
                <w:sz w:val="24"/>
                <w:szCs w:val="24"/>
                <w:lang w:eastAsia="en-US" w:bidi="ar-SA"/>
              </w:rPr>
            </w:pPr>
            <w:r w:rsidRPr="005B1139">
              <w:rPr>
                <w:rFonts w:eastAsia="Calibri"/>
                <w:sz w:val="24"/>
                <w:szCs w:val="24"/>
                <w:lang w:eastAsia="en-US" w:bidi="ar-SA"/>
              </w:rPr>
              <w:t>В учебниках уделено достаточно внимания алгебраическому и геометрическому материалу, который принято изучать в 5-6 классах. Но этот материал расположен так, чтобы не мешать развитию арифметических идей.</w:t>
            </w:r>
          </w:p>
          <w:p w:rsidR="005B1139" w:rsidRPr="005B1139" w:rsidRDefault="005B1139" w:rsidP="005B1139">
            <w:pPr>
              <w:ind w:firstLine="568"/>
              <w:jc w:val="both"/>
              <w:rPr>
                <w:rFonts w:eastAsia="Calibri"/>
                <w:sz w:val="24"/>
                <w:szCs w:val="24"/>
                <w:lang w:eastAsia="en-US" w:bidi="ar-SA"/>
              </w:rPr>
            </w:pPr>
            <w:r w:rsidRPr="005B1139">
              <w:rPr>
                <w:rFonts w:eastAsia="Calibri"/>
                <w:sz w:val="24"/>
                <w:szCs w:val="24"/>
                <w:lang w:eastAsia="en-US" w:bidi="ar-SA"/>
              </w:rPr>
              <w:t>Учебные тексты краткие, написаны адаптированным согласно возрасту учащихся научным языком, содержат образцы решения заданий, согласованные с образцами решения в начальной школе.</w:t>
            </w:r>
          </w:p>
          <w:p w:rsidR="005B1139" w:rsidRPr="005B1139" w:rsidRDefault="005B1139" w:rsidP="005B1139">
            <w:pPr>
              <w:ind w:firstLine="568"/>
              <w:jc w:val="both"/>
              <w:rPr>
                <w:rFonts w:eastAsia="Calibri"/>
                <w:sz w:val="24"/>
                <w:szCs w:val="24"/>
                <w:lang w:eastAsia="en-US" w:bidi="ar-SA"/>
              </w:rPr>
            </w:pPr>
            <w:r w:rsidRPr="005B1139">
              <w:rPr>
                <w:rFonts w:eastAsia="Calibri"/>
                <w:i/>
                <w:sz w:val="24"/>
                <w:szCs w:val="24"/>
                <w:lang w:eastAsia="en-US" w:bidi="ar-SA"/>
              </w:rPr>
              <w:t>Электронное приложение</w:t>
            </w:r>
            <w:r w:rsidRPr="005B1139">
              <w:rPr>
                <w:rFonts w:eastAsia="Calibri"/>
                <w:sz w:val="24"/>
                <w:szCs w:val="24"/>
                <w:lang w:eastAsia="en-US" w:bidi="ar-SA"/>
              </w:rPr>
              <w:t xml:space="preserve"> к учебнику включает сведения из истории предмета, биографии учёных, занимательные задания, решения задач и указания к решениям, тренажёры, тесты и т.п.</w:t>
            </w:r>
          </w:p>
          <w:p w:rsidR="005B1139" w:rsidRPr="005B1139" w:rsidRDefault="005B1139" w:rsidP="005B1139">
            <w:pPr>
              <w:ind w:firstLine="568"/>
              <w:jc w:val="both"/>
              <w:rPr>
                <w:rFonts w:eastAsia="Calibri"/>
                <w:sz w:val="24"/>
                <w:szCs w:val="24"/>
                <w:lang w:eastAsia="en-US" w:bidi="ar-SA"/>
              </w:rPr>
            </w:pPr>
          </w:p>
          <w:p w:rsidR="005B1139" w:rsidRPr="005B1139" w:rsidRDefault="005B1139" w:rsidP="005B1139">
            <w:pPr>
              <w:ind w:firstLine="568"/>
              <w:jc w:val="both"/>
              <w:rPr>
                <w:rFonts w:eastAsia="Calibri"/>
                <w:sz w:val="24"/>
                <w:szCs w:val="24"/>
                <w:lang w:eastAsia="en-US" w:bidi="ar-SA"/>
              </w:rPr>
            </w:pPr>
            <w:r w:rsidRPr="005B1139">
              <w:rPr>
                <w:rFonts w:eastAsia="Calibri"/>
                <w:b/>
                <w:sz w:val="24"/>
                <w:szCs w:val="24"/>
                <w:lang w:eastAsia="en-US" w:bidi="ar-SA"/>
              </w:rPr>
              <w:t>В состав УМК входят:</w:t>
            </w:r>
            <w:r w:rsidRPr="005B1139">
              <w:rPr>
                <w:rFonts w:eastAsia="Calibri"/>
                <w:sz w:val="24"/>
                <w:szCs w:val="24"/>
                <w:lang w:eastAsia="en-US" w:bidi="ar-SA"/>
              </w:rPr>
              <w:t xml:space="preserve"> рабочие программы, учебники, электронное приложение к учебнику, сборник рабочих программ, рабочая тетрадь, дидактические материалы, тематические тесты, задачи на смекалку, методические рекомендации (рекомендации размещены на сайте издательства).</w:t>
            </w:r>
          </w:p>
          <w:p w:rsidR="005B1139" w:rsidRPr="005B1139" w:rsidRDefault="005B1139" w:rsidP="005B1139">
            <w:pPr>
              <w:ind w:firstLine="568"/>
              <w:jc w:val="both"/>
              <w:rPr>
                <w:rFonts w:eastAsia="Calibri"/>
                <w:sz w:val="24"/>
                <w:szCs w:val="24"/>
                <w:lang w:eastAsia="en-US" w:bidi="ar-SA"/>
              </w:rPr>
            </w:pPr>
            <w:r w:rsidRPr="005B1139">
              <w:rPr>
                <w:rFonts w:eastAsia="Calibri"/>
                <w:sz w:val="24"/>
                <w:szCs w:val="24"/>
                <w:lang w:eastAsia="en-US" w:bidi="ar-SA"/>
              </w:rPr>
              <w:t>-</w:t>
            </w:r>
            <w:r w:rsidRPr="005B1139">
              <w:rPr>
                <w:rFonts w:eastAsia="Calibri"/>
                <w:i/>
                <w:sz w:val="24"/>
                <w:szCs w:val="24"/>
                <w:lang w:eastAsia="en-US" w:bidi="ar-SA"/>
              </w:rPr>
              <w:t>Рабочие тетради</w:t>
            </w:r>
            <w:r w:rsidRPr="005B1139">
              <w:rPr>
                <w:rFonts w:eastAsia="Calibri"/>
                <w:sz w:val="24"/>
                <w:szCs w:val="24"/>
                <w:lang w:eastAsia="en-US" w:bidi="ar-SA"/>
              </w:rPr>
              <w:t xml:space="preserve"> содержат тренировочные упражнения. В них также вошли занимательные задачи и задачи исторического характера.</w:t>
            </w:r>
          </w:p>
          <w:p w:rsidR="005B1139" w:rsidRPr="005B1139" w:rsidRDefault="005B1139" w:rsidP="005B1139">
            <w:pPr>
              <w:ind w:firstLine="568"/>
              <w:jc w:val="both"/>
              <w:rPr>
                <w:rFonts w:eastAsia="Calibri"/>
                <w:sz w:val="24"/>
                <w:szCs w:val="24"/>
                <w:lang w:eastAsia="en-US" w:bidi="ar-SA"/>
              </w:rPr>
            </w:pPr>
            <w:r w:rsidRPr="005B1139">
              <w:rPr>
                <w:rFonts w:eastAsia="Calibri"/>
                <w:sz w:val="24"/>
                <w:szCs w:val="24"/>
                <w:lang w:eastAsia="en-US" w:bidi="ar-SA"/>
              </w:rPr>
              <w:t>-</w:t>
            </w:r>
            <w:r w:rsidRPr="005B1139">
              <w:rPr>
                <w:rFonts w:eastAsia="Calibri"/>
                <w:i/>
                <w:sz w:val="24"/>
                <w:szCs w:val="24"/>
                <w:lang w:eastAsia="en-US" w:bidi="ar-SA"/>
              </w:rPr>
              <w:t>Дидактические материалы</w:t>
            </w:r>
            <w:r w:rsidRPr="005B1139">
              <w:rPr>
                <w:rFonts w:eastAsia="Calibri"/>
                <w:sz w:val="24"/>
                <w:szCs w:val="24"/>
                <w:lang w:eastAsia="en-US" w:bidi="ar-SA"/>
              </w:rPr>
              <w:t xml:space="preserve"> включают самостоятельные и контрольные работы разного уровня сложности в нескольких вариантах. В пособии приводится подробный разбор основных типов заданий, способы и </w:t>
            </w:r>
            <w:r w:rsidRPr="005B1139">
              <w:rPr>
                <w:rFonts w:eastAsia="Calibri"/>
                <w:sz w:val="24"/>
                <w:szCs w:val="24"/>
                <w:lang w:eastAsia="en-US" w:bidi="ar-SA"/>
              </w:rPr>
              <w:lastRenderedPageBreak/>
              <w:t>образцы оформления решений.</w:t>
            </w:r>
          </w:p>
          <w:p w:rsidR="005B1139" w:rsidRPr="005B1139" w:rsidRDefault="005B1139" w:rsidP="005B1139">
            <w:pPr>
              <w:ind w:firstLine="568"/>
              <w:jc w:val="both"/>
              <w:rPr>
                <w:rFonts w:eastAsia="Calibri"/>
                <w:sz w:val="24"/>
                <w:szCs w:val="24"/>
                <w:lang w:eastAsia="en-US" w:bidi="ar-SA"/>
              </w:rPr>
            </w:pPr>
            <w:r w:rsidRPr="005B1139">
              <w:rPr>
                <w:rFonts w:eastAsia="Calibri"/>
                <w:sz w:val="24"/>
                <w:szCs w:val="24"/>
                <w:lang w:eastAsia="en-US" w:bidi="ar-SA"/>
              </w:rPr>
              <w:t>-</w:t>
            </w:r>
            <w:r w:rsidRPr="005B1139">
              <w:rPr>
                <w:rFonts w:eastAsia="Calibri"/>
                <w:i/>
                <w:sz w:val="24"/>
                <w:szCs w:val="24"/>
                <w:lang w:eastAsia="en-US" w:bidi="ar-SA"/>
              </w:rPr>
              <w:t>Тематические тесты</w:t>
            </w:r>
            <w:r w:rsidRPr="005B1139">
              <w:rPr>
                <w:rFonts w:eastAsia="Calibri"/>
                <w:sz w:val="24"/>
                <w:szCs w:val="24"/>
                <w:lang w:eastAsia="en-US" w:bidi="ar-SA"/>
              </w:rPr>
              <w:t xml:space="preserve"> содержат тестовые задания по всем разделам учебников.</w:t>
            </w:r>
          </w:p>
          <w:p w:rsidR="005B1139" w:rsidRPr="005B1139" w:rsidRDefault="005B1139" w:rsidP="005B1139">
            <w:pPr>
              <w:ind w:firstLine="568"/>
              <w:jc w:val="both"/>
              <w:rPr>
                <w:rFonts w:eastAsia="Calibri"/>
                <w:sz w:val="24"/>
                <w:szCs w:val="24"/>
                <w:lang w:eastAsia="en-US" w:bidi="ar-SA"/>
              </w:rPr>
            </w:pPr>
            <w:r w:rsidRPr="005B1139">
              <w:rPr>
                <w:rFonts w:eastAsia="Calibri"/>
                <w:sz w:val="24"/>
                <w:szCs w:val="24"/>
                <w:lang w:eastAsia="en-US" w:bidi="ar-SA"/>
              </w:rPr>
              <w:t xml:space="preserve">-В </w:t>
            </w:r>
            <w:r w:rsidRPr="005B1139">
              <w:rPr>
                <w:rFonts w:eastAsia="Calibri"/>
                <w:i/>
                <w:sz w:val="24"/>
                <w:szCs w:val="24"/>
                <w:lang w:eastAsia="en-US" w:bidi="ar-SA"/>
              </w:rPr>
              <w:t>методических рекомендациях</w:t>
            </w:r>
            <w:r w:rsidRPr="005B1139">
              <w:rPr>
                <w:rFonts w:eastAsia="Calibri"/>
                <w:sz w:val="24"/>
                <w:szCs w:val="24"/>
                <w:lang w:eastAsia="en-US" w:bidi="ar-SA"/>
              </w:rPr>
              <w:t xml:space="preserve"> приведены материалы по организации учебного процесса, проведения самостоятельных и контрольных работ. В них разобраны решения наиболее трудных задач, указаны пути преодоления затруднений при изучении отдельных тем и решении задач.</w:t>
            </w:r>
          </w:p>
          <w:p w:rsidR="005B1139" w:rsidRPr="005B1139" w:rsidRDefault="005B1139" w:rsidP="005B1139">
            <w:pPr>
              <w:ind w:firstLine="568"/>
              <w:jc w:val="both"/>
              <w:rPr>
                <w:rFonts w:eastAsia="Calibri"/>
                <w:sz w:val="24"/>
                <w:szCs w:val="24"/>
                <w:lang w:eastAsia="en-US" w:bidi="ar-SA"/>
              </w:rPr>
            </w:pPr>
            <w:r w:rsidRPr="005B1139">
              <w:rPr>
                <w:rFonts w:eastAsia="Calibri"/>
                <w:sz w:val="24"/>
                <w:szCs w:val="24"/>
                <w:lang w:eastAsia="en-US" w:bidi="ar-SA"/>
              </w:rPr>
              <w:t>Задачи на смекалку являются дополнением к учебникам. В сборник вошли несложные задачи, задачи-шутки, задачи на проявление сообразительности.</w:t>
            </w:r>
          </w:p>
          <w:p w:rsidR="005B1139" w:rsidRPr="005B1139" w:rsidRDefault="005B1139" w:rsidP="005B1139">
            <w:pPr>
              <w:ind w:firstLine="568"/>
              <w:jc w:val="both"/>
              <w:rPr>
                <w:rFonts w:eastAsia="Calibri"/>
                <w:sz w:val="24"/>
                <w:szCs w:val="24"/>
                <w:lang w:eastAsia="en-US" w:bidi="ar-SA"/>
              </w:rPr>
            </w:pPr>
          </w:p>
        </w:tc>
        <w:tc>
          <w:tcPr>
            <w:tcW w:w="2844" w:type="dxa"/>
          </w:tcPr>
          <w:p w:rsidR="005B1139" w:rsidRPr="005B1139" w:rsidRDefault="005B1139" w:rsidP="005B1139">
            <w:pPr>
              <w:jc w:val="both"/>
              <w:rPr>
                <w:rFonts w:eastAsia="Calibri"/>
                <w:sz w:val="24"/>
                <w:szCs w:val="24"/>
                <w:lang w:eastAsia="en-US" w:bidi="ar-SA"/>
              </w:rPr>
            </w:pPr>
            <w:r w:rsidRPr="005B1139">
              <w:rPr>
                <w:rFonts w:eastAsia="Calibri"/>
                <w:sz w:val="24"/>
                <w:szCs w:val="24"/>
                <w:lang w:eastAsia="en-US" w:bidi="ar-SA"/>
              </w:rPr>
              <w:lastRenderedPageBreak/>
              <w:t>В отличие от учебника авт. кол. Виленкин Н.Я., Жохов В.И., Чесноков А.С. и др. понятие обыкновенных дробей и действий над ними формируется в 5 -м классе.</w:t>
            </w:r>
          </w:p>
          <w:p w:rsidR="005B1139" w:rsidRPr="005B1139" w:rsidRDefault="005B1139" w:rsidP="005B1139">
            <w:pPr>
              <w:jc w:val="both"/>
              <w:rPr>
                <w:rFonts w:eastAsia="Calibri"/>
                <w:sz w:val="24"/>
                <w:szCs w:val="24"/>
                <w:lang w:eastAsia="en-US" w:bidi="ar-SA"/>
              </w:rPr>
            </w:pPr>
            <w:r w:rsidRPr="005B1139">
              <w:rPr>
                <w:rFonts w:eastAsia="Calibri"/>
                <w:sz w:val="24"/>
                <w:szCs w:val="24"/>
                <w:lang w:eastAsia="en-US" w:bidi="ar-SA"/>
              </w:rPr>
              <w:lastRenderedPageBreak/>
              <w:t>Для решения текстовых задач в основном используются арифметические способы, в отличие от учебника авт. кол. Виленкин Н.Я., Жохов В.И., Чесноков А.С. и др., в котором применение уравнений к решению таких задач отнесено на вторую половину 6 класса. Основной</w:t>
            </w:r>
          </w:p>
          <w:p w:rsidR="005B1139" w:rsidRPr="005B1139" w:rsidRDefault="005B1139" w:rsidP="005B1139">
            <w:pPr>
              <w:jc w:val="both"/>
              <w:rPr>
                <w:rFonts w:eastAsia="Calibri"/>
                <w:sz w:val="24"/>
                <w:szCs w:val="24"/>
                <w:lang w:eastAsia="en-US" w:bidi="ar-SA"/>
              </w:rPr>
            </w:pPr>
            <w:r w:rsidRPr="005B1139">
              <w:rPr>
                <w:rFonts w:eastAsia="Calibri"/>
                <w:sz w:val="24"/>
                <w:szCs w:val="24"/>
                <w:lang w:eastAsia="en-US" w:bidi="ar-SA"/>
              </w:rPr>
              <w:t>целью решения текстовых задач арифметическими способами является развитие мышления, умения делать логически правильные выводы на основе</w:t>
            </w:r>
            <w:r w:rsidRPr="005B1139">
              <w:rPr>
                <w:rFonts w:ascii="Calibri" w:eastAsia="Calibri" w:hAnsi="Calibri"/>
                <w:lang w:eastAsia="en-US" w:bidi="ar-SA"/>
              </w:rPr>
              <w:t xml:space="preserve"> </w:t>
            </w:r>
            <w:r w:rsidRPr="005B1139">
              <w:rPr>
                <w:rFonts w:eastAsia="Calibri"/>
                <w:sz w:val="24"/>
                <w:szCs w:val="24"/>
                <w:lang w:eastAsia="en-US" w:bidi="ar-SA"/>
              </w:rPr>
              <w:t>анализа имеющихся данных задачи и использовать эти данные для её решения.</w:t>
            </w:r>
          </w:p>
        </w:tc>
      </w:tr>
      <w:tr w:rsidR="005B1139" w:rsidRPr="005B1139" w:rsidTr="006B6B2C">
        <w:trPr>
          <w:trHeight w:val="146"/>
        </w:trPr>
        <w:tc>
          <w:tcPr>
            <w:tcW w:w="1201" w:type="dxa"/>
          </w:tcPr>
          <w:p w:rsidR="005B1139" w:rsidRPr="005B1139" w:rsidRDefault="005B1139" w:rsidP="005B1139">
            <w:pPr>
              <w:jc w:val="center"/>
              <w:rPr>
                <w:rFonts w:eastAsia="Calibri"/>
                <w:sz w:val="24"/>
                <w:szCs w:val="24"/>
                <w:lang w:eastAsia="en-US" w:bidi="ar-SA"/>
              </w:rPr>
            </w:pPr>
            <w:r w:rsidRPr="005B1139">
              <w:rPr>
                <w:rFonts w:eastAsia="Calibri"/>
                <w:sz w:val="24"/>
                <w:szCs w:val="24"/>
                <w:lang w:eastAsia="en-US" w:bidi="ar-SA"/>
              </w:rPr>
              <w:lastRenderedPageBreak/>
              <w:t>7 - 9</w:t>
            </w:r>
          </w:p>
        </w:tc>
        <w:tc>
          <w:tcPr>
            <w:tcW w:w="2584" w:type="dxa"/>
          </w:tcPr>
          <w:p w:rsidR="005B1139" w:rsidRPr="005B1139" w:rsidRDefault="005B1139" w:rsidP="005B1139">
            <w:pPr>
              <w:jc w:val="center"/>
              <w:rPr>
                <w:rFonts w:eastAsia="Calibri"/>
                <w:b/>
                <w:sz w:val="24"/>
                <w:szCs w:val="24"/>
                <w:lang w:eastAsia="en-US" w:bidi="ar-SA"/>
              </w:rPr>
            </w:pPr>
            <w:r w:rsidRPr="005B1139">
              <w:rPr>
                <w:rFonts w:eastAsia="Calibri"/>
                <w:b/>
                <w:sz w:val="24"/>
                <w:szCs w:val="24"/>
                <w:lang w:eastAsia="en-US" w:bidi="ar-SA"/>
              </w:rPr>
              <w:t>Алгебра</w:t>
            </w:r>
          </w:p>
          <w:p w:rsidR="005B1139" w:rsidRPr="005B1139" w:rsidRDefault="005B1139" w:rsidP="005B1139">
            <w:pPr>
              <w:jc w:val="center"/>
              <w:rPr>
                <w:rFonts w:eastAsia="Calibri"/>
                <w:sz w:val="24"/>
                <w:szCs w:val="24"/>
                <w:lang w:eastAsia="en-US" w:bidi="ar-SA"/>
              </w:rPr>
            </w:pPr>
            <w:r w:rsidRPr="005B1139">
              <w:rPr>
                <w:rFonts w:eastAsia="Calibri"/>
                <w:sz w:val="24"/>
                <w:szCs w:val="24"/>
                <w:lang w:eastAsia="en-US" w:bidi="ar-SA"/>
              </w:rPr>
              <w:t>Макарычев Ю.Н., Миндюк Н.Г., Нешков К.И. и др. / Под ред. Теляковского С.А.</w:t>
            </w:r>
          </w:p>
          <w:p w:rsidR="005B1139" w:rsidRPr="005B1139" w:rsidRDefault="005B1139" w:rsidP="005B1139">
            <w:pPr>
              <w:jc w:val="center"/>
              <w:rPr>
                <w:rFonts w:eastAsia="Calibri"/>
                <w:sz w:val="24"/>
                <w:szCs w:val="24"/>
                <w:lang w:eastAsia="en-US" w:bidi="ar-SA"/>
              </w:rPr>
            </w:pPr>
            <w:r w:rsidRPr="005B1139">
              <w:rPr>
                <w:rFonts w:eastAsia="Calibri"/>
                <w:sz w:val="24"/>
                <w:szCs w:val="24"/>
                <w:lang w:eastAsia="en-US" w:bidi="ar-SA"/>
              </w:rPr>
              <w:t>Просвещение</w:t>
            </w:r>
          </w:p>
        </w:tc>
        <w:tc>
          <w:tcPr>
            <w:tcW w:w="8047" w:type="dxa"/>
            <w:gridSpan w:val="2"/>
          </w:tcPr>
          <w:p w:rsidR="005B1139" w:rsidRPr="005B1139" w:rsidRDefault="005B1139" w:rsidP="005B1139">
            <w:pPr>
              <w:ind w:firstLine="710"/>
              <w:jc w:val="both"/>
              <w:rPr>
                <w:rFonts w:eastAsia="Calibri"/>
                <w:b/>
                <w:sz w:val="24"/>
                <w:szCs w:val="24"/>
                <w:lang w:eastAsia="en-US" w:bidi="ar-SA"/>
              </w:rPr>
            </w:pPr>
            <w:r w:rsidRPr="005B1139">
              <w:rPr>
                <w:rFonts w:eastAsia="Calibri"/>
                <w:b/>
                <w:sz w:val="24"/>
                <w:szCs w:val="24"/>
                <w:lang w:eastAsia="en-US" w:bidi="ar-SA"/>
              </w:rPr>
              <w:t>Особенности линии УМК:</w:t>
            </w:r>
            <w:r w:rsidRPr="005B1139">
              <w:rPr>
                <w:rFonts w:eastAsia="Calibri"/>
                <w:sz w:val="24"/>
                <w:szCs w:val="24"/>
                <w:lang w:eastAsia="en-US" w:bidi="ar-SA"/>
              </w:rPr>
              <w:t xml:space="preserve"> последовательное изложение теории с привлечением большого числа примеров, способствующее эффективной организации учебного процесса; создание условий для глубокого усвоения учащимися теории и овладения математическим аппаратом благодаря взаимосвязи и взаимопроникновению содержательно-методических линий курса; обеспечение усвоения основных теоретических знаний и формирования необходимых умений и навыков с помощью системы упражнений; выделение заданий обязательного уровня в каждом пособии, входящем в УМК</w:t>
            </w:r>
            <w:r w:rsidRPr="005B1139">
              <w:rPr>
                <w:rFonts w:eastAsia="Calibri"/>
                <w:b/>
                <w:sz w:val="24"/>
                <w:szCs w:val="24"/>
                <w:lang w:eastAsia="en-US" w:bidi="ar-SA"/>
              </w:rPr>
              <w:t>.</w:t>
            </w:r>
          </w:p>
          <w:p w:rsidR="005B1139" w:rsidRPr="005B1139" w:rsidRDefault="005B1139" w:rsidP="005B1139">
            <w:pPr>
              <w:ind w:firstLine="710"/>
              <w:jc w:val="both"/>
              <w:rPr>
                <w:rFonts w:eastAsia="Calibri"/>
                <w:sz w:val="24"/>
                <w:szCs w:val="24"/>
                <w:lang w:eastAsia="en-US" w:bidi="ar-SA"/>
              </w:rPr>
            </w:pPr>
            <w:r w:rsidRPr="005B1139">
              <w:rPr>
                <w:rFonts w:eastAsia="Calibri"/>
                <w:sz w:val="24"/>
                <w:szCs w:val="24"/>
                <w:lang w:eastAsia="en-US" w:bidi="ar-SA"/>
              </w:rPr>
              <w:t>В основу структуры курса положены такие принципы, как сбалансированное развитие содержательно-методических линий, их взаимопроникновение и взаимодействие. Благодаря этому, создаются условия для глубокого усвоения учащимися теории и овладения математическим аппаратом.</w:t>
            </w:r>
          </w:p>
          <w:p w:rsidR="005B1139" w:rsidRPr="005B1139" w:rsidRDefault="005B1139" w:rsidP="005B1139">
            <w:pPr>
              <w:ind w:firstLine="710"/>
              <w:jc w:val="both"/>
              <w:rPr>
                <w:rFonts w:eastAsia="Calibri"/>
                <w:sz w:val="24"/>
                <w:szCs w:val="24"/>
                <w:lang w:eastAsia="en-US" w:bidi="ar-SA"/>
              </w:rPr>
            </w:pPr>
            <w:r w:rsidRPr="005B1139">
              <w:rPr>
                <w:rFonts w:eastAsia="Calibri"/>
                <w:sz w:val="24"/>
                <w:szCs w:val="24"/>
                <w:lang w:eastAsia="en-US" w:bidi="ar-SA"/>
              </w:rPr>
              <w:t xml:space="preserve">Учебники содержат теоретический материал, написанный на высоком научном уровне и систему упражнений, органически связанную с теорией. В каждом пункте учебников выделяются задания обязательного уровня, которые варьируются с учётом возможных случаев. В системе упражнений специально выделены задания для работы в парах, задачи-исследования, старинные задачи. Приводимые образцы решения задач, пошаговое нарастание сложности заданий, сквозная линия повторения - всё это позволяет учащимся успешно овладеть новыми умениями. Каждая глава учебников заканчивается пунктом рубрики «Для тех, кто хочет знать </w:t>
            </w:r>
            <w:r w:rsidRPr="005B1139">
              <w:rPr>
                <w:rFonts w:eastAsia="Calibri"/>
                <w:sz w:val="24"/>
                <w:szCs w:val="24"/>
                <w:lang w:eastAsia="en-US" w:bidi="ar-SA"/>
              </w:rPr>
              <w:lastRenderedPageBreak/>
              <w:t>больше». Этот материал предназначен для учащихся, проявляющих интерес к математике, и может быть использован для исследовательской и проектной деятельности.</w:t>
            </w:r>
          </w:p>
          <w:p w:rsidR="005B1139" w:rsidRPr="005B1139" w:rsidRDefault="005B1139" w:rsidP="005B1139">
            <w:pPr>
              <w:ind w:firstLine="710"/>
              <w:jc w:val="both"/>
              <w:rPr>
                <w:rFonts w:eastAsia="Calibri"/>
                <w:sz w:val="24"/>
                <w:szCs w:val="24"/>
                <w:lang w:eastAsia="en-US" w:bidi="ar-SA"/>
              </w:rPr>
            </w:pPr>
          </w:p>
          <w:p w:rsidR="005B1139" w:rsidRPr="005B1139" w:rsidRDefault="005B1139" w:rsidP="005B1139">
            <w:pPr>
              <w:ind w:firstLine="710"/>
              <w:jc w:val="both"/>
              <w:rPr>
                <w:rFonts w:eastAsia="Calibri"/>
                <w:sz w:val="24"/>
                <w:szCs w:val="24"/>
                <w:lang w:eastAsia="en-US" w:bidi="ar-SA"/>
              </w:rPr>
            </w:pPr>
            <w:r w:rsidRPr="005B1139">
              <w:rPr>
                <w:rFonts w:eastAsia="Calibri"/>
                <w:b/>
                <w:sz w:val="24"/>
                <w:szCs w:val="24"/>
                <w:lang w:eastAsia="en-US" w:bidi="ar-SA"/>
              </w:rPr>
              <w:t>В состав УМК входят:</w:t>
            </w:r>
            <w:r w:rsidRPr="005B1139">
              <w:rPr>
                <w:rFonts w:eastAsia="Calibri"/>
                <w:sz w:val="24"/>
                <w:szCs w:val="24"/>
                <w:lang w:eastAsia="en-US" w:bidi="ar-SA"/>
              </w:rPr>
              <w:t xml:space="preserve"> учебники, сборник рабочих программ, рабочая тетрадь, дидактические материалы, тематические тесты, методические рекомендации, электронное приложение.</w:t>
            </w:r>
          </w:p>
          <w:p w:rsidR="005B1139" w:rsidRPr="005B1139" w:rsidRDefault="005B1139" w:rsidP="005B1139">
            <w:pPr>
              <w:ind w:firstLine="710"/>
              <w:jc w:val="both"/>
              <w:rPr>
                <w:rFonts w:eastAsia="Calibri"/>
                <w:sz w:val="24"/>
                <w:szCs w:val="24"/>
                <w:lang w:eastAsia="en-US" w:bidi="ar-SA"/>
              </w:rPr>
            </w:pPr>
            <w:r w:rsidRPr="005B1139">
              <w:rPr>
                <w:rFonts w:eastAsia="Calibri"/>
                <w:i/>
                <w:sz w:val="24"/>
                <w:szCs w:val="24"/>
                <w:lang w:eastAsia="en-US" w:bidi="ar-SA"/>
              </w:rPr>
              <w:t>-Электронные приложения</w:t>
            </w:r>
            <w:r w:rsidRPr="005B1139">
              <w:rPr>
                <w:rFonts w:eastAsia="Calibri"/>
                <w:sz w:val="24"/>
                <w:szCs w:val="24"/>
                <w:lang w:eastAsia="en-US" w:bidi="ar-SA"/>
              </w:rPr>
              <w:t xml:space="preserve"> к учебникам включают сведения из истории предмета, биографии учёных, решения задач и указания к решениям, тренажёры, тесты и др.</w:t>
            </w:r>
          </w:p>
          <w:p w:rsidR="005B1139" w:rsidRPr="005B1139" w:rsidRDefault="005B1139" w:rsidP="005B1139">
            <w:pPr>
              <w:ind w:firstLine="710"/>
              <w:jc w:val="both"/>
              <w:rPr>
                <w:rFonts w:eastAsia="Calibri"/>
                <w:sz w:val="24"/>
                <w:szCs w:val="24"/>
                <w:lang w:eastAsia="en-US" w:bidi="ar-SA"/>
              </w:rPr>
            </w:pPr>
            <w:r w:rsidRPr="005B1139">
              <w:rPr>
                <w:rFonts w:eastAsia="Calibri"/>
                <w:i/>
                <w:sz w:val="24"/>
                <w:szCs w:val="24"/>
                <w:lang w:eastAsia="en-US" w:bidi="ar-SA"/>
              </w:rPr>
              <w:t>-Рабочие тетради</w:t>
            </w:r>
            <w:r w:rsidRPr="005B1139">
              <w:rPr>
                <w:rFonts w:eastAsia="Calibri"/>
                <w:sz w:val="24"/>
                <w:szCs w:val="24"/>
                <w:lang w:eastAsia="en-US" w:bidi="ar-SA"/>
              </w:rPr>
              <w:t xml:space="preserve"> предназначены для работы в школе и дома. Каждая работа состоит из двух разделов. В первом содержатся несложные задания, способствующие усвоению нового материала, во втором – более сложные задания.</w:t>
            </w:r>
          </w:p>
          <w:p w:rsidR="005B1139" w:rsidRPr="005B1139" w:rsidRDefault="005B1139" w:rsidP="005B1139">
            <w:pPr>
              <w:ind w:firstLine="710"/>
              <w:jc w:val="both"/>
              <w:rPr>
                <w:rFonts w:eastAsia="Calibri"/>
                <w:sz w:val="24"/>
                <w:szCs w:val="24"/>
                <w:lang w:eastAsia="en-US" w:bidi="ar-SA"/>
              </w:rPr>
            </w:pPr>
            <w:r w:rsidRPr="005B1139">
              <w:rPr>
                <w:rFonts w:eastAsia="Calibri"/>
                <w:i/>
                <w:sz w:val="24"/>
                <w:szCs w:val="24"/>
                <w:lang w:eastAsia="en-US" w:bidi="ar-SA"/>
              </w:rPr>
              <w:t>-Тематические тесты</w:t>
            </w:r>
            <w:r w:rsidRPr="005B1139">
              <w:rPr>
                <w:rFonts w:eastAsia="Calibri"/>
                <w:sz w:val="24"/>
                <w:szCs w:val="24"/>
                <w:lang w:eastAsia="en-US" w:bidi="ar-SA"/>
              </w:rPr>
              <w:t xml:space="preserve"> помогут учителю в организации текущего контроля и подготовке к ГИА. Формулировки многих заданий, их форма предъявления идентичны тем, которые даются в сборниках для государственной итоговой аттестации.</w:t>
            </w:r>
          </w:p>
          <w:p w:rsidR="005B1139" w:rsidRPr="005B1139" w:rsidRDefault="005B1139" w:rsidP="005B1139">
            <w:pPr>
              <w:ind w:firstLine="710"/>
              <w:jc w:val="both"/>
              <w:rPr>
                <w:rFonts w:eastAsia="Calibri"/>
                <w:sz w:val="24"/>
                <w:szCs w:val="24"/>
                <w:lang w:eastAsia="en-US" w:bidi="ar-SA"/>
              </w:rPr>
            </w:pPr>
            <w:r w:rsidRPr="005B1139">
              <w:rPr>
                <w:rFonts w:eastAsia="Calibri"/>
                <w:i/>
                <w:sz w:val="24"/>
                <w:szCs w:val="24"/>
                <w:lang w:eastAsia="en-US" w:bidi="ar-SA"/>
              </w:rPr>
              <w:t>-Книги для учителя</w:t>
            </w:r>
            <w:r w:rsidRPr="005B1139">
              <w:rPr>
                <w:rFonts w:eastAsia="Calibri"/>
                <w:sz w:val="24"/>
                <w:szCs w:val="24"/>
                <w:lang w:eastAsia="en-US" w:bidi="ar-SA"/>
              </w:rPr>
              <w:t xml:space="preserve"> «Уроки алгебры» содержат тексты устных упражнений, уроков заключительного повторения, самостоятельных и контрольных работ, примерное тематическое планирование.</w:t>
            </w:r>
          </w:p>
          <w:p w:rsidR="005B1139" w:rsidRPr="005B1139" w:rsidRDefault="005B1139" w:rsidP="005B1139">
            <w:pPr>
              <w:ind w:firstLine="710"/>
              <w:jc w:val="both"/>
              <w:rPr>
                <w:rFonts w:eastAsia="Calibri"/>
                <w:sz w:val="24"/>
                <w:szCs w:val="24"/>
                <w:lang w:eastAsia="en-US" w:bidi="ar-SA"/>
              </w:rPr>
            </w:pPr>
            <w:r w:rsidRPr="005B1139">
              <w:rPr>
                <w:rFonts w:eastAsia="Calibri"/>
                <w:i/>
                <w:sz w:val="24"/>
                <w:szCs w:val="24"/>
                <w:lang w:eastAsia="en-US" w:bidi="ar-SA"/>
              </w:rPr>
              <w:t>-Методические рекомендации</w:t>
            </w:r>
            <w:r w:rsidRPr="005B1139">
              <w:rPr>
                <w:rFonts w:eastAsia="Calibri"/>
                <w:sz w:val="24"/>
                <w:szCs w:val="24"/>
                <w:lang w:eastAsia="en-US" w:bidi="ar-SA"/>
              </w:rPr>
              <w:t xml:space="preserve"> содержат не только указания к упражнениям учебника, но и к упражнениям из рабочей тетради. Авторы подробно разбирают решения упражнений рубрики «Для тех, кто хочет знать больше» и из раздела «Задачи повышенной трудности».</w:t>
            </w:r>
          </w:p>
          <w:p w:rsidR="005B1139" w:rsidRPr="005B1139" w:rsidRDefault="005B1139" w:rsidP="005B1139">
            <w:pPr>
              <w:ind w:firstLine="710"/>
              <w:jc w:val="both"/>
              <w:rPr>
                <w:rFonts w:eastAsia="Calibri"/>
                <w:sz w:val="24"/>
                <w:szCs w:val="24"/>
                <w:lang w:eastAsia="en-US" w:bidi="ar-SA"/>
              </w:rPr>
            </w:pPr>
          </w:p>
        </w:tc>
        <w:tc>
          <w:tcPr>
            <w:tcW w:w="2844" w:type="dxa"/>
          </w:tcPr>
          <w:p w:rsidR="005B1139" w:rsidRPr="005B1139" w:rsidRDefault="005B1139" w:rsidP="005B1139">
            <w:pPr>
              <w:jc w:val="center"/>
              <w:rPr>
                <w:rFonts w:eastAsia="Calibri"/>
                <w:sz w:val="24"/>
                <w:szCs w:val="24"/>
                <w:lang w:eastAsia="en-US" w:bidi="ar-SA"/>
              </w:rPr>
            </w:pPr>
          </w:p>
        </w:tc>
      </w:tr>
      <w:tr w:rsidR="005B1139" w:rsidRPr="005B1139" w:rsidTr="006B6B2C">
        <w:trPr>
          <w:trHeight w:val="146"/>
        </w:trPr>
        <w:tc>
          <w:tcPr>
            <w:tcW w:w="1201" w:type="dxa"/>
          </w:tcPr>
          <w:p w:rsidR="005B1139" w:rsidRPr="005B1139" w:rsidRDefault="005B1139" w:rsidP="005B1139">
            <w:pPr>
              <w:jc w:val="center"/>
              <w:rPr>
                <w:rFonts w:eastAsia="Calibri"/>
                <w:sz w:val="24"/>
                <w:szCs w:val="24"/>
                <w:lang w:eastAsia="en-US" w:bidi="ar-SA"/>
              </w:rPr>
            </w:pPr>
            <w:r w:rsidRPr="005B1139">
              <w:rPr>
                <w:rFonts w:eastAsia="Calibri"/>
                <w:sz w:val="24"/>
                <w:szCs w:val="24"/>
                <w:lang w:eastAsia="en-US" w:bidi="ar-SA"/>
              </w:rPr>
              <w:lastRenderedPageBreak/>
              <w:t>7 - 9</w:t>
            </w:r>
          </w:p>
        </w:tc>
        <w:tc>
          <w:tcPr>
            <w:tcW w:w="2584" w:type="dxa"/>
          </w:tcPr>
          <w:p w:rsidR="005B1139" w:rsidRPr="005B1139" w:rsidRDefault="005B1139" w:rsidP="005B1139">
            <w:pPr>
              <w:jc w:val="center"/>
              <w:rPr>
                <w:rFonts w:eastAsia="Calibri"/>
                <w:b/>
                <w:sz w:val="24"/>
                <w:szCs w:val="24"/>
                <w:lang w:eastAsia="en-US" w:bidi="ar-SA"/>
              </w:rPr>
            </w:pPr>
            <w:r w:rsidRPr="005B1139">
              <w:rPr>
                <w:rFonts w:eastAsia="Calibri"/>
                <w:b/>
                <w:sz w:val="28"/>
                <w:szCs w:val="28"/>
                <w:lang w:eastAsia="en-US" w:bidi="ar-SA"/>
              </w:rPr>
              <w:t>Алгебра</w:t>
            </w:r>
          </w:p>
          <w:p w:rsidR="005B1139" w:rsidRPr="005B1139" w:rsidRDefault="005B1139" w:rsidP="005B1139">
            <w:pPr>
              <w:jc w:val="center"/>
              <w:rPr>
                <w:rFonts w:eastAsia="Calibri"/>
                <w:sz w:val="24"/>
                <w:szCs w:val="24"/>
                <w:lang w:eastAsia="en-US" w:bidi="ar-SA"/>
              </w:rPr>
            </w:pPr>
            <w:r w:rsidRPr="005B1139">
              <w:rPr>
                <w:rFonts w:eastAsia="Calibri"/>
                <w:sz w:val="24"/>
                <w:szCs w:val="24"/>
                <w:lang w:eastAsia="en-US" w:bidi="ar-SA"/>
              </w:rPr>
              <w:t>Никольский С.М., Потапов М.К., Решетников Н.Н. и др.</w:t>
            </w:r>
          </w:p>
          <w:p w:rsidR="005B1139" w:rsidRPr="005B1139" w:rsidRDefault="005B1139" w:rsidP="005B1139">
            <w:pPr>
              <w:jc w:val="center"/>
              <w:rPr>
                <w:rFonts w:eastAsia="Calibri"/>
                <w:sz w:val="24"/>
                <w:szCs w:val="24"/>
                <w:lang w:eastAsia="en-US" w:bidi="ar-SA"/>
              </w:rPr>
            </w:pPr>
          </w:p>
          <w:p w:rsidR="005B1139" w:rsidRPr="005B1139" w:rsidRDefault="005B1139" w:rsidP="005B1139">
            <w:pPr>
              <w:jc w:val="center"/>
              <w:rPr>
                <w:rFonts w:eastAsia="Calibri"/>
                <w:sz w:val="24"/>
                <w:szCs w:val="24"/>
                <w:lang w:eastAsia="en-US" w:bidi="ar-SA"/>
              </w:rPr>
            </w:pPr>
            <w:r w:rsidRPr="005B1139">
              <w:rPr>
                <w:rFonts w:eastAsia="Calibri"/>
                <w:sz w:val="24"/>
                <w:szCs w:val="24"/>
                <w:lang w:eastAsia="en-US" w:bidi="ar-SA"/>
              </w:rPr>
              <w:t>Просвещение</w:t>
            </w:r>
          </w:p>
        </w:tc>
        <w:tc>
          <w:tcPr>
            <w:tcW w:w="8047" w:type="dxa"/>
            <w:gridSpan w:val="2"/>
          </w:tcPr>
          <w:p w:rsidR="005B1139" w:rsidRPr="005B1139" w:rsidRDefault="005B1139" w:rsidP="005B1139">
            <w:pPr>
              <w:ind w:firstLine="568"/>
              <w:jc w:val="both"/>
              <w:rPr>
                <w:rFonts w:eastAsia="Calibri"/>
                <w:sz w:val="24"/>
                <w:szCs w:val="24"/>
                <w:lang w:eastAsia="en-US" w:bidi="ar-SA"/>
              </w:rPr>
            </w:pPr>
            <w:r w:rsidRPr="005B1139">
              <w:rPr>
                <w:rFonts w:eastAsia="Calibri"/>
                <w:sz w:val="24"/>
                <w:szCs w:val="24"/>
                <w:lang w:eastAsia="en-US" w:bidi="ar-SA"/>
              </w:rPr>
              <w:t>Линия УМК входит в серию «МГУ-школе».</w:t>
            </w:r>
          </w:p>
          <w:p w:rsidR="005B1139" w:rsidRPr="005B1139" w:rsidRDefault="005B1139" w:rsidP="005B1139">
            <w:pPr>
              <w:ind w:firstLine="568"/>
              <w:jc w:val="both"/>
              <w:rPr>
                <w:rFonts w:eastAsia="Calibri"/>
                <w:sz w:val="24"/>
                <w:szCs w:val="24"/>
                <w:lang w:eastAsia="en-US" w:bidi="ar-SA"/>
              </w:rPr>
            </w:pPr>
            <w:r w:rsidRPr="005B1139">
              <w:rPr>
                <w:rFonts w:eastAsia="Calibri"/>
                <w:b/>
                <w:sz w:val="24"/>
                <w:szCs w:val="24"/>
                <w:lang w:eastAsia="en-US" w:bidi="ar-SA"/>
              </w:rPr>
              <w:t>Особенности линии УМК:</w:t>
            </w:r>
            <w:r w:rsidRPr="005B1139">
              <w:rPr>
                <w:rFonts w:eastAsia="Calibri"/>
                <w:sz w:val="24"/>
                <w:szCs w:val="24"/>
                <w:lang w:eastAsia="en-US" w:bidi="ar-SA"/>
              </w:rPr>
              <w:t xml:space="preserve"> учащимся и учителям даётся возможность выбора любого желаемого уровня обучения; отдельные темы программы изучаются один раз и в полном объёме; дальнейшее закрепление и повторение материала ведётся через систему упражнений; сложность заданий нарастает линейно, при этом на отработку каждого нового приёма решения даётся достаточное число упражнений, которые не перебиваются упражнениями на другие темы; приводится система упражнений, позволяющая осуществлять дифференцированный подход к </w:t>
            </w:r>
            <w:r w:rsidRPr="005B1139">
              <w:rPr>
                <w:rFonts w:eastAsia="Calibri"/>
                <w:sz w:val="24"/>
                <w:szCs w:val="24"/>
                <w:lang w:eastAsia="en-US" w:bidi="ar-SA"/>
              </w:rPr>
              <w:lastRenderedPageBreak/>
              <w:t>обучению. Выделены задачи в специальные рубрики по видам деятельности.</w:t>
            </w:r>
          </w:p>
          <w:p w:rsidR="005B1139" w:rsidRPr="005B1139" w:rsidRDefault="005B1139" w:rsidP="005B1139">
            <w:pPr>
              <w:ind w:firstLine="568"/>
              <w:jc w:val="both"/>
              <w:rPr>
                <w:rFonts w:eastAsia="Calibri"/>
                <w:sz w:val="24"/>
                <w:szCs w:val="24"/>
                <w:lang w:eastAsia="en-US" w:bidi="ar-SA"/>
              </w:rPr>
            </w:pPr>
          </w:p>
          <w:p w:rsidR="005B1139" w:rsidRPr="005B1139" w:rsidRDefault="005B1139" w:rsidP="005B1139">
            <w:pPr>
              <w:ind w:firstLine="568"/>
              <w:jc w:val="both"/>
              <w:rPr>
                <w:rFonts w:eastAsia="Calibri"/>
                <w:sz w:val="24"/>
                <w:szCs w:val="24"/>
                <w:lang w:eastAsia="en-US" w:bidi="ar-SA"/>
              </w:rPr>
            </w:pPr>
            <w:r w:rsidRPr="005B1139">
              <w:rPr>
                <w:rFonts w:eastAsia="Calibri"/>
                <w:b/>
                <w:sz w:val="24"/>
                <w:szCs w:val="24"/>
                <w:lang w:eastAsia="en-US" w:bidi="ar-SA"/>
              </w:rPr>
              <w:t>В состав УМК входят:</w:t>
            </w:r>
            <w:r w:rsidRPr="005B1139">
              <w:rPr>
                <w:rFonts w:eastAsia="Calibri"/>
                <w:sz w:val="24"/>
                <w:szCs w:val="24"/>
                <w:lang w:eastAsia="en-US" w:bidi="ar-SA"/>
              </w:rPr>
              <w:t xml:space="preserve"> ​рабочие программы, учебники, электронные приложения, дидактические материалы, тематические тесты, методические рекомендации.</w:t>
            </w:r>
          </w:p>
          <w:p w:rsidR="005B1139" w:rsidRPr="005B1139" w:rsidRDefault="005B1139" w:rsidP="005B1139">
            <w:pPr>
              <w:ind w:firstLine="568"/>
              <w:jc w:val="both"/>
              <w:rPr>
                <w:rFonts w:eastAsia="Calibri"/>
                <w:sz w:val="24"/>
                <w:szCs w:val="24"/>
                <w:lang w:eastAsia="en-US" w:bidi="ar-SA"/>
              </w:rPr>
            </w:pPr>
            <w:r w:rsidRPr="005B1139">
              <w:rPr>
                <w:rFonts w:eastAsia="Calibri"/>
                <w:sz w:val="24"/>
                <w:szCs w:val="24"/>
                <w:lang w:eastAsia="en-US" w:bidi="ar-SA"/>
              </w:rPr>
              <w:t xml:space="preserve">Учебники ​включают материалы, как для общеобразовательных классов, так и для классов с углубленным изучением математики. Авторская концепция сохраняет традиционную для отечественного образования фундаментальность изложения теории в учебниках, оставляя за учителем право самому регулировать степень углубления в теоретический материал, использование дополнительного материала и сложных задач с учётом уровня подготовки класса и целей обучения. Основной методический принцип, положенный в основу изложения теоретического материала и организации системы упражнений, заключается в том, что ученик за один раз должен преодолевать не более одной трудности. </w:t>
            </w:r>
          </w:p>
          <w:p w:rsidR="005B1139" w:rsidRPr="005B1139" w:rsidRDefault="005B1139" w:rsidP="005B1139">
            <w:pPr>
              <w:ind w:firstLine="568"/>
              <w:jc w:val="both"/>
              <w:rPr>
                <w:rFonts w:eastAsia="Calibri"/>
                <w:sz w:val="24"/>
                <w:szCs w:val="24"/>
                <w:lang w:eastAsia="en-US" w:bidi="ar-SA"/>
              </w:rPr>
            </w:pPr>
            <w:r w:rsidRPr="005B1139">
              <w:rPr>
                <w:rFonts w:eastAsia="Calibri"/>
                <w:sz w:val="24"/>
                <w:szCs w:val="24"/>
                <w:lang w:eastAsia="en-US" w:bidi="ar-SA"/>
              </w:rPr>
              <w:t>Система задач разбита на рубрики по видам деятельности. Каждая глава учебников дополнена историческими сведениями и интересными заданиями. В конце каждого учебника выделен пункт «Задания на исследование», служащий основой для проектной деятельности учащихся.</w:t>
            </w:r>
          </w:p>
          <w:p w:rsidR="005B1139" w:rsidRPr="005B1139" w:rsidRDefault="005B1139" w:rsidP="005B1139">
            <w:pPr>
              <w:ind w:firstLine="568"/>
              <w:jc w:val="both"/>
              <w:rPr>
                <w:rFonts w:eastAsia="Calibri"/>
                <w:sz w:val="24"/>
                <w:szCs w:val="24"/>
                <w:lang w:eastAsia="en-US" w:bidi="ar-SA"/>
              </w:rPr>
            </w:pPr>
            <w:r w:rsidRPr="005B1139">
              <w:rPr>
                <w:rFonts w:eastAsia="Calibri"/>
                <w:i/>
                <w:sz w:val="24"/>
                <w:szCs w:val="24"/>
                <w:lang w:eastAsia="en-US" w:bidi="ar-SA"/>
              </w:rPr>
              <w:t>Электронное приложение</w:t>
            </w:r>
            <w:r w:rsidRPr="005B1139">
              <w:rPr>
                <w:rFonts w:eastAsia="Calibri"/>
                <w:sz w:val="24"/>
                <w:szCs w:val="24"/>
                <w:lang w:eastAsia="en-US" w:bidi="ar-SA"/>
              </w:rPr>
              <w:t xml:space="preserve"> ​к учебнику размещено в Интернете по адресу </w:t>
            </w:r>
            <w:hyperlink r:id="rId131" w:history="1">
              <w:r w:rsidRPr="005B1139">
                <w:rPr>
                  <w:rFonts w:eastAsia="Calibri"/>
                  <w:color w:val="0000FF"/>
                  <w:sz w:val="24"/>
                  <w:szCs w:val="24"/>
                  <w:u w:val="single"/>
                  <w:lang w:eastAsia="en-US" w:bidi="ar-SA"/>
                </w:rPr>
                <w:t>www.online.prosv.ru</w:t>
              </w:r>
            </w:hyperlink>
            <w:r w:rsidRPr="005B1139">
              <w:rPr>
                <w:rFonts w:eastAsia="Calibri"/>
                <w:sz w:val="24"/>
                <w:szCs w:val="24"/>
                <w:lang w:eastAsia="en-US" w:bidi="ar-SA"/>
              </w:rPr>
              <w:t>.</w:t>
            </w:r>
          </w:p>
          <w:p w:rsidR="005B1139" w:rsidRPr="005B1139" w:rsidRDefault="005B1139" w:rsidP="005B1139">
            <w:pPr>
              <w:ind w:firstLine="568"/>
              <w:jc w:val="both"/>
              <w:rPr>
                <w:rFonts w:eastAsia="Calibri"/>
                <w:sz w:val="24"/>
                <w:szCs w:val="24"/>
                <w:lang w:eastAsia="en-US" w:bidi="ar-SA"/>
              </w:rPr>
            </w:pPr>
            <w:r w:rsidRPr="005B1139">
              <w:rPr>
                <w:rFonts w:eastAsia="Calibri"/>
                <w:sz w:val="24"/>
                <w:szCs w:val="24"/>
                <w:lang w:eastAsia="en-US" w:bidi="ar-SA"/>
              </w:rPr>
              <w:t xml:space="preserve"> Оно содержит тренажеры и тест по каждой теме учебника.</w:t>
            </w:r>
          </w:p>
          <w:p w:rsidR="005B1139" w:rsidRPr="005B1139" w:rsidRDefault="005B1139" w:rsidP="005B1139">
            <w:pPr>
              <w:ind w:firstLine="568"/>
              <w:jc w:val="both"/>
              <w:rPr>
                <w:rFonts w:eastAsia="Calibri"/>
                <w:sz w:val="24"/>
                <w:szCs w:val="24"/>
                <w:lang w:eastAsia="en-US" w:bidi="ar-SA"/>
              </w:rPr>
            </w:pPr>
            <w:r w:rsidRPr="005B1139">
              <w:rPr>
                <w:rFonts w:eastAsia="Calibri"/>
                <w:sz w:val="24"/>
                <w:szCs w:val="24"/>
                <w:lang w:eastAsia="en-US" w:bidi="ar-SA"/>
              </w:rPr>
              <w:t xml:space="preserve"> -</w:t>
            </w:r>
            <w:r w:rsidRPr="005B1139">
              <w:rPr>
                <w:rFonts w:eastAsia="Calibri"/>
                <w:i/>
                <w:sz w:val="24"/>
                <w:szCs w:val="24"/>
                <w:lang w:eastAsia="en-US" w:bidi="ar-SA"/>
              </w:rPr>
              <w:t>Тренажеры</w:t>
            </w:r>
            <w:r w:rsidRPr="005B1139">
              <w:rPr>
                <w:rFonts w:eastAsia="Calibri"/>
                <w:sz w:val="24"/>
                <w:szCs w:val="24"/>
                <w:lang w:eastAsia="en-US" w:bidi="ar-SA"/>
              </w:rPr>
              <w:t xml:space="preserve"> сопровождаются комментариями и указаниями к решению задач и позволяют подготовиться к решению тестов. Тесты представляют собой задания, аналогичные заданиям тренажеров, но уже без указаний к решению задач.</w:t>
            </w:r>
          </w:p>
          <w:p w:rsidR="005B1139" w:rsidRPr="005B1139" w:rsidRDefault="005B1139" w:rsidP="005B1139">
            <w:pPr>
              <w:ind w:firstLine="568"/>
              <w:jc w:val="both"/>
              <w:rPr>
                <w:rFonts w:eastAsia="Calibri"/>
                <w:sz w:val="24"/>
                <w:szCs w:val="24"/>
                <w:lang w:eastAsia="en-US" w:bidi="ar-SA"/>
              </w:rPr>
            </w:pPr>
            <w:r w:rsidRPr="005B1139">
              <w:rPr>
                <w:rFonts w:eastAsia="Calibri"/>
                <w:sz w:val="24"/>
                <w:szCs w:val="24"/>
                <w:lang w:eastAsia="en-US" w:bidi="ar-SA"/>
              </w:rPr>
              <w:t>-</w:t>
            </w:r>
            <w:r w:rsidRPr="005B1139">
              <w:rPr>
                <w:rFonts w:eastAsia="Calibri"/>
                <w:i/>
                <w:sz w:val="24"/>
                <w:szCs w:val="24"/>
                <w:lang w:eastAsia="en-US" w:bidi="ar-SA"/>
              </w:rPr>
              <w:t>Дидактические материалы</w:t>
            </w:r>
            <w:r w:rsidRPr="005B1139">
              <w:rPr>
                <w:rFonts w:eastAsia="Calibri"/>
                <w:sz w:val="24"/>
                <w:szCs w:val="24"/>
                <w:lang w:eastAsia="en-US" w:bidi="ar-SA"/>
              </w:rPr>
              <w:t xml:space="preserve"> ​содержат самостоятельные и контрольные работы в двух вариантах. В дидактические материалы к 8 и 9 классам включён раздел «Материалы для подготовки к самостоятельным</w:t>
            </w:r>
          </w:p>
          <w:p w:rsidR="005B1139" w:rsidRPr="005B1139" w:rsidRDefault="005B1139" w:rsidP="005B1139">
            <w:pPr>
              <w:jc w:val="both"/>
              <w:rPr>
                <w:rFonts w:eastAsia="Calibri"/>
                <w:sz w:val="24"/>
                <w:szCs w:val="24"/>
                <w:lang w:eastAsia="en-US" w:bidi="ar-SA"/>
              </w:rPr>
            </w:pPr>
            <w:r w:rsidRPr="005B1139">
              <w:rPr>
                <w:rFonts w:eastAsia="Calibri"/>
                <w:sz w:val="24"/>
                <w:szCs w:val="24"/>
                <w:lang w:eastAsia="en-US" w:bidi="ar-SA"/>
              </w:rPr>
              <w:t>работам», в котором приводится подробный разбор основных типов заданий, способы и образцы решений.</w:t>
            </w:r>
          </w:p>
          <w:p w:rsidR="005B1139" w:rsidRPr="005B1139" w:rsidRDefault="005B1139" w:rsidP="005B1139">
            <w:pPr>
              <w:ind w:firstLine="568"/>
              <w:jc w:val="both"/>
              <w:rPr>
                <w:rFonts w:eastAsia="Calibri"/>
                <w:sz w:val="24"/>
                <w:szCs w:val="24"/>
                <w:lang w:eastAsia="en-US" w:bidi="ar-SA"/>
              </w:rPr>
            </w:pPr>
            <w:r w:rsidRPr="005B1139">
              <w:rPr>
                <w:rFonts w:eastAsia="Calibri"/>
                <w:sz w:val="24"/>
                <w:szCs w:val="24"/>
                <w:lang w:eastAsia="en-US" w:bidi="ar-SA"/>
              </w:rPr>
              <w:t>-</w:t>
            </w:r>
            <w:r w:rsidRPr="005B1139">
              <w:rPr>
                <w:rFonts w:eastAsia="Calibri"/>
                <w:i/>
                <w:sz w:val="24"/>
                <w:szCs w:val="24"/>
                <w:lang w:eastAsia="en-US" w:bidi="ar-SA"/>
              </w:rPr>
              <w:t>Тематические тесты</w:t>
            </w:r>
            <w:r w:rsidRPr="005B1139">
              <w:rPr>
                <w:rFonts w:eastAsia="Calibri"/>
                <w:sz w:val="24"/>
                <w:szCs w:val="24"/>
                <w:lang w:eastAsia="en-US" w:bidi="ar-SA"/>
              </w:rPr>
              <w:t xml:space="preserve"> ​помогут в организации итогового контроля и подготовке к ГИА. Тесты даны в четырёх вариантах и содержат итоговый </w:t>
            </w:r>
            <w:r w:rsidRPr="005B1139">
              <w:rPr>
                <w:rFonts w:eastAsia="Calibri"/>
                <w:sz w:val="24"/>
                <w:szCs w:val="24"/>
                <w:lang w:eastAsia="en-US" w:bidi="ar-SA"/>
              </w:rPr>
              <w:lastRenderedPageBreak/>
              <w:t>тест.</w:t>
            </w:r>
          </w:p>
          <w:p w:rsidR="005B1139" w:rsidRPr="005B1139" w:rsidRDefault="005B1139" w:rsidP="005B1139">
            <w:pPr>
              <w:ind w:firstLine="568"/>
              <w:jc w:val="both"/>
              <w:rPr>
                <w:rFonts w:eastAsia="Calibri"/>
                <w:sz w:val="24"/>
                <w:szCs w:val="24"/>
                <w:lang w:eastAsia="en-US" w:bidi="ar-SA"/>
              </w:rPr>
            </w:pPr>
            <w:r w:rsidRPr="005B1139">
              <w:rPr>
                <w:rFonts w:eastAsia="Calibri"/>
                <w:sz w:val="24"/>
                <w:szCs w:val="24"/>
                <w:lang w:eastAsia="en-US" w:bidi="ar-SA"/>
              </w:rPr>
              <w:t xml:space="preserve">- </w:t>
            </w:r>
            <w:r w:rsidRPr="005B1139">
              <w:rPr>
                <w:rFonts w:eastAsia="Calibri"/>
                <w:i/>
                <w:sz w:val="24"/>
                <w:szCs w:val="24"/>
                <w:lang w:eastAsia="en-US" w:bidi="ar-SA"/>
              </w:rPr>
              <w:t>Методические рекомендации</w:t>
            </w:r>
            <w:r w:rsidRPr="005B1139">
              <w:rPr>
                <w:rFonts w:eastAsia="Calibri"/>
                <w:sz w:val="24"/>
                <w:szCs w:val="24"/>
                <w:lang w:eastAsia="en-US" w:bidi="ar-SA"/>
              </w:rPr>
              <w:t xml:space="preserve"> ​содержат тематическое планирование, в них рассмотрены концепция и структура учебников, даны рекомендации по изучению тем курса, комментарии к решению сложных задач и по работе с текстовыми задачами разных видов.</w:t>
            </w:r>
          </w:p>
          <w:p w:rsidR="005B1139" w:rsidRPr="005B1139" w:rsidRDefault="005B1139" w:rsidP="005B1139">
            <w:pPr>
              <w:jc w:val="both"/>
              <w:rPr>
                <w:rFonts w:eastAsia="Calibri"/>
                <w:sz w:val="24"/>
                <w:szCs w:val="24"/>
                <w:lang w:eastAsia="en-US" w:bidi="ar-SA"/>
              </w:rPr>
            </w:pPr>
          </w:p>
          <w:p w:rsidR="005B1139" w:rsidRPr="005B1139" w:rsidRDefault="005B1139" w:rsidP="005B1139">
            <w:pPr>
              <w:jc w:val="both"/>
              <w:rPr>
                <w:rFonts w:eastAsia="Calibri"/>
                <w:sz w:val="24"/>
                <w:szCs w:val="24"/>
                <w:lang w:eastAsia="en-US" w:bidi="ar-SA"/>
              </w:rPr>
            </w:pPr>
          </w:p>
          <w:p w:rsidR="005B1139" w:rsidRPr="005B1139" w:rsidRDefault="005B1139" w:rsidP="005B1139">
            <w:pPr>
              <w:ind w:firstLine="568"/>
              <w:jc w:val="both"/>
              <w:rPr>
                <w:rFonts w:eastAsia="Calibri"/>
                <w:sz w:val="24"/>
                <w:szCs w:val="24"/>
                <w:lang w:eastAsia="en-US" w:bidi="ar-SA"/>
              </w:rPr>
            </w:pPr>
          </w:p>
        </w:tc>
        <w:tc>
          <w:tcPr>
            <w:tcW w:w="2844" w:type="dxa"/>
          </w:tcPr>
          <w:p w:rsidR="005B1139" w:rsidRPr="005B1139" w:rsidRDefault="005B1139" w:rsidP="005B1139">
            <w:pPr>
              <w:jc w:val="center"/>
              <w:rPr>
                <w:rFonts w:eastAsia="Calibri"/>
                <w:sz w:val="24"/>
                <w:szCs w:val="24"/>
                <w:lang w:eastAsia="en-US" w:bidi="ar-SA"/>
              </w:rPr>
            </w:pPr>
          </w:p>
        </w:tc>
      </w:tr>
      <w:tr w:rsidR="005B1139" w:rsidRPr="005B1139" w:rsidTr="006B6B2C">
        <w:trPr>
          <w:trHeight w:val="346"/>
        </w:trPr>
        <w:tc>
          <w:tcPr>
            <w:tcW w:w="14676" w:type="dxa"/>
            <w:gridSpan w:val="5"/>
            <w:shd w:val="clear" w:color="auto" w:fill="D9D9D9" w:themeFill="background1" w:themeFillShade="D9"/>
          </w:tcPr>
          <w:p w:rsidR="005B1139" w:rsidRPr="005B1139" w:rsidRDefault="005B1139" w:rsidP="005B1139">
            <w:pPr>
              <w:ind w:left="-11" w:right="176"/>
              <w:jc w:val="center"/>
              <w:rPr>
                <w:rFonts w:eastAsia="+mn-ea"/>
                <w:b/>
                <w:color w:val="000000"/>
                <w:kern w:val="24"/>
                <w:sz w:val="28"/>
                <w:szCs w:val="28"/>
                <w:lang w:eastAsia="en-US" w:bidi="ar-SA"/>
              </w:rPr>
            </w:pPr>
            <w:r w:rsidRPr="005B1139">
              <w:rPr>
                <w:rFonts w:eastAsia="+mn-ea"/>
                <w:b/>
                <w:i/>
                <w:color w:val="000000"/>
                <w:kern w:val="24"/>
                <w:sz w:val="28"/>
                <w:szCs w:val="28"/>
                <w:lang w:eastAsia="en-US" w:bidi="ar-SA"/>
              </w:rPr>
              <w:lastRenderedPageBreak/>
              <w:t>Линии УМК по математике. Система «Алгоритм успеха»</w:t>
            </w:r>
          </w:p>
        </w:tc>
      </w:tr>
      <w:tr w:rsidR="005B1139" w:rsidRPr="005B1139" w:rsidTr="006B6B2C">
        <w:trPr>
          <w:trHeight w:val="4104"/>
        </w:trPr>
        <w:tc>
          <w:tcPr>
            <w:tcW w:w="1201" w:type="dxa"/>
          </w:tcPr>
          <w:p w:rsidR="005B1139" w:rsidRPr="005B1139" w:rsidRDefault="005B1139" w:rsidP="005B1139">
            <w:pPr>
              <w:jc w:val="center"/>
              <w:rPr>
                <w:rFonts w:eastAsia="Calibri"/>
                <w:sz w:val="24"/>
                <w:szCs w:val="24"/>
                <w:lang w:eastAsia="en-US" w:bidi="ar-SA"/>
              </w:rPr>
            </w:pPr>
            <w:r w:rsidRPr="005B1139">
              <w:rPr>
                <w:rFonts w:eastAsia="Calibri"/>
                <w:sz w:val="24"/>
                <w:szCs w:val="24"/>
                <w:lang w:eastAsia="en-US" w:bidi="ar-SA"/>
              </w:rPr>
              <w:t xml:space="preserve">5, 6 </w:t>
            </w:r>
          </w:p>
        </w:tc>
        <w:tc>
          <w:tcPr>
            <w:tcW w:w="2584" w:type="dxa"/>
          </w:tcPr>
          <w:p w:rsidR="005B1139" w:rsidRPr="005B1139" w:rsidRDefault="005B1139" w:rsidP="005B1139">
            <w:pPr>
              <w:jc w:val="center"/>
              <w:rPr>
                <w:rFonts w:eastAsia="Calibri"/>
                <w:b/>
                <w:sz w:val="24"/>
                <w:szCs w:val="24"/>
                <w:lang w:eastAsia="en-US" w:bidi="ar-SA"/>
              </w:rPr>
            </w:pPr>
            <w:r w:rsidRPr="005B1139">
              <w:rPr>
                <w:rFonts w:eastAsia="Calibri"/>
                <w:b/>
                <w:sz w:val="24"/>
                <w:szCs w:val="24"/>
                <w:lang w:eastAsia="en-US" w:bidi="ar-SA"/>
              </w:rPr>
              <w:t>Математика</w:t>
            </w:r>
          </w:p>
          <w:p w:rsidR="005B1139" w:rsidRPr="005B1139" w:rsidRDefault="005B1139" w:rsidP="005B1139">
            <w:pPr>
              <w:jc w:val="center"/>
              <w:rPr>
                <w:rFonts w:eastAsia="Calibri"/>
                <w:sz w:val="24"/>
                <w:szCs w:val="24"/>
                <w:lang w:eastAsia="en-US" w:bidi="ar-SA"/>
              </w:rPr>
            </w:pPr>
          </w:p>
          <w:p w:rsidR="005B1139" w:rsidRPr="005B1139" w:rsidRDefault="005B1139" w:rsidP="005B1139">
            <w:pPr>
              <w:jc w:val="center"/>
              <w:rPr>
                <w:rFonts w:eastAsia="Calibri"/>
                <w:sz w:val="24"/>
                <w:szCs w:val="24"/>
                <w:lang w:eastAsia="en-US" w:bidi="ar-SA"/>
              </w:rPr>
            </w:pPr>
            <w:r w:rsidRPr="005B1139">
              <w:rPr>
                <w:rFonts w:eastAsia="Calibri"/>
                <w:sz w:val="24"/>
                <w:szCs w:val="24"/>
                <w:lang w:eastAsia="en-US" w:bidi="ar-SA"/>
              </w:rPr>
              <w:t>Мерзляк А.Г., Полонский В.Б., Якир М.С.</w:t>
            </w:r>
          </w:p>
          <w:p w:rsidR="005B1139" w:rsidRPr="005B1139" w:rsidRDefault="005B1139" w:rsidP="005B1139">
            <w:pPr>
              <w:jc w:val="center"/>
              <w:rPr>
                <w:rFonts w:eastAsia="Calibri"/>
                <w:sz w:val="24"/>
                <w:szCs w:val="24"/>
                <w:lang w:eastAsia="en-US" w:bidi="ar-SA"/>
              </w:rPr>
            </w:pPr>
          </w:p>
          <w:p w:rsidR="005B1139" w:rsidRPr="005B1139" w:rsidRDefault="005B1139" w:rsidP="005B1139">
            <w:pPr>
              <w:jc w:val="center"/>
              <w:rPr>
                <w:rFonts w:eastAsia="Calibri"/>
                <w:sz w:val="24"/>
                <w:szCs w:val="24"/>
                <w:lang w:eastAsia="en-US" w:bidi="ar-SA"/>
              </w:rPr>
            </w:pPr>
            <w:r w:rsidRPr="005B1139">
              <w:rPr>
                <w:rFonts w:eastAsia="Calibri"/>
                <w:sz w:val="24"/>
                <w:szCs w:val="24"/>
                <w:lang w:eastAsia="en-US" w:bidi="ar-SA"/>
              </w:rPr>
              <w:t>ИЦ «Вентана-Граф»</w:t>
            </w:r>
          </w:p>
        </w:tc>
        <w:tc>
          <w:tcPr>
            <w:tcW w:w="7905" w:type="dxa"/>
          </w:tcPr>
          <w:p w:rsidR="005B1139" w:rsidRPr="005B1139" w:rsidRDefault="005B1139" w:rsidP="005B1139">
            <w:pPr>
              <w:tabs>
                <w:tab w:val="left" w:pos="318"/>
              </w:tabs>
              <w:contextualSpacing/>
              <w:jc w:val="both"/>
              <w:rPr>
                <w:rFonts w:eastAsia="Calibri"/>
                <w:sz w:val="24"/>
                <w:szCs w:val="24"/>
                <w:lang w:eastAsia="en-US" w:bidi="ar-SA"/>
              </w:rPr>
            </w:pPr>
            <w:r w:rsidRPr="005B1139">
              <w:rPr>
                <w:rFonts w:eastAsia="Calibri"/>
                <w:b/>
                <w:sz w:val="24"/>
                <w:szCs w:val="24"/>
                <w:lang w:eastAsia="en-US" w:bidi="ar-SA"/>
              </w:rPr>
              <w:t>Особенности учебника:</w:t>
            </w:r>
            <w:r w:rsidRPr="005B1139">
              <w:rPr>
                <w:rFonts w:eastAsia="Calibri"/>
                <w:sz w:val="24"/>
                <w:szCs w:val="24"/>
                <w:lang w:eastAsia="en-US" w:bidi="ar-SA"/>
              </w:rPr>
              <w:t xml:space="preserve"> </w:t>
            </w:r>
          </w:p>
          <w:p w:rsidR="005B1139" w:rsidRPr="005B1139" w:rsidRDefault="005B1139" w:rsidP="005B1139">
            <w:pPr>
              <w:tabs>
                <w:tab w:val="left" w:pos="318"/>
              </w:tabs>
              <w:ind w:firstLine="710"/>
              <w:contextualSpacing/>
              <w:jc w:val="both"/>
              <w:rPr>
                <w:rFonts w:eastAsia="Calibri"/>
                <w:sz w:val="24"/>
                <w:szCs w:val="24"/>
                <w:lang w:eastAsia="en-US" w:bidi="ar-SA"/>
              </w:rPr>
            </w:pPr>
            <w:r w:rsidRPr="005B1139">
              <w:rPr>
                <w:rFonts w:eastAsia="Calibri"/>
                <w:sz w:val="24"/>
                <w:szCs w:val="24"/>
                <w:lang w:eastAsia="en-US" w:bidi="ar-SA"/>
              </w:rPr>
              <w:t>Среди очевидных преимуществ, следует отметить большое количество и разнообразие дидактического материала в учебниках. Все задания классифицированы по уровню сложности: простые задачи, задачи среднего уровня сложности, сложные задачи, задачи повышенной сложности, которые можно использовать во внеклассной работе, в том числе при подготовке к олимпиадам. Избыточное количество заданий для классных и домашних занятий позволяет выстраивать работу с классами любого уровня подготовленности, не прибегая к дополнительным источникам.</w:t>
            </w:r>
          </w:p>
          <w:p w:rsidR="005B1139" w:rsidRPr="005B1139" w:rsidRDefault="005B1139" w:rsidP="005B1139">
            <w:pPr>
              <w:tabs>
                <w:tab w:val="left" w:pos="318"/>
              </w:tabs>
              <w:ind w:firstLine="710"/>
              <w:contextualSpacing/>
              <w:jc w:val="both"/>
              <w:rPr>
                <w:rFonts w:eastAsia="Calibri"/>
                <w:sz w:val="24"/>
                <w:szCs w:val="24"/>
                <w:lang w:eastAsia="en-US" w:bidi="ar-SA"/>
              </w:rPr>
            </w:pPr>
            <w:r w:rsidRPr="005B1139">
              <w:rPr>
                <w:rFonts w:eastAsia="Calibri"/>
                <w:sz w:val="24"/>
                <w:szCs w:val="24"/>
                <w:lang w:eastAsia="en-US" w:bidi="ar-SA"/>
              </w:rPr>
              <w:t>Особого внимания заслуживает то, как реализовано распределение</w:t>
            </w:r>
          </w:p>
          <w:p w:rsidR="005B1139" w:rsidRPr="005B1139" w:rsidRDefault="005B1139" w:rsidP="005B1139">
            <w:pPr>
              <w:tabs>
                <w:tab w:val="left" w:pos="318"/>
              </w:tabs>
              <w:contextualSpacing/>
              <w:jc w:val="both"/>
              <w:rPr>
                <w:rFonts w:eastAsia="Calibri"/>
                <w:sz w:val="24"/>
                <w:szCs w:val="24"/>
                <w:lang w:eastAsia="en-US" w:bidi="ar-SA"/>
              </w:rPr>
            </w:pPr>
            <w:r w:rsidRPr="005B1139">
              <w:rPr>
                <w:rFonts w:eastAsia="Calibri"/>
                <w:sz w:val="24"/>
                <w:szCs w:val="24"/>
                <w:lang w:eastAsia="en-US" w:bidi="ar-SA"/>
              </w:rPr>
              <w:t>заданий на рекомендованные для классной и домашней работы – каждому упражнению домашней работы предшествует аналогичное задание, решаемое в классе, что позволяет с высокой долей результативности говорить о формировании чувства успешности у ученика и тем самым способствует формированию интереса к предмету.</w:t>
            </w:r>
          </w:p>
          <w:p w:rsidR="005B1139" w:rsidRPr="005B1139" w:rsidRDefault="005B1139" w:rsidP="005B1139">
            <w:pPr>
              <w:tabs>
                <w:tab w:val="left" w:pos="318"/>
              </w:tabs>
              <w:ind w:firstLine="710"/>
              <w:contextualSpacing/>
              <w:jc w:val="both"/>
              <w:rPr>
                <w:rFonts w:eastAsia="Calibri"/>
                <w:sz w:val="24"/>
                <w:szCs w:val="24"/>
                <w:lang w:eastAsia="en-US" w:bidi="ar-SA"/>
              </w:rPr>
            </w:pPr>
            <w:r w:rsidRPr="005B1139">
              <w:rPr>
                <w:rFonts w:eastAsia="Calibri"/>
                <w:sz w:val="24"/>
                <w:szCs w:val="24"/>
                <w:lang w:eastAsia="en-US" w:bidi="ar-SA"/>
              </w:rPr>
              <w:t>В каждом параграфе учебника отдельными блоками выделены задания для устной работы и для организации систематического повторения ранее изученных тем. Каждая глава завершается тестом для самопроверки с открытыми ключами и кратким содержанием изученного материала для быстрого повторения.</w:t>
            </w:r>
          </w:p>
          <w:p w:rsidR="005B1139" w:rsidRPr="005B1139" w:rsidRDefault="005B1139" w:rsidP="005B1139">
            <w:pPr>
              <w:tabs>
                <w:tab w:val="left" w:pos="318"/>
              </w:tabs>
              <w:ind w:firstLine="710"/>
              <w:contextualSpacing/>
              <w:jc w:val="both"/>
              <w:rPr>
                <w:rFonts w:eastAsia="Calibri"/>
                <w:sz w:val="24"/>
                <w:szCs w:val="24"/>
                <w:lang w:eastAsia="en-US" w:bidi="ar-SA"/>
              </w:rPr>
            </w:pPr>
            <w:r w:rsidRPr="005B1139">
              <w:rPr>
                <w:rFonts w:eastAsia="+mn-ea"/>
                <w:color w:val="000000"/>
                <w:kern w:val="24"/>
                <w:sz w:val="24"/>
                <w:szCs w:val="24"/>
                <w:lang w:eastAsia="en-US" w:bidi="ar-SA"/>
              </w:rPr>
              <w:t>Учебники математики, алгебры и геометрии для основной и средней школы созданы одним коллективом, поэтому курсы  логически связаны по темам, систематизированы.</w:t>
            </w:r>
            <w:r w:rsidRPr="005B1139">
              <w:rPr>
                <w:rFonts w:eastAsia="Calibri"/>
                <w:sz w:val="24"/>
                <w:szCs w:val="24"/>
                <w:lang w:eastAsia="en-US" w:bidi="ar-SA"/>
              </w:rPr>
              <w:t xml:space="preserve"> </w:t>
            </w:r>
          </w:p>
          <w:p w:rsidR="005B1139" w:rsidRPr="005B1139" w:rsidRDefault="005B1139" w:rsidP="005B1139">
            <w:pPr>
              <w:tabs>
                <w:tab w:val="left" w:pos="318"/>
              </w:tabs>
              <w:spacing w:after="200" w:line="276" w:lineRule="auto"/>
              <w:ind w:left="34" w:firstLine="676"/>
              <w:contextualSpacing/>
              <w:jc w:val="both"/>
              <w:rPr>
                <w:rFonts w:eastAsia="Calibri"/>
                <w:sz w:val="24"/>
                <w:szCs w:val="24"/>
                <w:lang w:eastAsia="en-US" w:bidi="ar-SA"/>
              </w:rPr>
            </w:pPr>
            <w:r w:rsidRPr="005B1139">
              <w:rPr>
                <w:rFonts w:eastAsia="Calibri"/>
                <w:sz w:val="24"/>
                <w:szCs w:val="24"/>
                <w:lang w:eastAsia="en-US" w:bidi="ar-SA"/>
              </w:rPr>
              <w:t xml:space="preserve">Системы учебно-методических комплектов обеспечивают </w:t>
            </w:r>
            <w:r w:rsidRPr="005B1139">
              <w:rPr>
                <w:rFonts w:eastAsia="Calibri"/>
                <w:sz w:val="24"/>
                <w:szCs w:val="24"/>
                <w:lang w:eastAsia="en-US" w:bidi="ar-SA"/>
              </w:rPr>
              <w:lastRenderedPageBreak/>
              <w:t>преемственность реализации образовательных программ начального, основного и среднего общего образования.</w:t>
            </w:r>
          </w:p>
          <w:p w:rsidR="005B1139" w:rsidRPr="005B1139" w:rsidRDefault="005B1139" w:rsidP="005B1139">
            <w:pPr>
              <w:tabs>
                <w:tab w:val="left" w:pos="318"/>
              </w:tabs>
              <w:spacing w:after="120"/>
              <w:ind w:left="34" w:firstLine="676"/>
              <w:jc w:val="both"/>
              <w:rPr>
                <w:color w:val="000000"/>
                <w:sz w:val="24"/>
                <w:szCs w:val="24"/>
                <w:lang w:bidi="ar-SA"/>
              </w:rPr>
            </w:pPr>
            <w:r w:rsidRPr="005B1139">
              <w:rPr>
                <w:color w:val="000000"/>
                <w:sz w:val="24"/>
                <w:szCs w:val="24"/>
                <w:lang w:bidi="ar-SA"/>
              </w:rPr>
              <w:t>УМК разработан с учётом требований к результатам освоения ОП ООО, предусмотренных ФГОС, ориентирован на реализацию системно-деятельностного подхода и рассчитан на разнообразные способы повышения эффективности образовательного процесса.</w:t>
            </w:r>
          </w:p>
          <w:p w:rsidR="005B1139" w:rsidRPr="005B1139" w:rsidRDefault="005B1139" w:rsidP="005B1139">
            <w:pPr>
              <w:tabs>
                <w:tab w:val="left" w:pos="318"/>
              </w:tabs>
              <w:spacing w:after="120"/>
              <w:ind w:left="34" w:firstLine="676"/>
              <w:jc w:val="both"/>
              <w:rPr>
                <w:color w:val="000000"/>
                <w:sz w:val="24"/>
                <w:szCs w:val="24"/>
                <w:lang w:bidi="ar-SA"/>
              </w:rPr>
            </w:pPr>
            <w:r w:rsidRPr="005B1139">
              <w:rPr>
                <w:color w:val="000000"/>
                <w:sz w:val="24"/>
                <w:szCs w:val="24"/>
                <w:lang w:bidi="ar-SA"/>
              </w:rPr>
              <w:t>Универсальный и обширный дидактический материал в учебнике и рабочих тетрадях позволяет реализовать принцип уровневой дифференциации.</w:t>
            </w:r>
          </w:p>
          <w:p w:rsidR="005B1139" w:rsidRPr="005B1139" w:rsidRDefault="005B1139" w:rsidP="005B1139">
            <w:pPr>
              <w:tabs>
                <w:tab w:val="left" w:pos="318"/>
              </w:tabs>
              <w:spacing w:after="120"/>
              <w:ind w:left="34"/>
              <w:jc w:val="both"/>
              <w:rPr>
                <w:b/>
                <w:i/>
                <w:color w:val="000000"/>
                <w:sz w:val="24"/>
                <w:szCs w:val="24"/>
                <w:lang w:bidi="ar-SA"/>
              </w:rPr>
            </w:pPr>
            <w:r w:rsidRPr="005B1139">
              <w:rPr>
                <w:b/>
                <w:i/>
                <w:color w:val="000000"/>
                <w:sz w:val="24"/>
                <w:szCs w:val="24"/>
                <w:lang w:bidi="ar-SA"/>
              </w:rPr>
              <w:t xml:space="preserve"> Содержание:</w:t>
            </w:r>
          </w:p>
          <w:p w:rsidR="005B1139" w:rsidRPr="005B1139" w:rsidRDefault="005B1139" w:rsidP="0026115F">
            <w:pPr>
              <w:numPr>
                <w:ilvl w:val="0"/>
                <w:numId w:val="30"/>
              </w:numPr>
              <w:tabs>
                <w:tab w:val="left" w:pos="318"/>
              </w:tabs>
              <w:ind w:left="34" w:firstLine="0"/>
              <w:jc w:val="both"/>
              <w:rPr>
                <w:color w:val="000000"/>
                <w:sz w:val="24"/>
                <w:szCs w:val="24"/>
                <w:lang w:bidi="ar-SA"/>
              </w:rPr>
            </w:pPr>
            <w:r w:rsidRPr="005B1139">
              <w:rPr>
                <w:rFonts w:eastAsia="+mn-ea"/>
                <w:color w:val="000000"/>
                <w:kern w:val="24"/>
                <w:sz w:val="24"/>
                <w:szCs w:val="24"/>
                <w:lang w:bidi="ar-SA"/>
              </w:rPr>
              <w:t>С</w:t>
            </w:r>
            <w:r w:rsidRPr="005B1139">
              <w:rPr>
                <w:color w:val="000000"/>
                <w:sz w:val="24"/>
                <w:szCs w:val="24"/>
                <w:lang w:bidi="ar-SA"/>
              </w:rPr>
              <w:t xml:space="preserve"> 5-го класса вводят темы по комбинаторике и теории вероятности, есть задачи с параметрами.</w:t>
            </w:r>
          </w:p>
          <w:p w:rsidR="005B1139" w:rsidRPr="005B1139" w:rsidRDefault="005B1139" w:rsidP="0026115F">
            <w:pPr>
              <w:numPr>
                <w:ilvl w:val="0"/>
                <w:numId w:val="30"/>
              </w:numPr>
              <w:tabs>
                <w:tab w:val="left" w:pos="318"/>
              </w:tabs>
              <w:ind w:left="34" w:firstLine="0"/>
              <w:jc w:val="both"/>
              <w:rPr>
                <w:color w:val="000000"/>
                <w:sz w:val="24"/>
                <w:szCs w:val="24"/>
                <w:lang w:bidi="ar-SA"/>
              </w:rPr>
            </w:pPr>
            <w:r w:rsidRPr="005B1139">
              <w:rPr>
                <w:color w:val="000000"/>
                <w:sz w:val="24"/>
                <w:szCs w:val="24"/>
                <w:lang w:bidi="ar-SA"/>
              </w:rPr>
              <w:t>Богатый задачный материал различного уровня сложности. Большое внимание – познавательным текстовым задачам.</w:t>
            </w:r>
          </w:p>
          <w:p w:rsidR="005B1139" w:rsidRPr="005B1139" w:rsidRDefault="005B1139" w:rsidP="0026115F">
            <w:pPr>
              <w:numPr>
                <w:ilvl w:val="0"/>
                <w:numId w:val="30"/>
              </w:numPr>
              <w:tabs>
                <w:tab w:val="left" w:pos="318"/>
              </w:tabs>
              <w:ind w:left="34" w:firstLine="0"/>
              <w:jc w:val="both"/>
              <w:rPr>
                <w:color w:val="000000"/>
                <w:sz w:val="24"/>
                <w:szCs w:val="24"/>
                <w:lang w:bidi="ar-SA"/>
              </w:rPr>
            </w:pPr>
            <w:r w:rsidRPr="005B1139">
              <w:rPr>
                <w:sz w:val="24"/>
                <w:szCs w:val="24"/>
                <w:lang w:bidi="ar-SA"/>
              </w:rPr>
              <w:t xml:space="preserve">Отдельными блоками выделены задания для </w:t>
            </w:r>
            <w:r w:rsidRPr="005B1139">
              <w:rPr>
                <w:i/>
                <w:sz w:val="24"/>
                <w:szCs w:val="24"/>
                <w:lang w:bidi="ar-SA"/>
              </w:rPr>
              <w:t>устной</w:t>
            </w:r>
            <w:r w:rsidRPr="005B1139">
              <w:rPr>
                <w:sz w:val="24"/>
                <w:szCs w:val="24"/>
                <w:lang w:bidi="ar-SA"/>
              </w:rPr>
              <w:t xml:space="preserve"> работы и для систематического </w:t>
            </w:r>
            <w:r w:rsidRPr="005B1139">
              <w:rPr>
                <w:i/>
                <w:sz w:val="24"/>
                <w:szCs w:val="24"/>
                <w:lang w:bidi="ar-SA"/>
              </w:rPr>
              <w:t>повторения</w:t>
            </w:r>
            <w:r w:rsidRPr="005B1139">
              <w:rPr>
                <w:sz w:val="24"/>
                <w:szCs w:val="24"/>
                <w:lang w:bidi="ar-SA"/>
              </w:rPr>
              <w:t xml:space="preserve"> ранее изученных тем: </w:t>
            </w:r>
            <w:r w:rsidRPr="005B1139">
              <w:rPr>
                <w:i/>
                <w:sz w:val="24"/>
                <w:szCs w:val="24"/>
                <w:lang w:bidi="ar-SA"/>
              </w:rPr>
              <w:t>«Решаем устно»</w:t>
            </w:r>
            <w:r w:rsidRPr="005B1139">
              <w:rPr>
                <w:sz w:val="24"/>
                <w:szCs w:val="24"/>
                <w:lang w:bidi="ar-SA"/>
              </w:rPr>
              <w:t xml:space="preserve">, </w:t>
            </w:r>
            <w:r w:rsidRPr="005B1139">
              <w:rPr>
                <w:i/>
                <w:sz w:val="24"/>
                <w:szCs w:val="24"/>
                <w:lang w:bidi="ar-SA"/>
              </w:rPr>
              <w:t>«Упражнения для повторения».</w:t>
            </w:r>
            <w:r w:rsidRPr="005B1139">
              <w:rPr>
                <w:sz w:val="24"/>
                <w:szCs w:val="24"/>
                <w:lang w:bidi="ar-SA"/>
              </w:rPr>
              <w:t xml:space="preserve"> </w:t>
            </w:r>
          </w:p>
          <w:p w:rsidR="005B1139" w:rsidRPr="005B1139" w:rsidRDefault="005B1139" w:rsidP="0026115F">
            <w:pPr>
              <w:numPr>
                <w:ilvl w:val="0"/>
                <w:numId w:val="30"/>
              </w:numPr>
              <w:tabs>
                <w:tab w:val="left" w:pos="318"/>
              </w:tabs>
              <w:ind w:left="34" w:firstLine="0"/>
              <w:jc w:val="both"/>
              <w:rPr>
                <w:color w:val="000000"/>
                <w:sz w:val="24"/>
                <w:szCs w:val="24"/>
                <w:lang w:bidi="ar-SA"/>
              </w:rPr>
            </w:pPr>
            <w:r w:rsidRPr="005B1139">
              <w:rPr>
                <w:color w:val="000000"/>
                <w:sz w:val="24"/>
                <w:szCs w:val="24"/>
                <w:lang w:bidi="ar-SA"/>
              </w:rPr>
              <w:t>После текста параграфа предложена система вопросов, контролирующих усвоение теоретического материала.</w:t>
            </w:r>
          </w:p>
          <w:p w:rsidR="005B1139" w:rsidRPr="005B1139" w:rsidRDefault="005B1139" w:rsidP="0026115F">
            <w:pPr>
              <w:numPr>
                <w:ilvl w:val="0"/>
                <w:numId w:val="30"/>
              </w:numPr>
              <w:tabs>
                <w:tab w:val="left" w:pos="318"/>
              </w:tabs>
              <w:ind w:left="34" w:firstLine="0"/>
              <w:jc w:val="both"/>
              <w:rPr>
                <w:color w:val="000000"/>
                <w:sz w:val="24"/>
                <w:szCs w:val="24"/>
                <w:lang w:bidi="ar-SA"/>
              </w:rPr>
            </w:pPr>
            <w:r w:rsidRPr="005B1139">
              <w:rPr>
                <w:color w:val="000000"/>
                <w:sz w:val="24"/>
                <w:szCs w:val="24"/>
                <w:lang w:bidi="ar-SA"/>
              </w:rPr>
              <w:t>Заданиям домашней работы предшествуют аналогичные задания в классной работе.</w:t>
            </w:r>
          </w:p>
          <w:p w:rsidR="005B1139" w:rsidRPr="005B1139" w:rsidRDefault="005B1139" w:rsidP="0026115F">
            <w:pPr>
              <w:numPr>
                <w:ilvl w:val="0"/>
                <w:numId w:val="30"/>
              </w:numPr>
              <w:tabs>
                <w:tab w:val="left" w:pos="318"/>
              </w:tabs>
              <w:ind w:left="34" w:firstLine="0"/>
              <w:jc w:val="both"/>
              <w:rPr>
                <w:color w:val="000000"/>
                <w:sz w:val="24"/>
                <w:szCs w:val="24"/>
                <w:lang w:bidi="ar-SA"/>
              </w:rPr>
            </w:pPr>
            <w:r w:rsidRPr="005B1139">
              <w:rPr>
                <w:color w:val="000000"/>
                <w:sz w:val="24"/>
                <w:szCs w:val="24"/>
                <w:lang w:bidi="ar-SA"/>
              </w:rPr>
              <w:t xml:space="preserve">Рубрика </w:t>
            </w:r>
            <w:r w:rsidRPr="005B1139">
              <w:rPr>
                <w:i/>
                <w:color w:val="000000"/>
                <w:sz w:val="24"/>
                <w:szCs w:val="24"/>
                <w:lang w:bidi="ar-SA"/>
              </w:rPr>
              <w:t xml:space="preserve">«Готовимся к изучению новой темы» </w:t>
            </w:r>
            <w:r w:rsidRPr="005B1139">
              <w:rPr>
                <w:color w:val="000000"/>
                <w:sz w:val="24"/>
                <w:szCs w:val="24"/>
                <w:lang w:bidi="ar-SA"/>
              </w:rPr>
              <w:t>может быть</w:t>
            </w:r>
            <w:r w:rsidRPr="005B1139">
              <w:rPr>
                <w:i/>
                <w:color w:val="000000"/>
                <w:sz w:val="24"/>
                <w:szCs w:val="24"/>
                <w:lang w:bidi="ar-SA"/>
              </w:rPr>
              <w:t xml:space="preserve"> </w:t>
            </w:r>
            <w:r w:rsidRPr="005B1139">
              <w:rPr>
                <w:color w:val="000000"/>
                <w:sz w:val="24"/>
                <w:szCs w:val="24"/>
                <w:lang w:bidi="ar-SA"/>
              </w:rPr>
              <w:t xml:space="preserve">полезна как альтернатива домашнему заданию. </w:t>
            </w:r>
          </w:p>
          <w:p w:rsidR="005B1139" w:rsidRPr="005B1139" w:rsidRDefault="005B1139" w:rsidP="0026115F">
            <w:pPr>
              <w:numPr>
                <w:ilvl w:val="0"/>
                <w:numId w:val="30"/>
              </w:numPr>
              <w:tabs>
                <w:tab w:val="left" w:pos="318"/>
              </w:tabs>
              <w:ind w:left="34" w:firstLine="0"/>
              <w:contextualSpacing/>
              <w:jc w:val="both"/>
              <w:rPr>
                <w:rFonts w:eastAsia="Calibri"/>
                <w:color w:val="000000"/>
                <w:sz w:val="24"/>
                <w:szCs w:val="24"/>
                <w:lang w:eastAsia="en-US" w:bidi="ar-SA"/>
              </w:rPr>
            </w:pPr>
            <w:r w:rsidRPr="005B1139">
              <w:rPr>
                <w:color w:val="000000"/>
                <w:sz w:val="24"/>
                <w:szCs w:val="24"/>
                <w:lang w:bidi="ar-SA"/>
              </w:rPr>
              <w:t>Каждая глава начинается с перечня того, что ученик изучит, чему научится, а завершается</w:t>
            </w:r>
            <w:r w:rsidRPr="005B1139">
              <w:rPr>
                <w:rFonts w:eastAsia="Calibri"/>
                <w:color w:val="000000"/>
                <w:sz w:val="24"/>
                <w:szCs w:val="24"/>
                <w:lang w:eastAsia="en-US" w:bidi="ar-SA"/>
              </w:rPr>
              <w:t xml:space="preserve"> рубрикой </w:t>
            </w:r>
            <w:r w:rsidRPr="005B1139">
              <w:rPr>
                <w:rFonts w:eastAsia="Calibri"/>
                <w:i/>
                <w:color w:val="000000"/>
                <w:sz w:val="24"/>
                <w:szCs w:val="24"/>
                <w:lang w:eastAsia="en-US" w:bidi="ar-SA"/>
              </w:rPr>
              <w:t>«Итоги главы»</w:t>
            </w:r>
            <w:r w:rsidRPr="005B1139">
              <w:rPr>
                <w:rFonts w:eastAsia="Calibri"/>
                <w:color w:val="000000"/>
                <w:sz w:val="24"/>
                <w:szCs w:val="24"/>
                <w:lang w:eastAsia="en-US" w:bidi="ar-SA"/>
              </w:rPr>
              <w:t>.</w:t>
            </w:r>
            <w:r w:rsidRPr="005B1139">
              <w:rPr>
                <w:color w:val="000000"/>
                <w:sz w:val="24"/>
                <w:szCs w:val="24"/>
                <w:lang w:bidi="ar-SA"/>
              </w:rPr>
              <w:t xml:space="preserve"> </w:t>
            </w:r>
            <w:r w:rsidRPr="005B1139">
              <w:rPr>
                <w:rFonts w:eastAsia="Calibri"/>
                <w:color w:val="000000"/>
                <w:sz w:val="24"/>
                <w:szCs w:val="24"/>
                <w:lang w:eastAsia="en-US" w:bidi="ar-SA"/>
              </w:rPr>
              <w:t xml:space="preserve">В главах предусмотрены задания </w:t>
            </w:r>
            <w:r w:rsidRPr="005B1139">
              <w:rPr>
                <w:rFonts w:eastAsia="Calibri"/>
                <w:i/>
                <w:color w:val="000000"/>
                <w:sz w:val="24"/>
                <w:szCs w:val="24"/>
                <w:lang w:eastAsia="en-US" w:bidi="ar-SA"/>
              </w:rPr>
              <w:t>«Проверь себя»</w:t>
            </w:r>
            <w:r w:rsidRPr="005B1139">
              <w:rPr>
                <w:rFonts w:eastAsia="Calibri"/>
                <w:color w:val="000000"/>
                <w:sz w:val="24"/>
                <w:szCs w:val="24"/>
                <w:lang w:eastAsia="en-US" w:bidi="ar-SA"/>
              </w:rPr>
              <w:t xml:space="preserve"> в тестовой форме с ключами.</w:t>
            </w:r>
          </w:p>
          <w:p w:rsidR="005B1139" w:rsidRPr="005B1139" w:rsidRDefault="005B1139" w:rsidP="0026115F">
            <w:pPr>
              <w:numPr>
                <w:ilvl w:val="0"/>
                <w:numId w:val="30"/>
              </w:numPr>
              <w:tabs>
                <w:tab w:val="left" w:pos="318"/>
              </w:tabs>
              <w:ind w:left="34" w:firstLine="0"/>
              <w:jc w:val="both"/>
              <w:rPr>
                <w:color w:val="000000"/>
                <w:sz w:val="24"/>
                <w:szCs w:val="24"/>
                <w:lang w:bidi="ar-SA"/>
              </w:rPr>
            </w:pPr>
            <w:r w:rsidRPr="005B1139">
              <w:rPr>
                <w:color w:val="000000"/>
                <w:sz w:val="24"/>
                <w:szCs w:val="24"/>
                <w:lang w:bidi="ar-SA"/>
              </w:rPr>
              <w:t>Задания практической направленности в УМК способствуют установлению межпредметных связей и развитию универсальных учебных действий (УУД);</w:t>
            </w:r>
          </w:p>
          <w:p w:rsidR="005B1139" w:rsidRPr="005B1139" w:rsidRDefault="005B1139" w:rsidP="0026115F">
            <w:pPr>
              <w:numPr>
                <w:ilvl w:val="0"/>
                <w:numId w:val="30"/>
              </w:numPr>
              <w:tabs>
                <w:tab w:val="left" w:pos="318"/>
              </w:tabs>
              <w:ind w:left="34" w:firstLine="0"/>
              <w:jc w:val="both"/>
              <w:rPr>
                <w:color w:val="000000"/>
                <w:sz w:val="24"/>
                <w:szCs w:val="24"/>
                <w:lang w:bidi="ar-SA"/>
              </w:rPr>
            </w:pPr>
            <w:r w:rsidRPr="005B1139">
              <w:rPr>
                <w:color w:val="000000"/>
                <w:sz w:val="24"/>
                <w:szCs w:val="24"/>
                <w:lang w:bidi="ar-SA"/>
              </w:rPr>
              <w:t>В учебниках представлены сведения из истории математики в виде рассказов и справочных данных.</w:t>
            </w:r>
          </w:p>
          <w:p w:rsidR="005B1139" w:rsidRPr="005B1139" w:rsidRDefault="005B1139" w:rsidP="0026115F">
            <w:pPr>
              <w:numPr>
                <w:ilvl w:val="0"/>
                <w:numId w:val="30"/>
              </w:numPr>
              <w:tabs>
                <w:tab w:val="left" w:pos="318"/>
              </w:tabs>
              <w:ind w:left="34" w:firstLine="0"/>
              <w:jc w:val="both"/>
              <w:rPr>
                <w:color w:val="000000"/>
                <w:sz w:val="24"/>
                <w:szCs w:val="24"/>
                <w:lang w:bidi="ar-SA"/>
              </w:rPr>
            </w:pPr>
            <w:r w:rsidRPr="005B1139">
              <w:rPr>
                <w:color w:val="000000"/>
                <w:sz w:val="24"/>
                <w:szCs w:val="24"/>
                <w:lang w:bidi="ar-SA"/>
              </w:rPr>
              <w:t xml:space="preserve">Есть возможность использовать задания во внеклассной работе, в том числе при подготовке к олимпиадам. Есть особая рубрика </w:t>
            </w:r>
            <w:r w:rsidRPr="005B1139">
              <w:rPr>
                <w:i/>
                <w:color w:val="000000"/>
                <w:sz w:val="24"/>
                <w:szCs w:val="24"/>
                <w:lang w:bidi="ar-SA"/>
              </w:rPr>
              <w:t xml:space="preserve">«Задача от </w:t>
            </w:r>
            <w:r w:rsidRPr="005B1139">
              <w:rPr>
                <w:i/>
                <w:color w:val="000000"/>
                <w:sz w:val="24"/>
                <w:szCs w:val="24"/>
                <w:lang w:bidi="ar-SA"/>
              </w:rPr>
              <w:lastRenderedPageBreak/>
              <w:t>мудрой совы»</w:t>
            </w:r>
            <w:r w:rsidRPr="005B1139">
              <w:rPr>
                <w:color w:val="000000"/>
                <w:sz w:val="24"/>
                <w:szCs w:val="24"/>
                <w:lang w:bidi="ar-SA"/>
              </w:rPr>
              <w:t xml:space="preserve">, </w:t>
            </w:r>
            <w:r w:rsidRPr="005B1139">
              <w:rPr>
                <w:i/>
                <w:color w:val="000000"/>
                <w:sz w:val="24"/>
                <w:szCs w:val="24"/>
                <w:lang w:bidi="ar-SA"/>
              </w:rPr>
              <w:t>«Учимся делать нестандартные шаги».</w:t>
            </w:r>
          </w:p>
          <w:p w:rsidR="005B1139" w:rsidRPr="005B1139" w:rsidRDefault="005B1139" w:rsidP="0026115F">
            <w:pPr>
              <w:numPr>
                <w:ilvl w:val="0"/>
                <w:numId w:val="30"/>
              </w:numPr>
              <w:tabs>
                <w:tab w:val="left" w:pos="318"/>
              </w:tabs>
              <w:ind w:left="34" w:firstLine="0"/>
              <w:jc w:val="both"/>
              <w:rPr>
                <w:color w:val="000000"/>
                <w:sz w:val="24"/>
                <w:szCs w:val="24"/>
                <w:lang w:bidi="ar-SA"/>
              </w:rPr>
            </w:pPr>
            <w:r w:rsidRPr="005B1139">
              <w:rPr>
                <w:color w:val="000000"/>
                <w:sz w:val="24"/>
                <w:szCs w:val="24"/>
                <w:lang w:bidi="ar-SA"/>
              </w:rPr>
              <w:t xml:space="preserve">В конце учебника есть разделы: </w:t>
            </w:r>
            <w:r w:rsidRPr="005B1139">
              <w:rPr>
                <w:i/>
                <w:color w:val="000000"/>
                <w:sz w:val="24"/>
                <w:szCs w:val="24"/>
                <w:lang w:bidi="ar-SA"/>
              </w:rPr>
              <w:t>«Сведения из курса … классов»</w:t>
            </w:r>
            <w:r w:rsidRPr="005B1139">
              <w:rPr>
                <w:color w:val="000000"/>
                <w:sz w:val="24"/>
                <w:szCs w:val="24"/>
                <w:lang w:bidi="ar-SA"/>
              </w:rPr>
              <w:t xml:space="preserve">, </w:t>
            </w:r>
            <w:r w:rsidRPr="005B1139">
              <w:rPr>
                <w:i/>
                <w:color w:val="000000"/>
                <w:sz w:val="24"/>
                <w:szCs w:val="24"/>
                <w:lang w:bidi="ar-SA"/>
              </w:rPr>
              <w:t>«Проектная работа»</w:t>
            </w:r>
            <w:r w:rsidRPr="005B1139">
              <w:rPr>
                <w:color w:val="000000"/>
                <w:sz w:val="24"/>
                <w:szCs w:val="24"/>
                <w:lang w:bidi="ar-SA"/>
              </w:rPr>
              <w:t xml:space="preserve">, где предложены темы проектов и ресурсы, </w:t>
            </w:r>
            <w:r w:rsidRPr="005B1139">
              <w:rPr>
                <w:i/>
                <w:color w:val="000000"/>
                <w:sz w:val="24"/>
                <w:szCs w:val="24"/>
                <w:lang w:bidi="ar-SA"/>
              </w:rPr>
              <w:t>«Дружим с компьютером»,</w:t>
            </w:r>
            <w:r w:rsidRPr="005B1139">
              <w:rPr>
                <w:color w:val="000000"/>
                <w:sz w:val="24"/>
                <w:szCs w:val="24"/>
                <w:lang w:bidi="ar-SA"/>
              </w:rPr>
              <w:t xml:space="preserve"> где предложены задания с элементами информатики.</w:t>
            </w:r>
          </w:p>
          <w:p w:rsidR="005B1139" w:rsidRPr="005B1139" w:rsidRDefault="005B1139" w:rsidP="005B1139">
            <w:pPr>
              <w:tabs>
                <w:tab w:val="left" w:pos="318"/>
              </w:tabs>
              <w:spacing w:after="120"/>
              <w:ind w:left="34"/>
              <w:jc w:val="both"/>
              <w:rPr>
                <w:b/>
                <w:i/>
                <w:sz w:val="24"/>
                <w:szCs w:val="24"/>
                <w:lang w:bidi="ar-SA"/>
              </w:rPr>
            </w:pPr>
            <w:r w:rsidRPr="005B1139">
              <w:rPr>
                <w:b/>
                <w:i/>
                <w:sz w:val="24"/>
                <w:szCs w:val="24"/>
                <w:lang w:bidi="ar-SA"/>
              </w:rPr>
              <w:t xml:space="preserve"> Стиль и характер изложения</w:t>
            </w:r>
          </w:p>
          <w:p w:rsidR="005B1139" w:rsidRPr="005B1139" w:rsidRDefault="005B1139" w:rsidP="0026115F">
            <w:pPr>
              <w:numPr>
                <w:ilvl w:val="0"/>
                <w:numId w:val="30"/>
              </w:numPr>
              <w:tabs>
                <w:tab w:val="left" w:pos="318"/>
              </w:tabs>
              <w:ind w:left="34" w:firstLine="0"/>
              <w:jc w:val="both"/>
              <w:rPr>
                <w:rFonts w:eastAsia="+mn-ea"/>
                <w:color w:val="000000"/>
                <w:kern w:val="24"/>
                <w:sz w:val="24"/>
                <w:szCs w:val="24"/>
                <w:lang w:bidi="ar-SA"/>
              </w:rPr>
            </w:pPr>
            <w:r w:rsidRPr="005B1139">
              <w:rPr>
                <w:color w:val="000000"/>
                <w:sz w:val="24"/>
                <w:szCs w:val="24"/>
                <w:lang w:bidi="ar-SA"/>
              </w:rPr>
              <w:t>Текст параграфа хорошо структурирован.</w:t>
            </w:r>
          </w:p>
          <w:p w:rsidR="005B1139" w:rsidRPr="005B1139" w:rsidRDefault="005B1139" w:rsidP="0026115F">
            <w:pPr>
              <w:numPr>
                <w:ilvl w:val="0"/>
                <w:numId w:val="30"/>
              </w:numPr>
              <w:tabs>
                <w:tab w:val="left" w:pos="318"/>
              </w:tabs>
              <w:ind w:left="34" w:firstLine="0"/>
              <w:jc w:val="both"/>
              <w:rPr>
                <w:color w:val="000000"/>
                <w:sz w:val="24"/>
                <w:szCs w:val="24"/>
                <w:lang w:bidi="ar-SA"/>
              </w:rPr>
            </w:pPr>
            <w:r w:rsidRPr="005B1139">
              <w:rPr>
                <w:color w:val="000000"/>
                <w:sz w:val="24"/>
                <w:szCs w:val="24"/>
                <w:lang w:bidi="ar-SA"/>
              </w:rPr>
              <w:t>Материал изложен доступно, используется метод эвристической беседы, что позволяет самостоятельно изучить тему;</w:t>
            </w:r>
          </w:p>
          <w:p w:rsidR="005B1139" w:rsidRPr="005B1139" w:rsidRDefault="005B1139" w:rsidP="0026115F">
            <w:pPr>
              <w:numPr>
                <w:ilvl w:val="0"/>
                <w:numId w:val="30"/>
              </w:numPr>
              <w:tabs>
                <w:tab w:val="left" w:pos="318"/>
              </w:tabs>
              <w:ind w:left="34" w:firstLine="0"/>
              <w:jc w:val="both"/>
              <w:rPr>
                <w:color w:val="000000"/>
                <w:sz w:val="24"/>
                <w:szCs w:val="24"/>
                <w:lang w:bidi="ar-SA"/>
              </w:rPr>
            </w:pPr>
            <w:r w:rsidRPr="005B1139">
              <w:rPr>
                <w:color w:val="000000"/>
                <w:sz w:val="24"/>
                <w:szCs w:val="24"/>
                <w:lang w:bidi="ar-SA"/>
              </w:rPr>
              <w:t>Строгость, ясность и логичность изложения.</w:t>
            </w:r>
          </w:p>
          <w:p w:rsidR="005B1139" w:rsidRPr="005B1139" w:rsidRDefault="005B1139" w:rsidP="005B1139">
            <w:pPr>
              <w:tabs>
                <w:tab w:val="left" w:pos="318"/>
              </w:tabs>
              <w:spacing w:after="120"/>
              <w:ind w:left="34"/>
              <w:jc w:val="both"/>
              <w:rPr>
                <w:color w:val="000000"/>
                <w:kern w:val="24"/>
                <w:sz w:val="24"/>
                <w:szCs w:val="24"/>
                <w:lang w:bidi="ar-SA"/>
              </w:rPr>
            </w:pPr>
            <w:r w:rsidRPr="005B1139">
              <w:rPr>
                <w:color w:val="000000"/>
                <w:kern w:val="24"/>
                <w:sz w:val="24"/>
                <w:szCs w:val="24"/>
                <w:lang w:bidi="ar-SA"/>
              </w:rPr>
              <w:t xml:space="preserve"> </w:t>
            </w:r>
            <w:r w:rsidRPr="005B1139">
              <w:rPr>
                <w:b/>
                <w:i/>
                <w:color w:val="000000"/>
                <w:kern w:val="24"/>
                <w:sz w:val="24"/>
                <w:szCs w:val="24"/>
                <w:lang w:bidi="ar-SA"/>
              </w:rPr>
              <w:t>Эстетическое оформление:</w:t>
            </w:r>
          </w:p>
          <w:p w:rsidR="005B1139" w:rsidRPr="005B1139" w:rsidRDefault="005B1139" w:rsidP="0026115F">
            <w:pPr>
              <w:numPr>
                <w:ilvl w:val="0"/>
                <w:numId w:val="30"/>
              </w:numPr>
              <w:tabs>
                <w:tab w:val="left" w:pos="318"/>
              </w:tabs>
              <w:ind w:left="34" w:firstLine="0"/>
              <w:jc w:val="both"/>
              <w:rPr>
                <w:color w:val="000000"/>
                <w:kern w:val="24"/>
                <w:sz w:val="24"/>
                <w:szCs w:val="24"/>
                <w:lang w:bidi="ar-SA"/>
              </w:rPr>
            </w:pPr>
            <w:r w:rsidRPr="005B1139">
              <w:rPr>
                <w:color w:val="000000"/>
                <w:kern w:val="24"/>
                <w:sz w:val="24"/>
                <w:szCs w:val="24"/>
                <w:lang w:bidi="ar-SA"/>
              </w:rPr>
              <w:t>выделение цветом номеров заданий для устной и домашней работы;</w:t>
            </w:r>
          </w:p>
          <w:p w:rsidR="005B1139" w:rsidRPr="005B1139" w:rsidRDefault="005B1139" w:rsidP="0026115F">
            <w:pPr>
              <w:numPr>
                <w:ilvl w:val="0"/>
                <w:numId w:val="30"/>
              </w:numPr>
              <w:tabs>
                <w:tab w:val="left" w:pos="318"/>
              </w:tabs>
              <w:ind w:left="34" w:firstLine="0"/>
              <w:jc w:val="both"/>
              <w:rPr>
                <w:color w:val="000000"/>
                <w:kern w:val="24"/>
                <w:sz w:val="24"/>
                <w:szCs w:val="24"/>
                <w:lang w:bidi="ar-SA"/>
              </w:rPr>
            </w:pPr>
            <w:r w:rsidRPr="005B1139">
              <w:rPr>
                <w:color w:val="000000"/>
                <w:kern w:val="24"/>
                <w:sz w:val="24"/>
                <w:szCs w:val="24"/>
                <w:lang w:bidi="ar-SA"/>
              </w:rPr>
              <w:t xml:space="preserve"> с помощью условных обозначений – 4 уровня заданий от простых до задач повышенной сложности.</w:t>
            </w:r>
          </w:p>
          <w:p w:rsidR="005B1139" w:rsidRPr="005B1139" w:rsidRDefault="005B1139" w:rsidP="0026115F">
            <w:pPr>
              <w:numPr>
                <w:ilvl w:val="0"/>
                <w:numId w:val="30"/>
              </w:numPr>
              <w:tabs>
                <w:tab w:val="left" w:pos="318"/>
              </w:tabs>
              <w:ind w:left="34" w:firstLine="0"/>
              <w:jc w:val="both"/>
              <w:rPr>
                <w:color w:val="000000"/>
                <w:kern w:val="24"/>
                <w:sz w:val="24"/>
                <w:szCs w:val="24"/>
                <w:lang w:bidi="ar-SA"/>
              </w:rPr>
            </w:pPr>
            <w:r w:rsidRPr="005B1139">
              <w:rPr>
                <w:color w:val="000000"/>
                <w:kern w:val="24"/>
                <w:sz w:val="24"/>
                <w:szCs w:val="24"/>
                <w:lang w:bidi="ar-SA"/>
              </w:rPr>
              <w:t>Жирным шрифтом и курсивом выделен текст, на который нужно уделить особое внимание.</w:t>
            </w:r>
          </w:p>
          <w:p w:rsidR="005B1139" w:rsidRPr="005B1139" w:rsidRDefault="005B1139" w:rsidP="0026115F">
            <w:pPr>
              <w:numPr>
                <w:ilvl w:val="0"/>
                <w:numId w:val="30"/>
              </w:numPr>
              <w:tabs>
                <w:tab w:val="left" w:pos="318"/>
              </w:tabs>
              <w:spacing w:after="120"/>
              <w:ind w:left="34" w:firstLine="0"/>
              <w:jc w:val="both"/>
              <w:rPr>
                <w:color w:val="000000"/>
                <w:kern w:val="24"/>
                <w:sz w:val="24"/>
                <w:szCs w:val="24"/>
                <w:lang w:bidi="ar-SA"/>
              </w:rPr>
            </w:pPr>
            <w:r w:rsidRPr="005B1139">
              <w:rPr>
                <w:color w:val="000000"/>
                <w:kern w:val="24"/>
                <w:sz w:val="24"/>
                <w:szCs w:val="24"/>
                <w:lang w:bidi="ar-SA"/>
              </w:rPr>
              <w:t xml:space="preserve"> Красочные иллюстрации, чертежи, схемы, диаграммы.</w:t>
            </w:r>
          </w:p>
          <w:p w:rsidR="005B1139" w:rsidRPr="005B1139" w:rsidRDefault="005B1139" w:rsidP="005B1139">
            <w:pPr>
              <w:tabs>
                <w:tab w:val="left" w:pos="318"/>
              </w:tabs>
              <w:ind w:left="34" w:firstLine="533"/>
              <w:jc w:val="both"/>
              <w:rPr>
                <w:sz w:val="24"/>
                <w:szCs w:val="24"/>
                <w:lang w:bidi="ar-SA"/>
              </w:rPr>
            </w:pPr>
            <w:r w:rsidRPr="005B1139">
              <w:rPr>
                <w:sz w:val="24"/>
                <w:szCs w:val="24"/>
                <w:lang w:bidi="ar-SA"/>
              </w:rPr>
              <w:t xml:space="preserve">-В </w:t>
            </w:r>
            <w:r w:rsidRPr="005B1139">
              <w:rPr>
                <w:i/>
                <w:sz w:val="24"/>
                <w:szCs w:val="24"/>
                <w:lang w:bidi="ar-SA"/>
              </w:rPr>
              <w:t>методических пособиях</w:t>
            </w:r>
            <w:r w:rsidRPr="005B1139">
              <w:rPr>
                <w:sz w:val="24"/>
                <w:szCs w:val="24"/>
                <w:lang w:bidi="ar-SA"/>
              </w:rPr>
              <w:t xml:space="preserve"> для учителя на каждый урок есть технологические карты.</w:t>
            </w:r>
          </w:p>
          <w:p w:rsidR="005B1139" w:rsidRPr="005B1139" w:rsidRDefault="005B1139" w:rsidP="005B1139">
            <w:pPr>
              <w:tabs>
                <w:tab w:val="left" w:pos="318"/>
              </w:tabs>
              <w:ind w:left="34" w:firstLine="533"/>
              <w:jc w:val="both"/>
              <w:rPr>
                <w:rFonts w:eastAsia="Calibri"/>
                <w:color w:val="000000"/>
                <w:sz w:val="24"/>
                <w:szCs w:val="24"/>
                <w:lang w:eastAsia="en-US" w:bidi="ar-SA"/>
              </w:rPr>
            </w:pPr>
            <w:r w:rsidRPr="005B1139">
              <w:rPr>
                <w:rFonts w:eastAsia="Calibri"/>
                <w:i/>
                <w:color w:val="000000"/>
                <w:sz w:val="24"/>
                <w:szCs w:val="24"/>
                <w:lang w:eastAsia="en-US" w:bidi="ar-SA"/>
              </w:rPr>
              <w:t>-Дидактический материал</w:t>
            </w:r>
            <w:r w:rsidRPr="005B1139">
              <w:rPr>
                <w:rFonts w:eastAsia="Calibri"/>
                <w:color w:val="000000"/>
                <w:sz w:val="24"/>
                <w:szCs w:val="24"/>
                <w:lang w:eastAsia="en-US" w:bidi="ar-SA"/>
              </w:rPr>
              <w:t xml:space="preserve"> по каждой теме предложен в 4-х вариантах, что очень удобно при подготовке контрольной работе.</w:t>
            </w:r>
          </w:p>
        </w:tc>
        <w:tc>
          <w:tcPr>
            <w:tcW w:w="2986" w:type="dxa"/>
            <w:gridSpan w:val="2"/>
          </w:tcPr>
          <w:p w:rsidR="005B1139" w:rsidRPr="005B1139" w:rsidRDefault="005B1139" w:rsidP="005B1139">
            <w:pPr>
              <w:ind w:left="-11" w:right="176"/>
              <w:jc w:val="both"/>
              <w:rPr>
                <w:rFonts w:eastAsia="+mn-ea"/>
                <w:color w:val="000000"/>
                <w:kern w:val="24"/>
                <w:sz w:val="24"/>
                <w:szCs w:val="24"/>
                <w:lang w:eastAsia="en-US" w:bidi="ar-SA"/>
              </w:rPr>
            </w:pPr>
            <w:r w:rsidRPr="005B1139">
              <w:rPr>
                <w:rFonts w:eastAsia="+mn-ea"/>
                <w:color w:val="000000"/>
                <w:kern w:val="24"/>
                <w:sz w:val="24"/>
                <w:szCs w:val="24"/>
                <w:lang w:eastAsia="en-US" w:bidi="ar-SA"/>
              </w:rPr>
              <w:lastRenderedPageBreak/>
              <w:t>Учебники предметной линии Математика для 5-6 классов</w:t>
            </w:r>
          </w:p>
          <w:p w:rsidR="005B1139" w:rsidRPr="005B1139" w:rsidRDefault="005B1139" w:rsidP="005B1139">
            <w:pPr>
              <w:ind w:right="176"/>
              <w:jc w:val="both"/>
              <w:rPr>
                <w:rFonts w:eastAsia="+mn-ea"/>
                <w:color w:val="000000"/>
                <w:kern w:val="24"/>
                <w:sz w:val="24"/>
                <w:szCs w:val="24"/>
                <w:lang w:eastAsia="en-US" w:bidi="ar-SA"/>
              </w:rPr>
            </w:pPr>
            <w:r w:rsidRPr="005B1139">
              <w:rPr>
                <w:rFonts w:eastAsia="+mn-ea"/>
                <w:color w:val="000000"/>
                <w:kern w:val="24"/>
                <w:sz w:val="24"/>
                <w:szCs w:val="24"/>
                <w:lang w:eastAsia="en-US" w:bidi="ar-SA"/>
              </w:rPr>
              <w:t>концептуально близки исключенным из федерального перечня учебникам</w:t>
            </w:r>
          </w:p>
          <w:p w:rsidR="005B1139" w:rsidRPr="005B1139" w:rsidRDefault="005B1139" w:rsidP="005B1139">
            <w:pPr>
              <w:ind w:left="-11" w:right="176"/>
              <w:jc w:val="both"/>
              <w:rPr>
                <w:rFonts w:eastAsia="+mn-ea"/>
                <w:color w:val="000000"/>
                <w:kern w:val="24"/>
                <w:sz w:val="24"/>
                <w:szCs w:val="24"/>
                <w:lang w:eastAsia="en-US" w:bidi="ar-SA"/>
              </w:rPr>
            </w:pPr>
            <w:r w:rsidRPr="005B1139">
              <w:rPr>
                <w:rFonts w:eastAsia="+mn-ea"/>
                <w:color w:val="000000"/>
                <w:kern w:val="24"/>
                <w:sz w:val="24"/>
                <w:szCs w:val="24"/>
                <w:lang w:eastAsia="en-US" w:bidi="ar-SA"/>
              </w:rPr>
              <w:t>авторской группы Виленкин Н.Я., Жохов В.И., Чесноков А.С., Шварцбурд С.И.</w:t>
            </w:r>
          </w:p>
          <w:p w:rsidR="005B1139" w:rsidRPr="005B1139" w:rsidRDefault="005B1139" w:rsidP="005B1139">
            <w:pPr>
              <w:ind w:left="-11" w:right="176"/>
              <w:jc w:val="both"/>
              <w:rPr>
                <w:rFonts w:eastAsia="+mn-ea"/>
                <w:color w:val="000000"/>
                <w:kern w:val="24"/>
                <w:sz w:val="24"/>
                <w:szCs w:val="24"/>
                <w:lang w:eastAsia="en-US" w:bidi="ar-SA"/>
              </w:rPr>
            </w:pPr>
            <w:r w:rsidRPr="005B1139">
              <w:rPr>
                <w:rFonts w:eastAsia="+mn-ea"/>
                <w:color w:val="000000"/>
                <w:kern w:val="24"/>
                <w:sz w:val="24"/>
                <w:szCs w:val="24"/>
                <w:lang w:eastAsia="en-US" w:bidi="ar-SA"/>
              </w:rPr>
              <w:t xml:space="preserve">Сравним данный учебник с учебником под ред. Виленкина Н.Я. За основу авторы брали программу советской математической школы, их учебники концептуально близки: тематическое содержание и порядок изложения тем полностью совпадают.  </w:t>
            </w:r>
          </w:p>
        </w:tc>
      </w:tr>
      <w:tr w:rsidR="005B1139" w:rsidRPr="005B1139" w:rsidTr="006B6B2C">
        <w:trPr>
          <w:trHeight w:val="146"/>
        </w:trPr>
        <w:tc>
          <w:tcPr>
            <w:tcW w:w="1201" w:type="dxa"/>
          </w:tcPr>
          <w:p w:rsidR="005B1139" w:rsidRPr="005B1139" w:rsidRDefault="005B1139" w:rsidP="005B1139">
            <w:pPr>
              <w:jc w:val="center"/>
              <w:rPr>
                <w:rFonts w:eastAsia="Calibri"/>
                <w:sz w:val="24"/>
                <w:szCs w:val="24"/>
                <w:lang w:eastAsia="en-US" w:bidi="ar-SA"/>
              </w:rPr>
            </w:pPr>
            <w:r w:rsidRPr="005B1139">
              <w:rPr>
                <w:rFonts w:eastAsia="Calibri"/>
                <w:sz w:val="24"/>
                <w:szCs w:val="24"/>
                <w:lang w:eastAsia="en-US" w:bidi="ar-SA"/>
              </w:rPr>
              <w:lastRenderedPageBreak/>
              <w:t>7 - 9</w:t>
            </w:r>
          </w:p>
        </w:tc>
        <w:tc>
          <w:tcPr>
            <w:tcW w:w="2584" w:type="dxa"/>
          </w:tcPr>
          <w:p w:rsidR="005B1139" w:rsidRPr="005B1139" w:rsidRDefault="005B1139" w:rsidP="005B1139">
            <w:pPr>
              <w:jc w:val="center"/>
              <w:rPr>
                <w:rFonts w:eastAsia="Calibri"/>
                <w:b/>
                <w:sz w:val="24"/>
                <w:szCs w:val="24"/>
                <w:lang w:eastAsia="en-US" w:bidi="ar-SA"/>
              </w:rPr>
            </w:pPr>
            <w:r w:rsidRPr="005B1139">
              <w:rPr>
                <w:rFonts w:eastAsia="Calibri"/>
                <w:b/>
                <w:sz w:val="24"/>
                <w:szCs w:val="24"/>
                <w:lang w:eastAsia="en-US" w:bidi="ar-SA"/>
              </w:rPr>
              <w:t>Алгебра</w:t>
            </w:r>
          </w:p>
          <w:p w:rsidR="005B1139" w:rsidRPr="005B1139" w:rsidRDefault="005B1139" w:rsidP="005B1139">
            <w:pPr>
              <w:jc w:val="center"/>
              <w:rPr>
                <w:rFonts w:eastAsia="Calibri"/>
                <w:sz w:val="24"/>
                <w:szCs w:val="24"/>
                <w:lang w:eastAsia="en-US" w:bidi="ar-SA"/>
              </w:rPr>
            </w:pPr>
            <w:r w:rsidRPr="005B1139">
              <w:rPr>
                <w:rFonts w:eastAsia="Calibri"/>
                <w:sz w:val="24"/>
                <w:szCs w:val="24"/>
                <w:lang w:eastAsia="en-US" w:bidi="ar-SA"/>
              </w:rPr>
              <w:t>Мерзляк А.Г., Полонский В.Б., Якир М.С.</w:t>
            </w:r>
          </w:p>
          <w:p w:rsidR="005B1139" w:rsidRPr="005B1139" w:rsidRDefault="005B1139" w:rsidP="005B1139">
            <w:pPr>
              <w:jc w:val="center"/>
              <w:rPr>
                <w:rFonts w:eastAsia="Calibri"/>
                <w:sz w:val="24"/>
                <w:szCs w:val="24"/>
                <w:lang w:eastAsia="en-US" w:bidi="ar-SA"/>
              </w:rPr>
            </w:pPr>
          </w:p>
          <w:p w:rsidR="005B1139" w:rsidRPr="005B1139" w:rsidRDefault="005B1139" w:rsidP="005B1139">
            <w:pPr>
              <w:jc w:val="center"/>
              <w:rPr>
                <w:rFonts w:eastAsia="Calibri"/>
                <w:sz w:val="24"/>
                <w:szCs w:val="24"/>
                <w:lang w:eastAsia="en-US" w:bidi="ar-SA"/>
              </w:rPr>
            </w:pPr>
            <w:r w:rsidRPr="005B1139">
              <w:rPr>
                <w:rFonts w:eastAsia="Calibri"/>
                <w:sz w:val="24"/>
                <w:szCs w:val="24"/>
                <w:lang w:eastAsia="en-US" w:bidi="ar-SA"/>
              </w:rPr>
              <w:t>ИЦ «Вентана-Граф»</w:t>
            </w:r>
          </w:p>
        </w:tc>
        <w:tc>
          <w:tcPr>
            <w:tcW w:w="7905" w:type="dxa"/>
          </w:tcPr>
          <w:p w:rsidR="005B1139" w:rsidRPr="005B1139" w:rsidRDefault="005B1139" w:rsidP="005B1139">
            <w:pPr>
              <w:ind w:firstLine="710"/>
              <w:jc w:val="both"/>
              <w:rPr>
                <w:rFonts w:eastAsia="Calibri"/>
                <w:sz w:val="24"/>
                <w:szCs w:val="24"/>
                <w:lang w:eastAsia="en-US" w:bidi="ar-SA"/>
              </w:rPr>
            </w:pPr>
            <w:r w:rsidRPr="005B1139">
              <w:rPr>
                <w:rFonts w:eastAsia="Calibri"/>
                <w:sz w:val="24"/>
                <w:szCs w:val="24"/>
                <w:lang w:eastAsia="en-US" w:bidi="ar-SA"/>
              </w:rPr>
              <w:t>Есть учебники базового и углубленного уровни.</w:t>
            </w:r>
          </w:p>
          <w:p w:rsidR="005B1139" w:rsidRPr="005B1139" w:rsidRDefault="005B1139" w:rsidP="005B1139">
            <w:pPr>
              <w:ind w:firstLine="710"/>
              <w:jc w:val="both"/>
              <w:rPr>
                <w:rFonts w:eastAsia="Calibri"/>
                <w:sz w:val="24"/>
                <w:szCs w:val="24"/>
                <w:lang w:eastAsia="en-US" w:bidi="ar-SA"/>
              </w:rPr>
            </w:pPr>
            <w:r w:rsidRPr="005B1139">
              <w:rPr>
                <w:rFonts w:eastAsia="Calibri"/>
                <w:sz w:val="24"/>
                <w:szCs w:val="24"/>
                <w:lang w:eastAsia="en-US" w:bidi="ar-SA"/>
              </w:rPr>
              <w:t>Линия учебников по алгебре для основной школы Учебник предназначен для изучения алгебры и состоит из трёх книг: «Алгебра 7», «Алгебра 8», «Алгебра 9». В нем предусмотрена уровневая дифференциация, позволяющая формировать у школьников познавательный интерес к алгебре.</w:t>
            </w:r>
          </w:p>
          <w:p w:rsidR="005B1139" w:rsidRPr="005B1139" w:rsidRDefault="005B1139" w:rsidP="005B1139">
            <w:pPr>
              <w:ind w:firstLine="710"/>
              <w:jc w:val="both"/>
              <w:rPr>
                <w:rFonts w:eastAsia="Calibri"/>
                <w:sz w:val="24"/>
                <w:szCs w:val="24"/>
                <w:lang w:eastAsia="en-US" w:bidi="ar-SA"/>
              </w:rPr>
            </w:pPr>
            <w:r w:rsidRPr="005B1139">
              <w:rPr>
                <w:rFonts w:eastAsia="Calibri"/>
                <w:sz w:val="24"/>
                <w:szCs w:val="24"/>
                <w:lang w:eastAsia="en-US" w:bidi="ar-SA"/>
              </w:rPr>
              <w:t>Как правило, изложение теоретического материала завершается примерами решения задач. Эти записи можно рассматривать как один из возможных образцов решения.</w:t>
            </w:r>
          </w:p>
          <w:p w:rsidR="005B1139" w:rsidRPr="005B1139" w:rsidRDefault="005B1139" w:rsidP="005B1139">
            <w:pPr>
              <w:ind w:firstLine="710"/>
              <w:jc w:val="both"/>
              <w:rPr>
                <w:rFonts w:eastAsia="Calibri"/>
                <w:sz w:val="24"/>
                <w:szCs w:val="24"/>
                <w:lang w:eastAsia="en-US" w:bidi="ar-SA"/>
              </w:rPr>
            </w:pPr>
            <w:r w:rsidRPr="005B1139">
              <w:rPr>
                <w:rFonts w:eastAsia="Calibri"/>
                <w:sz w:val="24"/>
                <w:szCs w:val="24"/>
                <w:lang w:eastAsia="en-US" w:bidi="ar-SA"/>
              </w:rPr>
              <w:t xml:space="preserve">Условными обозначениями отмечены простые задачи, задачи среднего уровня сложности, сложные задачи, задачи  высокого уровня сложности, задачи, которые можно решать с помощью компьютера, а </w:t>
            </w:r>
            <w:r w:rsidRPr="005B1139">
              <w:rPr>
                <w:rFonts w:eastAsia="Calibri"/>
                <w:sz w:val="24"/>
                <w:szCs w:val="24"/>
                <w:lang w:eastAsia="en-US" w:bidi="ar-SA"/>
              </w:rPr>
              <w:lastRenderedPageBreak/>
              <w:t xml:space="preserve">также задачи для устной и домашней работы. </w:t>
            </w:r>
          </w:p>
          <w:p w:rsidR="005B1139" w:rsidRPr="005B1139" w:rsidRDefault="005B1139" w:rsidP="005B1139">
            <w:pPr>
              <w:ind w:firstLine="710"/>
              <w:jc w:val="both"/>
              <w:rPr>
                <w:rFonts w:eastAsia="Calibri"/>
                <w:sz w:val="24"/>
                <w:szCs w:val="24"/>
                <w:lang w:eastAsia="en-US" w:bidi="ar-SA"/>
              </w:rPr>
            </w:pPr>
            <w:r w:rsidRPr="005B1139">
              <w:rPr>
                <w:rFonts w:eastAsia="Calibri"/>
                <w:sz w:val="24"/>
                <w:szCs w:val="24"/>
                <w:lang w:eastAsia="en-US" w:bidi="ar-SA"/>
              </w:rPr>
              <w:t>В учебнике определения, свойства, теоремы выделены жирным шрифтом, а важные слова и словосочетания, на которые важно сделать акцент, курсивом.</w:t>
            </w:r>
          </w:p>
          <w:p w:rsidR="005B1139" w:rsidRPr="005B1139" w:rsidRDefault="005B1139" w:rsidP="005B1139">
            <w:pPr>
              <w:ind w:firstLine="710"/>
              <w:jc w:val="both"/>
              <w:rPr>
                <w:rFonts w:eastAsia="Calibri"/>
                <w:sz w:val="24"/>
                <w:szCs w:val="24"/>
                <w:lang w:eastAsia="en-US" w:bidi="ar-SA"/>
              </w:rPr>
            </w:pPr>
            <w:r w:rsidRPr="005B1139">
              <w:rPr>
                <w:rFonts w:eastAsia="Calibri"/>
                <w:sz w:val="24"/>
                <w:szCs w:val="24"/>
                <w:lang w:eastAsia="en-US" w:bidi="ar-SA"/>
              </w:rPr>
              <w:t>После каждой главы представлена рубрика «Итоги главы», где выписаны и выделены разными цветами основные определения, теоремы, формулы главы, свойства.</w:t>
            </w:r>
          </w:p>
          <w:p w:rsidR="005B1139" w:rsidRPr="005B1139" w:rsidRDefault="005B1139" w:rsidP="005B1139">
            <w:pPr>
              <w:ind w:firstLine="710"/>
              <w:jc w:val="both"/>
              <w:rPr>
                <w:rFonts w:eastAsia="Calibri"/>
                <w:sz w:val="24"/>
                <w:szCs w:val="24"/>
                <w:lang w:eastAsia="en-US" w:bidi="ar-SA"/>
              </w:rPr>
            </w:pPr>
            <w:r w:rsidRPr="005B1139">
              <w:rPr>
                <w:rFonts w:eastAsia="Calibri"/>
                <w:sz w:val="24"/>
                <w:szCs w:val="24"/>
                <w:lang w:eastAsia="en-US" w:bidi="ar-SA"/>
              </w:rPr>
              <w:t>В конце учебника есть рубрика «Проектная работа», которая адресована тем, кто хочет приобрести знания самостоятельно, творчески мыслить, формировать, выражать и отстаивать свою точку зрения, выдвигать гипотезы, находить наиболее рациональные и нестандартные решения. Рубрика «Дружим с компьютером» приведены задания по темам, которые можно выполнить с помощью компьютера в классе или дома. Предложены задания с калькулятором, на алгоритмизацию, на построение графика функции в табличном редакторе и другие.</w:t>
            </w:r>
          </w:p>
          <w:p w:rsidR="005B1139" w:rsidRPr="005B1139" w:rsidRDefault="005B1139" w:rsidP="005B1139">
            <w:pPr>
              <w:ind w:firstLine="710"/>
              <w:jc w:val="both"/>
              <w:rPr>
                <w:rFonts w:eastAsia="Calibri"/>
                <w:sz w:val="24"/>
                <w:szCs w:val="24"/>
                <w:lang w:eastAsia="en-US" w:bidi="ar-SA"/>
              </w:rPr>
            </w:pPr>
            <w:r w:rsidRPr="005B1139">
              <w:rPr>
                <w:rFonts w:eastAsia="Calibri"/>
                <w:sz w:val="24"/>
                <w:szCs w:val="24"/>
                <w:lang w:eastAsia="en-US" w:bidi="ar-SA"/>
              </w:rPr>
              <w:t>К каждому параграфу подобраны задачи для самостоятельного решения, к которым целесообразно приступать только после усвоения теоретического материала. Среди заданий есть как простые и средние по сложности упражнения, так и трудные задачи.</w:t>
            </w:r>
          </w:p>
          <w:p w:rsidR="005B1139" w:rsidRPr="005B1139" w:rsidRDefault="005B1139" w:rsidP="005B1139">
            <w:pPr>
              <w:ind w:firstLine="710"/>
              <w:jc w:val="both"/>
              <w:rPr>
                <w:rFonts w:eastAsia="Calibri"/>
                <w:sz w:val="24"/>
                <w:szCs w:val="24"/>
                <w:lang w:eastAsia="en-US" w:bidi="ar-SA"/>
              </w:rPr>
            </w:pPr>
            <w:r w:rsidRPr="005B1139">
              <w:rPr>
                <w:rFonts w:eastAsia="Calibri"/>
                <w:sz w:val="24"/>
                <w:szCs w:val="24"/>
                <w:lang w:eastAsia="en-US" w:bidi="ar-SA"/>
              </w:rPr>
              <w:t xml:space="preserve"> Вместе с дидактическими материалами, и методическим пособием для учителя составляет учебно-методический комплект. Содержит задания в тестовой форме по изучаемым темам, материалы для повторения, интересные сведения из истории математики.</w:t>
            </w:r>
          </w:p>
          <w:p w:rsidR="005B1139" w:rsidRPr="005B1139" w:rsidRDefault="005B1139" w:rsidP="005B1139">
            <w:pPr>
              <w:ind w:firstLine="710"/>
              <w:jc w:val="both"/>
              <w:rPr>
                <w:rFonts w:eastAsia="Calibri"/>
                <w:sz w:val="24"/>
                <w:szCs w:val="24"/>
                <w:lang w:eastAsia="en-US" w:bidi="ar-SA"/>
              </w:rPr>
            </w:pPr>
          </w:p>
          <w:p w:rsidR="005B1139" w:rsidRPr="005B1139" w:rsidRDefault="005B1139" w:rsidP="005B1139">
            <w:pPr>
              <w:ind w:firstLine="710"/>
              <w:jc w:val="both"/>
              <w:rPr>
                <w:rFonts w:eastAsia="Calibri"/>
                <w:sz w:val="24"/>
                <w:szCs w:val="24"/>
                <w:lang w:eastAsia="en-US" w:bidi="ar-SA"/>
              </w:rPr>
            </w:pPr>
            <w:r w:rsidRPr="005B1139">
              <w:rPr>
                <w:rFonts w:eastAsia="Calibri"/>
                <w:b/>
                <w:sz w:val="24"/>
                <w:szCs w:val="24"/>
                <w:lang w:eastAsia="en-US" w:bidi="ar-SA"/>
              </w:rPr>
              <w:t>В состав УМК входят:</w:t>
            </w:r>
            <w:r w:rsidRPr="005B1139">
              <w:rPr>
                <w:rFonts w:eastAsia="Calibri"/>
                <w:sz w:val="24"/>
                <w:szCs w:val="24"/>
                <w:lang w:eastAsia="en-US" w:bidi="ar-SA"/>
              </w:rPr>
              <w:t xml:space="preserve"> рабочие программы, учебники, рабочая тетрадь, дидактические материалы, контрольные работы, методические пособия.</w:t>
            </w:r>
          </w:p>
          <w:p w:rsidR="005B1139" w:rsidRPr="005B1139" w:rsidRDefault="005B1139" w:rsidP="005B1139">
            <w:pPr>
              <w:ind w:firstLine="710"/>
              <w:jc w:val="both"/>
              <w:rPr>
                <w:rFonts w:eastAsia="Calibri"/>
                <w:sz w:val="24"/>
                <w:szCs w:val="24"/>
                <w:lang w:eastAsia="en-US" w:bidi="ar-SA"/>
              </w:rPr>
            </w:pPr>
            <w:r w:rsidRPr="005B1139">
              <w:rPr>
                <w:rFonts w:eastAsia="Calibri"/>
                <w:sz w:val="24"/>
                <w:szCs w:val="24"/>
                <w:lang w:eastAsia="en-US" w:bidi="ar-SA"/>
              </w:rPr>
              <w:t xml:space="preserve">-Самостоятельные и контрольные работы. Сборник содержит упражнения для самостоятельных и контрольных работ. </w:t>
            </w:r>
          </w:p>
          <w:p w:rsidR="005B1139" w:rsidRPr="005B1139" w:rsidRDefault="005B1139" w:rsidP="005B1139">
            <w:pPr>
              <w:ind w:firstLine="710"/>
              <w:jc w:val="both"/>
              <w:rPr>
                <w:rFonts w:eastAsia="Calibri"/>
                <w:sz w:val="24"/>
                <w:szCs w:val="24"/>
                <w:lang w:eastAsia="en-US" w:bidi="ar-SA"/>
              </w:rPr>
            </w:pPr>
            <w:r w:rsidRPr="005B1139">
              <w:rPr>
                <w:rFonts w:eastAsia="Calibri"/>
                <w:sz w:val="24"/>
                <w:szCs w:val="24"/>
                <w:lang w:eastAsia="en-US" w:bidi="ar-SA"/>
              </w:rPr>
              <w:t>-Методическое пособие. Пособие содержит примерное планирование учебного материала, методические рекомендации к каждому параграфу, комментарии к упражнениям, решение задач раздела "Учимся делать нестандартные шаги", математические диктанты и контрольные работы.</w:t>
            </w:r>
          </w:p>
          <w:p w:rsidR="005B1139" w:rsidRPr="005B1139" w:rsidRDefault="005B1139" w:rsidP="005B1139">
            <w:pPr>
              <w:ind w:firstLine="710"/>
              <w:jc w:val="both"/>
              <w:rPr>
                <w:rFonts w:eastAsia="Calibri"/>
                <w:sz w:val="24"/>
                <w:szCs w:val="24"/>
                <w:lang w:eastAsia="en-US" w:bidi="ar-SA"/>
              </w:rPr>
            </w:pPr>
            <w:r w:rsidRPr="005B1139">
              <w:rPr>
                <w:rFonts w:eastAsia="Calibri"/>
                <w:sz w:val="24"/>
                <w:szCs w:val="24"/>
                <w:lang w:eastAsia="en-US" w:bidi="ar-SA"/>
              </w:rPr>
              <w:t xml:space="preserve">-Дидактические материалы содержат упражнения для </w:t>
            </w:r>
            <w:r w:rsidRPr="005B1139">
              <w:rPr>
                <w:rFonts w:eastAsia="Calibri"/>
                <w:sz w:val="24"/>
                <w:szCs w:val="24"/>
                <w:lang w:eastAsia="en-US" w:bidi="ar-SA"/>
              </w:rPr>
              <w:lastRenderedPageBreak/>
              <w:t>самостоятельных и контрольных работ.</w:t>
            </w:r>
          </w:p>
          <w:p w:rsidR="005B1139" w:rsidRPr="005B1139" w:rsidRDefault="005B1139" w:rsidP="005B1139">
            <w:pPr>
              <w:jc w:val="both"/>
              <w:rPr>
                <w:rFonts w:eastAsia="Calibri"/>
                <w:sz w:val="24"/>
                <w:szCs w:val="24"/>
                <w:lang w:eastAsia="en-US" w:bidi="ar-SA"/>
              </w:rPr>
            </w:pPr>
            <w:r w:rsidRPr="005B1139">
              <w:rPr>
                <w:rFonts w:eastAsia="Calibri"/>
                <w:sz w:val="24"/>
                <w:szCs w:val="24"/>
                <w:lang w:eastAsia="en-US" w:bidi="ar-SA"/>
              </w:rPr>
              <w:t>Программы 5-9 класс/5-9 классы с углубленным изучением математики. К изданию прилагается диск</w:t>
            </w:r>
          </w:p>
          <w:p w:rsidR="005B1139" w:rsidRPr="005B1139" w:rsidRDefault="005B1139" w:rsidP="005B1139">
            <w:pPr>
              <w:jc w:val="both"/>
              <w:rPr>
                <w:rFonts w:eastAsia="Calibri"/>
                <w:sz w:val="24"/>
                <w:szCs w:val="24"/>
                <w:lang w:eastAsia="en-US" w:bidi="ar-SA"/>
              </w:rPr>
            </w:pPr>
            <w:r w:rsidRPr="005B1139">
              <w:rPr>
                <w:rFonts w:eastAsia="Calibri"/>
                <w:sz w:val="24"/>
                <w:szCs w:val="24"/>
                <w:lang w:eastAsia="en-US" w:bidi="ar-SA"/>
              </w:rPr>
              <w:t>с тематическим планированием по предметам, позволяющий учителю разрабатывать рабочие программы</w:t>
            </w:r>
          </w:p>
        </w:tc>
        <w:tc>
          <w:tcPr>
            <w:tcW w:w="2986" w:type="dxa"/>
            <w:gridSpan w:val="2"/>
          </w:tcPr>
          <w:p w:rsidR="005B1139" w:rsidRPr="005B1139" w:rsidRDefault="005B1139" w:rsidP="005B1139">
            <w:pPr>
              <w:jc w:val="both"/>
              <w:rPr>
                <w:rFonts w:eastAsia="Calibri"/>
                <w:sz w:val="24"/>
                <w:szCs w:val="24"/>
                <w:lang w:eastAsia="en-US" w:bidi="ar-SA"/>
              </w:rPr>
            </w:pPr>
            <w:r w:rsidRPr="005B1139">
              <w:rPr>
                <w:rFonts w:eastAsia="Calibri"/>
                <w:sz w:val="24"/>
                <w:szCs w:val="24"/>
                <w:lang w:eastAsia="en-US" w:bidi="ar-SA"/>
              </w:rPr>
              <w:lastRenderedPageBreak/>
              <w:t>Сравнивая учебники А.Г. Мерзляка с УМК Мордковича А.Г., можно отметить отсутствие расхождения в изучении тем по годам обучения за исключением переноса темы «Неравенства» в учебник 9 класса, что позволяет лучше подготовиться к ОГЭ.</w:t>
            </w:r>
          </w:p>
          <w:p w:rsidR="005B1139" w:rsidRPr="005B1139" w:rsidRDefault="005B1139" w:rsidP="005B1139">
            <w:pPr>
              <w:jc w:val="both"/>
              <w:rPr>
                <w:rFonts w:eastAsia="Calibri"/>
                <w:sz w:val="24"/>
                <w:szCs w:val="24"/>
                <w:lang w:eastAsia="en-US" w:bidi="ar-SA"/>
              </w:rPr>
            </w:pPr>
            <w:r w:rsidRPr="005B1139">
              <w:rPr>
                <w:rFonts w:eastAsia="Calibri"/>
                <w:sz w:val="24"/>
                <w:szCs w:val="24"/>
                <w:lang w:eastAsia="en-US" w:bidi="ar-SA"/>
              </w:rPr>
              <w:t xml:space="preserve">УМК: «Алгебра 7», </w:t>
            </w:r>
            <w:r w:rsidRPr="005B1139">
              <w:rPr>
                <w:rFonts w:eastAsia="Calibri"/>
                <w:sz w:val="24"/>
                <w:szCs w:val="24"/>
                <w:lang w:eastAsia="en-US" w:bidi="ar-SA"/>
              </w:rPr>
              <w:lastRenderedPageBreak/>
              <w:t>«Алгебра 8», «Алгебра 9». Авторы Ю.М. Колягин, М.В. Ткачев, Н.Е. Федорова, М.И. Шабунин.</w:t>
            </w:r>
          </w:p>
          <w:p w:rsidR="005B1139" w:rsidRPr="005B1139" w:rsidRDefault="005B1139" w:rsidP="005B1139">
            <w:pPr>
              <w:ind w:firstLine="459"/>
              <w:jc w:val="both"/>
              <w:rPr>
                <w:rFonts w:eastAsia="Calibri"/>
                <w:sz w:val="24"/>
                <w:szCs w:val="24"/>
                <w:lang w:eastAsia="en-US" w:bidi="ar-SA"/>
              </w:rPr>
            </w:pPr>
            <w:r w:rsidRPr="005B1139">
              <w:rPr>
                <w:rFonts w:eastAsia="Calibri"/>
                <w:sz w:val="24"/>
                <w:szCs w:val="24"/>
                <w:lang w:eastAsia="en-US" w:bidi="ar-SA"/>
              </w:rPr>
              <w:t>В этих учебниках есть некоторые сходства в структуре учебника с учебником Мерзляка:</w:t>
            </w:r>
          </w:p>
          <w:p w:rsidR="005B1139" w:rsidRPr="005B1139" w:rsidRDefault="005B1139" w:rsidP="005B1139">
            <w:pPr>
              <w:jc w:val="both"/>
              <w:rPr>
                <w:rFonts w:eastAsia="Calibri"/>
                <w:sz w:val="24"/>
                <w:szCs w:val="24"/>
                <w:lang w:eastAsia="en-US" w:bidi="ar-SA"/>
              </w:rPr>
            </w:pPr>
            <w:r w:rsidRPr="005B1139">
              <w:rPr>
                <w:rFonts w:eastAsia="Calibri"/>
                <w:sz w:val="24"/>
                <w:szCs w:val="24"/>
                <w:lang w:eastAsia="en-US" w:bidi="ar-SA"/>
              </w:rPr>
              <w:t>•</w:t>
            </w:r>
            <w:r w:rsidRPr="005B1139">
              <w:rPr>
                <w:rFonts w:eastAsia="Calibri"/>
                <w:sz w:val="24"/>
                <w:szCs w:val="24"/>
                <w:lang w:eastAsia="en-US" w:bidi="ar-SA"/>
              </w:rPr>
              <w:tab/>
              <w:t>перед каждой темой есть вводные упражнения (упражнения, необходимые для актуализации знаний), теоретический материал, который необходимо повторить.</w:t>
            </w:r>
          </w:p>
          <w:p w:rsidR="005B1139" w:rsidRPr="005B1139" w:rsidRDefault="005B1139" w:rsidP="005B1139">
            <w:pPr>
              <w:jc w:val="both"/>
              <w:rPr>
                <w:rFonts w:eastAsia="Calibri"/>
                <w:sz w:val="24"/>
                <w:szCs w:val="24"/>
                <w:lang w:eastAsia="en-US" w:bidi="ar-SA"/>
              </w:rPr>
            </w:pPr>
            <w:r w:rsidRPr="005B1139">
              <w:rPr>
                <w:rFonts w:eastAsia="Calibri"/>
                <w:sz w:val="24"/>
                <w:szCs w:val="24"/>
                <w:lang w:eastAsia="en-US" w:bidi="ar-SA"/>
              </w:rPr>
              <w:t>•</w:t>
            </w:r>
            <w:r w:rsidRPr="005B1139">
              <w:rPr>
                <w:rFonts w:eastAsia="Calibri"/>
                <w:sz w:val="24"/>
                <w:szCs w:val="24"/>
                <w:lang w:eastAsia="en-US" w:bidi="ar-SA"/>
              </w:rPr>
              <w:tab/>
              <w:t xml:space="preserve"> В конце учебника «Алгебра 7» излагается основной материал, изученный в 5-6 кл.</w:t>
            </w:r>
          </w:p>
          <w:p w:rsidR="005B1139" w:rsidRPr="005B1139" w:rsidRDefault="005B1139" w:rsidP="005B1139">
            <w:pPr>
              <w:jc w:val="both"/>
              <w:rPr>
                <w:rFonts w:eastAsia="Calibri"/>
                <w:sz w:val="24"/>
                <w:szCs w:val="24"/>
                <w:lang w:eastAsia="en-US" w:bidi="ar-SA"/>
              </w:rPr>
            </w:pPr>
            <w:r w:rsidRPr="005B1139">
              <w:rPr>
                <w:rFonts w:eastAsia="Calibri"/>
                <w:sz w:val="24"/>
                <w:szCs w:val="24"/>
                <w:lang w:eastAsia="en-US" w:bidi="ar-SA"/>
              </w:rPr>
              <w:t>•</w:t>
            </w:r>
            <w:r w:rsidRPr="005B1139">
              <w:rPr>
                <w:rFonts w:eastAsia="Calibri"/>
                <w:sz w:val="24"/>
                <w:szCs w:val="24"/>
                <w:lang w:eastAsia="en-US" w:bidi="ar-SA"/>
              </w:rPr>
              <w:tab/>
              <w:t xml:space="preserve"> Их можно использовать для подготовки к олимпиадам.</w:t>
            </w:r>
          </w:p>
          <w:p w:rsidR="005B1139" w:rsidRPr="005B1139" w:rsidRDefault="005B1139" w:rsidP="005B1139">
            <w:pPr>
              <w:jc w:val="both"/>
              <w:rPr>
                <w:rFonts w:eastAsia="Calibri"/>
                <w:sz w:val="24"/>
                <w:szCs w:val="24"/>
                <w:lang w:eastAsia="en-US" w:bidi="ar-SA"/>
              </w:rPr>
            </w:pPr>
            <w:r w:rsidRPr="005B1139">
              <w:rPr>
                <w:rFonts w:eastAsia="Calibri"/>
                <w:sz w:val="24"/>
                <w:szCs w:val="24"/>
                <w:lang w:eastAsia="en-US" w:bidi="ar-SA"/>
              </w:rPr>
              <w:t>•</w:t>
            </w:r>
            <w:r w:rsidRPr="005B1139">
              <w:rPr>
                <w:rFonts w:eastAsia="Calibri"/>
                <w:sz w:val="24"/>
                <w:szCs w:val="24"/>
                <w:lang w:eastAsia="en-US" w:bidi="ar-SA"/>
              </w:rPr>
              <w:tab/>
              <w:t>В конце каждой темы – задания «Проверь себя!» разного уровня для подготовки к контрольной работе.</w:t>
            </w:r>
          </w:p>
          <w:p w:rsidR="005B1139" w:rsidRPr="005B1139" w:rsidRDefault="005B1139" w:rsidP="005B1139">
            <w:pPr>
              <w:jc w:val="both"/>
              <w:rPr>
                <w:rFonts w:eastAsia="Calibri"/>
                <w:sz w:val="24"/>
                <w:szCs w:val="24"/>
                <w:lang w:eastAsia="en-US" w:bidi="ar-SA"/>
              </w:rPr>
            </w:pPr>
            <w:r w:rsidRPr="005B1139">
              <w:rPr>
                <w:rFonts w:eastAsia="Calibri"/>
                <w:sz w:val="24"/>
                <w:szCs w:val="24"/>
                <w:lang w:eastAsia="en-US" w:bidi="ar-SA"/>
              </w:rPr>
              <w:t>В учебниках имеются рубрики «Диалоги об истории», «Это интересно».</w:t>
            </w:r>
          </w:p>
        </w:tc>
      </w:tr>
      <w:tr w:rsidR="005B1139" w:rsidRPr="005B1139" w:rsidTr="006B6B2C">
        <w:trPr>
          <w:trHeight w:val="146"/>
        </w:trPr>
        <w:tc>
          <w:tcPr>
            <w:tcW w:w="1201" w:type="dxa"/>
          </w:tcPr>
          <w:p w:rsidR="005B1139" w:rsidRPr="005B1139" w:rsidRDefault="005B1139" w:rsidP="005B1139">
            <w:pPr>
              <w:jc w:val="center"/>
              <w:rPr>
                <w:rFonts w:eastAsia="Calibri"/>
                <w:sz w:val="24"/>
                <w:szCs w:val="24"/>
                <w:lang w:eastAsia="en-US" w:bidi="ar-SA"/>
              </w:rPr>
            </w:pPr>
            <w:r w:rsidRPr="005B1139">
              <w:rPr>
                <w:rFonts w:eastAsia="Calibri"/>
                <w:sz w:val="24"/>
                <w:szCs w:val="24"/>
                <w:lang w:eastAsia="en-US" w:bidi="ar-SA"/>
              </w:rPr>
              <w:lastRenderedPageBreak/>
              <w:t>7-9</w:t>
            </w:r>
          </w:p>
        </w:tc>
        <w:tc>
          <w:tcPr>
            <w:tcW w:w="2584" w:type="dxa"/>
          </w:tcPr>
          <w:p w:rsidR="005B1139" w:rsidRPr="005B1139" w:rsidRDefault="005B1139" w:rsidP="005B1139">
            <w:pPr>
              <w:jc w:val="center"/>
              <w:rPr>
                <w:rFonts w:eastAsia="Calibri"/>
                <w:b/>
                <w:sz w:val="24"/>
                <w:szCs w:val="24"/>
                <w:lang w:eastAsia="en-US" w:bidi="ar-SA"/>
              </w:rPr>
            </w:pPr>
            <w:r w:rsidRPr="005B1139">
              <w:rPr>
                <w:rFonts w:eastAsia="Calibri"/>
                <w:b/>
                <w:sz w:val="24"/>
                <w:szCs w:val="24"/>
                <w:lang w:eastAsia="en-US" w:bidi="ar-SA"/>
              </w:rPr>
              <w:t>Алгебра (углубленный уровень)</w:t>
            </w:r>
          </w:p>
          <w:p w:rsidR="005B1139" w:rsidRPr="005B1139" w:rsidRDefault="005B1139" w:rsidP="005B1139">
            <w:pPr>
              <w:tabs>
                <w:tab w:val="left" w:pos="1639"/>
              </w:tabs>
              <w:rPr>
                <w:rFonts w:eastAsia="Calibri"/>
                <w:sz w:val="24"/>
                <w:szCs w:val="24"/>
                <w:lang w:eastAsia="en-US" w:bidi="ar-SA"/>
              </w:rPr>
            </w:pPr>
            <w:r w:rsidRPr="005B1139">
              <w:rPr>
                <w:rFonts w:eastAsia="Calibri"/>
                <w:sz w:val="24"/>
                <w:szCs w:val="24"/>
                <w:lang w:eastAsia="en-US" w:bidi="ar-SA"/>
              </w:rPr>
              <w:tab/>
            </w:r>
          </w:p>
          <w:p w:rsidR="005B1139" w:rsidRPr="005B1139" w:rsidRDefault="005B1139" w:rsidP="005B1139">
            <w:pPr>
              <w:jc w:val="center"/>
              <w:rPr>
                <w:rFonts w:eastAsia="Calibri"/>
                <w:sz w:val="24"/>
                <w:szCs w:val="24"/>
                <w:lang w:eastAsia="en-US" w:bidi="ar-SA"/>
              </w:rPr>
            </w:pPr>
            <w:r w:rsidRPr="005B1139">
              <w:rPr>
                <w:rFonts w:eastAsia="Calibri"/>
                <w:sz w:val="24"/>
                <w:szCs w:val="24"/>
                <w:lang w:eastAsia="en-US" w:bidi="ar-SA"/>
              </w:rPr>
              <w:t>А.Г. Мерзляк, В.М Поляков.</w:t>
            </w:r>
          </w:p>
          <w:p w:rsidR="005B1139" w:rsidRPr="005B1139" w:rsidRDefault="005B1139" w:rsidP="005B1139">
            <w:pPr>
              <w:rPr>
                <w:rFonts w:eastAsia="Calibri"/>
                <w:sz w:val="24"/>
                <w:szCs w:val="24"/>
                <w:lang w:eastAsia="en-US" w:bidi="ar-SA"/>
              </w:rPr>
            </w:pPr>
          </w:p>
          <w:p w:rsidR="005B1139" w:rsidRPr="005B1139" w:rsidRDefault="005B1139" w:rsidP="005B1139">
            <w:pPr>
              <w:jc w:val="center"/>
              <w:rPr>
                <w:rFonts w:eastAsia="Calibri"/>
                <w:sz w:val="24"/>
                <w:szCs w:val="24"/>
                <w:lang w:eastAsia="en-US" w:bidi="ar-SA"/>
              </w:rPr>
            </w:pPr>
            <w:r w:rsidRPr="005B1139">
              <w:rPr>
                <w:rFonts w:eastAsia="Calibri"/>
                <w:sz w:val="24"/>
                <w:szCs w:val="24"/>
                <w:lang w:eastAsia="en-US" w:bidi="ar-SA"/>
              </w:rPr>
              <w:t>ИЦ «Вентана-Граф»</w:t>
            </w:r>
          </w:p>
        </w:tc>
        <w:tc>
          <w:tcPr>
            <w:tcW w:w="7905" w:type="dxa"/>
          </w:tcPr>
          <w:p w:rsidR="005B1139" w:rsidRPr="005B1139" w:rsidRDefault="005B1139" w:rsidP="005B1139">
            <w:pPr>
              <w:jc w:val="both"/>
              <w:rPr>
                <w:rFonts w:eastAsia="Calibri"/>
                <w:sz w:val="24"/>
                <w:szCs w:val="24"/>
                <w:lang w:eastAsia="en-US" w:bidi="ar-SA"/>
              </w:rPr>
            </w:pPr>
            <w:r w:rsidRPr="005B1139">
              <w:rPr>
                <w:rFonts w:eastAsia="Calibri"/>
                <w:b/>
                <w:sz w:val="24"/>
                <w:szCs w:val="24"/>
                <w:lang w:eastAsia="en-US" w:bidi="ar-SA"/>
              </w:rPr>
              <w:t>Особенности учебника:</w:t>
            </w:r>
            <w:r w:rsidRPr="005B1139">
              <w:rPr>
                <w:rFonts w:eastAsia="Calibri"/>
                <w:sz w:val="24"/>
                <w:szCs w:val="24"/>
                <w:lang w:eastAsia="en-US" w:bidi="ar-SA"/>
              </w:rPr>
              <w:t xml:space="preserve"> </w:t>
            </w:r>
          </w:p>
          <w:p w:rsidR="005B1139" w:rsidRPr="005B1139" w:rsidRDefault="005B1139" w:rsidP="005B1139">
            <w:pPr>
              <w:ind w:firstLine="710"/>
              <w:jc w:val="both"/>
              <w:rPr>
                <w:rFonts w:eastAsia="Calibri"/>
                <w:sz w:val="24"/>
                <w:szCs w:val="24"/>
                <w:lang w:eastAsia="en-US" w:bidi="ar-SA"/>
              </w:rPr>
            </w:pPr>
            <w:r w:rsidRPr="005B1139">
              <w:rPr>
                <w:rFonts w:eastAsia="Calibri"/>
                <w:sz w:val="24"/>
                <w:szCs w:val="24"/>
                <w:lang w:eastAsia="en-US" w:bidi="ar-SA"/>
              </w:rPr>
              <w:t>Учебник предназначен для углублённого изучения алгебры и состоит из трёх книг: «Алгебра 7», «Алгебра 8», «Алгебра 9». В учебнике предусмотрена уровневая дифференциация, позволяющая формировать у школьников познавательный интерес к алгебре. Вместе с дидактическими материалами и методическим пособием для учителя составляет учебно-методический комплект. Содержит задания в тестовой форме по изучаемым темам, материалы для повторения, интересные сведения из истории математики. Учебники входят в систему учебников «Алгоритм успеха».</w:t>
            </w:r>
          </w:p>
          <w:p w:rsidR="005B1139" w:rsidRPr="005B1139" w:rsidRDefault="005B1139" w:rsidP="005B1139">
            <w:pPr>
              <w:ind w:firstLine="710"/>
              <w:jc w:val="both"/>
              <w:rPr>
                <w:rFonts w:eastAsia="Calibri"/>
                <w:sz w:val="24"/>
                <w:szCs w:val="24"/>
                <w:lang w:eastAsia="en-US" w:bidi="ar-SA"/>
              </w:rPr>
            </w:pPr>
            <w:r w:rsidRPr="005B1139">
              <w:rPr>
                <w:rFonts w:eastAsia="Calibri"/>
                <w:b/>
                <w:sz w:val="24"/>
                <w:szCs w:val="24"/>
                <w:lang w:eastAsia="en-US" w:bidi="ar-SA"/>
              </w:rPr>
              <w:t>В состав УМК входят:</w:t>
            </w:r>
            <w:r w:rsidRPr="005B1139">
              <w:rPr>
                <w:rFonts w:eastAsia="Calibri"/>
                <w:sz w:val="24"/>
                <w:szCs w:val="24"/>
                <w:lang w:eastAsia="en-US" w:bidi="ar-SA"/>
              </w:rPr>
              <w:t xml:space="preserve"> рабочие программы, учебники, рабочая тетрадь, дидактические материалы, контрольные работы, методические пособия.</w:t>
            </w:r>
          </w:p>
          <w:p w:rsidR="005B1139" w:rsidRPr="005B1139" w:rsidRDefault="005B1139" w:rsidP="005B1139">
            <w:pPr>
              <w:ind w:firstLine="710"/>
              <w:jc w:val="both"/>
              <w:rPr>
                <w:rFonts w:eastAsia="Calibri"/>
                <w:sz w:val="24"/>
                <w:szCs w:val="24"/>
                <w:lang w:eastAsia="en-US" w:bidi="ar-SA"/>
              </w:rPr>
            </w:pPr>
          </w:p>
        </w:tc>
        <w:tc>
          <w:tcPr>
            <w:tcW w:w="2986" w:type="dxa"/>
            <w:gridSpan w:val="2"/>
          </w:tcPr>
          <w:p w:rsidR="005B1139" w:rsidRPr="005B1139" w:rsidRDefault="005B1139" w:rsidP="005B1139">
            <w:pPr>
              <w:jc w:val="both"/>
              <w:rPr>
                <w:rFonts w:eastAsia="Calibri"/>
                <w:sz w:val="24"/>
                <w:szCs w:val="24"/>
                <w:lang w:eastAsia="en-US" w:bidi="ar-SA"/>
              </w:rPr>
            </w:pPr>
          </w:p>
        </w:tc>
      </w:tr>
      <w:tr w:rsidR="005B1139" w:rsidRPr="005B1139" w:rsidTr="006B6B2C">
        <w:trPr>
          <w:trHeight w:val="146"/>
        </w:trPr>
        <w:tc>
          <w:tcPr>
            <w:tcW w:w="1201" w:type="dxa"/>
          </w:tcPr>
          <w:p w:rsidR="005B1139" w:rsidRPr="005B1139" w:rsidRDefault="005B1139" w:rsidP="005B1139">
            <w:pPr>
              <w:jc w:val="center"/>
              <w:rPr>
                <w:rFonts w:eastAsia="Calibri"/>
                <w:sz w:val="24"/>
                <w:szCs w:val="24"/>
                <w:lang w:eastAsia="en-US" w:bidi="ar-SA"/>
              </w:rPr>
            </w:pPr>
            <w:r w:rsidRPr="005B1139">
              <w:rPr>
                <w:rFonts w:eastAsia="Calibri"/>
                <w:sz w:val="24"/>
                <w:szCs w:val="24"/>
                <w:lang w:eastAsia="en-US" w:bidi="ar-SA"/>
              </w:rPr>
              <w:t>7 – 9</w:t>
            </w:r>
          </w:p>
        </w:tc>
        <w:tc>
          <w:tcPr>
            <w:tcW w:w="2584" w:type="dxa"/>
          </w:tcPr>
          <w:p w:rsidR="005B1139" w:rsidRPr="005B1139" w:rsidRDefault="005B1139" w:rsidP="005B1139">
            <w:pPr>
              <w:jc w:val="center"/>
              <w:rPr>
                <w:rFonts w:eastAsia="Calibri"/>
                <w:b/>
                <w:sz w:val="24"/>
                <w:szCs w:val="24"/>
                <w:lang w:eastAsia="en-US" w:bidi="ar-SA"/>
              </w:rPr>
            </w:pPr>
            <w:r w:rsidRPr="005B1139">
              <w:rPr>
                <w:rFonts w:eastAsia="Calibri"/>
                <w:b/>
                <w:sz w:val="24"/>
                <w:szCs w:val="24"/>
                <w:lang w:eastAsia="en-US" w:bidi="ar-SA"/>
              </w:rPr>
              <w:t>Геометрия</w:t>
            </w:r>
          </w:p>
          <w:p w:rsidR="005B1139" w:rsidRPr="005B1139" w:rsidRDefault="005B1139" w:rsidP="005B1139">
            <w:pPr>
              <w:jc w:val="center"/>
              <w:rPr>
                <w:rFonts w:eastAsia="Calibri"/>
                <w:b/>
                <w:sz w:val="24"/>
                <w:szCs w:val="24"/>
                <w:lang w:eastAsia="en-US" w:bidi="ar-SA"/>
              </w:rPr>
            </w:pPr>
          </w:p>
          <w:p w:rsidR="005B1139" w:rsidRPr="005B1139" w:rsidRDefault="005B1139" w:rsidP="005B1139">
            <w:pPr>
              <w:jc w:val="center"/>
              <w:rPr>
                <w:rFonts w:eastAsia="Calibri"/>
                <w:sz w:val="24"/>
                <w:szCs w:val="24"/>
                <w:lang w:eastAsia="en-US" w:bidi="ar-SA"/>
              </w:rPr>
            </w:pPr>
            <w:r w:rsidRPr="005B1139">
              <w:rPr>
                <w:rFonts w:eastAsia="Calibri"/>
                <w:sz w:val="24"/>
                <w:szCs w:val="24"/>
                <w:lang w:eastAsia="en-US" w:bidi="ar-SA"/>
              </w:rPr>
              <w:t>Атанасян Л.С., Бутузов В.Ф., Кадомцев С.Б. и др.</w:t>
            </w:r>
          </w:p>
          <w:p w:rsidR="005B1139" w:rsidRPr="005B1139" w:rsidRDefault="005B1139" w:rsidP="005B1139">
            <w:pPr>
              <w:jc w:val="center"/>
              <w:rPr>
                <w:rFonts w:eastAsia="Calibri"/>
                <w:sz w:val="24"/>
                <w:szCs w:val="24"/>
                <w:lang w:eastAsia="en-US" w:bidi="ar-SA"/>
              </w:rPr>
            </w:pPr>
          </w:p>
          <w:p w:rsidR="005B1139" w:rsidRPr="005B1139" w:rsidRDefault="005B1139" w:rsidP="005B1139">
            <w:pPr>
              <w:jc w:val="center"/>
              <w:rPr>
                <w:rFonts w:eastAsia="Calibri"/>
                <w:sz w:val="24"/>
                <w:szCs w:val="24"/>
                <w:lang w:eastAsia="en-US" w:bidi="ar-SA"/>
              </w:rPr>
            </w:pPr>
            <w:r w:rsidRPr="005B1139">
              <w:rPr>
                <w:rFonts w:eastAsia="Calibri"/>
                <w:sz w:val="24"/>
                <w:szCs w:val="24"/>
                <w:lang w:eastAsia="en-US" w:bidi="ar-SA"/>
              </w:rPr>
              <w:t>Просвещение</w:t>
            </w:r>
          </w:p>
        </w:tc>
        <w:tc>
          <w:tcPr>
            <w:tcW w:w="7905" w:type="dxa"/>
          </w:tcPr>
          <w:p w:rsidR="005B1139" w:rsidRPr="005B1139" w:rsidRDefault="005B1139" w:rsidP="005B1139">
            <w:pPr>
              <w:jc w:val="both"/>
              <w:rPr>
                <w:rFonts w:eastAsia="Calibri"/>
                <w:color w:val="000000"/>
                <w:sz w:val="24"/>
                <w:szCs w:val="24"/>
                <w:shd w:val="clear" w:color="auto" w:fill="FFFFFF"/>
                <w:lang w:eastAsia="en-US" w:bidi="ar-SA"/>
              </w:rPr>
            </w:pPr>
            <w:r w:rsidRPr="005B1139">
              <w:rPr>
                <w:rFonts w:eastAsia="Calibri"/>
                <w:b/>
                <w:color w:val="000000"/>
                <w:sz w:val="24"/>
                <w:szCs w:val="24"/>
                <w:shd w:val="clear" w:color="auto" w:fill="FFFFFF"/>
                <w:lang w:eastAsia="en-US" w:bidi="ar-SA"/>
              </w:rPr>
              <w:t>Особенности линии:</w:t>
            </w:r>
            <w:r w:rsidRPr="005B1139">
              <w:rPr>
                <w:rFonts w:eastAsia="Calibri"/>
                <w:color w:val="000000"/>
                <w:sz w:val="24"/>
                <w:szCs w:val="24"/>
                <w:shd w:val="clear" w:color="auto" w:fill="FFFFFF"/>
                <w:lang w:eastAsia="en-US" w:bidi="ar-SA"/>
              </w:rPr>
              <w:t xml:space="preserve"> доступное изложение теоретического материала; обширный задачный материал; возможность организации индивидуальной работы.</w:t>
            </w:r>
          </w:p>
          <w:p w:rsidR="005B1139" w:rsidRPr="005B1139" w:rsidRDefault="005B1139" w:rsidP="005B1139">
            <w:pPr>
              <w:ind w:firstLine="710"/>
              <w:jc w:val="both"/>
              <w:rPr>
                <w:rFonts w:eastAsia="Calibri"/>
                <w:color w:val="000000"/>
                <w:sz w:val="24"/>
                <w:szCs w:val="24"/>
                <w:shd w:val="clear" w:color="auto" w:fill="FFFFFF"/>
                <w:lang w:eastAsia="en-US" w:bidi="ar-SA"/>
              </w:rPr>
            </w:pPr>
            <w:r w:rsidRPr="005B1139">
              <w:rPr>
                <w:rFonts w:eastAsia="Calibri"/>
                <w:color w:val="000000"/>
                <w:sz w:val="24"/>
                <w:szCs w:val="24"/>
                <w:shd w:val="clear" w:color="auto" w:fill="FFFFFF"/>
                <w:lang w:eastAsia="en-US" w:bidi="ar-SA"/>
              </w:rPr>
              <w:t>Самая популярная линия учебников по геометрии переиздавалась более 20 раз и, по-прежнему, не потеряла своей актуальности. УМК Л.С. Атанасяна «Геометрия» представляет собой завершенную линию учебников. Данный комплект соответствует современным общеобразовательным стандартам, написан доступно и интересно. В изложении материала учебника сочетаются наглядность и строгая логика.</w:t>
            </w:r>
          </w:p>
          <w:p w:rsidR="005B1139" w:rsidRPr="005B1139" w:rsidRDefault="005B1139" w:rsidP="005B1139">
            <w:pPr>
              <w:ind w:firstLine="710"/>
              <w:jc w:val="both"/>
              <w:rPr>
                <w:rFonts w:eastAsia="Calibri"/>
                <w:color w:val="000000"/>
                <w:sz w:val="24"/>
                <w:szCs w:val="24"/>
                <w:shd w:val="clear" w:color="auto" w:fill="FFFFFF"/>
                <w:lang w:eastAsia="en-US" w:bidi="ar-SA"/>
              </w:rPr>
            </w:pPr>
            <w:r w:rsidRPr="005B1139">
              <w:rPr>
                <w:rFonts w:eastAsia="Calibri"/>
                <w:color w:val="000000"/>
                <w:sz w:val="24"/>
                <w:szCs w:val="24"/>
                <w:shd w:val="clear" w:color="auto" w:fill="FFFFFF"/>
                <w:lang w:eastAsia="en-US" w:bidi="ar-SA"/>
              </w:rPr>
              <w:t>Большинство ОО области занимаются по этому учебнику, накопив значительный опыт по преподаванию геометрии с 7-11 класс. У учителей есть методические пособия, дидактический материал для работы по данному УМК.</w:t>
            </w:r>
          </w:p>
          <w:p w:rsidR="005B1139" w:rsidRPr="005B1139" w:rsidRDefault="005B1139" w:rsidP="005B1139">
            <w:pPr>
              <w:ind w:firstLine="710"/>
              <w:jc w:val="both"/>
              <w:rPr>
                <w:rFonts w:eastAsia="Calibri"/>
                <w:color w:val="000000"/>
                <w:sz w:val="24"/>
                <w:szCs w:val="24"/>
                <w:shd w:val="clear" w:color="auto" w:fill="FFFFFF"/>
                <w:lang w:eastAsia="en-US" w:bidi="ar-SA"/>
              </w:rPr>
            </w:pPr>
            <w:r w:rsidRPr="005B1139">
              <w:rPr>
                <w:rFonts w:eastAsia="Calibri"/>
                <w:color w:val="000000"/>
                <w:sz w:val="24"/>
                <w:szCs w:val="24"/>
                <w:shd w:val="clear" w:color="auto" w:fill="FFFFFF"/>
                <w:lang w:eastAsia="en-US" w:bidi="ar-SA"/>
              </w:rPr>
              <w:t xml:space="preserve">Авторский коллектив профессора Л.С. Атанасяна и др. – акцентирует внимание на развитии умений и навыков учащихся, на доступности изложения, считая, что каждый элемент курса геометрии </w:t>
            </w:r>
            <w:r w:rsidRPr="005B1139">
              <w:rPr>
                <w:rFonts w:eastAsia="Calibri"/>
                <w:color w:val="000000"/>
                <w:sz w:val="24"/>
                <w:szCs w:val="24"/>
                <w:shd w:val="clear" w:color="auto" w:fill="FFFFFF"/>
                <w:lang w:eastAsia="en-US" w:bidi="ar-SA"/>
              </w:rPr>
              <w:lastRenderedPageBreak/>
              <w:t>должен опираться на возможно более простое и ясное наглядное представление. В учебник включено большое количество рисунков и чертежей.</w:t>
            </w:r>
          </w:p>
          <w:p w:rsidR="005B1139" w:rsidRPr="005B1139" w:rsidRDefault="005B1139" w:rsidP="005B1139">
            <w:pPr>
              <w:ind w:firstLine="568"/>
              <w:jc w:val="both"/>
              <w:rPr>
                <w:rFonts w:eastAsia="Calibri"/>
                <w:color w:val="000000"/>
                <w:sz w:val="24"/>
                <w:szCs w:val="24"/>
                <w:shd w:val="clear" w:color="auto" w:fill="FFFFFF"/>
                <w:lang w:eastAsia="en-US" w:bidi="ar-SA"/>
              </w:rPr>
            </w:pPr>
            <w:r w:rsidRPr="005B1139">
              <w:rPr>
                <w:rFonts w:eastAsia="Calibri"/>
                <w:b/>
                <w:color w:val="000000"/>
                <w:sz w:val="24"/>
                <w:szCs w:val="24"/>
                <w:shd w:val="clear" w:color="auto" w:fill="FFFFFF"/>
                <w:lang w:eastAsia="en-US" w:bidi="ar-SA"/>
              </w:rPr>
              <w:t>В состав УМК входят:</w:t>
            </w:r>
            <w:r w:rsidRPr="005B1139">
              <w:rPr>
                <w:rFonts w:eastAsia="Calibri"/>
                <w:color w:val="000000"/>
                <w:sz w:val="24"/>
                <w:szCs w:val="24"/>
                <w:shd w:val="clear" w:color="auto" w:fill="FFFFFF"/>
                <w:lang w:eastAsia="en-US" w:bidi="ar-SA"/>
              </w:rPr>
              <w:t xml:space="preserve"> ​учебник, рабочая программа, рабочие тетради, дидактические материалы, самостоятельные и контрольные работы, тематические тесты, приложение к учебнику на электронном носителе, пособие для учителя, задачи по геометрии.</w:t>
            </w:r>
          </w:p>
          <w:p w:rsidR="005B1139" w:rsidRPr="005B1139" w:rsidRDefault="005B1139" w:rsidP="005B1139">
            <w:pPr>
              <w:ind w:firstLine="710"/>
              <w:jc w:val="both"/>
              <w:rPr>
                <w:rFonts w:eastAsia="Calibri"/>
                <w:color w:val="000000"/>
                <w:sz w:val="24"/>
                <w:szCs w:val="24"/>
                <w:shd w:val="clear" w:color="auto" w:fill="FFFFFF"/>
                <w:lang w:eastAsia="en-US" w:bidi="ar-SA"/>
              </w:rPr>
            </w:pPr>
            <w:r w:rsidRPr="005B1139">
              <w:rPr>
                <w:rFonts w:eastAsia="Calibri"/>
                <w:color w:val="000000"/>
                <w:sz w:val="24"/>
                <w:szCs w:val="24"/>
                <w:shd w:val="clear" w:color="auto" w:fill="FFFFFF"/>
                <w:lang w:eastAsia="en-US" w:bidi="ar-SA"/>
              </w:rPr>
              <w:t>В учебнике много оригинальных приёмов изложения, которые используются из-за стремления сделать учебник доступным и одновременно строгим. Большое внимание уделяется тщательной формулировке задач, нередко приводится несколько решений одной и той же задачи. Задания, имеющие электронную версию, отмечены специальным знаком. Добавлены темы рефератов, исследовательские задачи, список рекомендуемой литературы.</w:t>
            </w:r>
            <w:r w:rsidRPr="005B1139">
              <w:rPr>
                <w:rFonts w:eastAsia="Calibri"/>
                <w:color w:val="000000"/>
                <w:sz w:val="24"/>
                <w:szCs w:val="24"/>
                <w:shd w:val="clear" w:color="auto" w:fill="FFFFFF"/>
                <w:lang w:eastAsia="en-US" w:bidi="ar-SA"/>
              </w:rPr>
              <w:cr/>
              <w:t>5. Последовательность изложения различных разделов геометрии в данном учебнике отличается от других учебников. Так, например, в 8 классе вводится понятие площади многоугольника (вполне понятное школьникам). Это обеспечивает ряд методических преимуществ в построении курса планиметрии.</w:t>
            </w:r>
          </w:p>
          <w:p w:rsidR="005B1139" w:rsidRPr="005B1139" w:rsidRDefault="005B1139" w:rsidP="005B1139">
            <w:pPr>
              <w:jc w:val="both"/>
              <w:rPr>
                <w:rFonts w:eastAsia="Calibri"/>
                <w:color w:val="000000"/>
                <w:sz w:val="24"/>
                <w:szCs w:val="24"/>
                <w:shd w:val="clear" w:color="auto" w:fill="FFFFFF"/>
                <w:lang w:eastAsia="en-US" w:bidi="ar-SA"/>
              </w:rPr>
            </w:pPr>
            <w:r w:rsidRPr="005B1139">
              <w:rPr>
                <w:rFonts w:eastAsia="Calibri"/>
                <w:color w:val="000000"/>
                <w:sz w:val="24"/>
                <w:szCs w:val="24"/>
                <w:shd w:val="clear" w:color="auto" w:fill="FFFFFF"/>
                <w:lang w:eastAsia="en-US" w:bidi="ar-SA"/>
              </w:rPr>
              <w:t>6. Текст разбит на параграфы, а параграфы на пункты. Разбивка на пункты дает почасовую разбивку материала. Материала хватает примерно на 80% урока, а остальное подбирает учитель. Больше 50% урока – решение задач.</w:t>
            </w:r>
          </w:p>
          <w:p w:rsidR="005B1139" w:rsidRPr="005B1139" w:rsidRDefault="005B1139" w:rsidP="005B1139">
            <w:pPr>
              <w:jc w:val="both"/>
              <w:rPr>
                <w:rFonts w:eastAsia="Calibri"/>
                <w:color w:val="000000"/>
                <w:sz w:val="24"/>
                <w:szCs w:val="24"/>
                <w:shd w:val="clear" w:color="auto" w:fill="FFFFFF"/>
                <w:lang w:eastAsia="en-US" w:bidi="ar-SA"/>
              </w:rPr>
            </w:pPr>
          </w:p>
          <w:p w:rsidR="005B1139" w:rsidRPr="005B1139" w:rsidRDefault="005B1139" w:rsidP="005B1139">
            <w:pPr>
              <w:jc w:val="center"/>
              <w:rPr>
                <w:rFonts w:eastAsia="Calibri"/>
                <w:i/>
                <w:color w:val="000000"/>
                <w:sz w:val="24"/>
                <w:szCs w:val="24"/>
                <w:shd w:val="clear" w:color="auto" w:fill="FFFFFF"/>
                <w:lang w:eastAsia="en-US" w:bidi="ar-SA"/>
              </w:rPr>
            </w:pPr>
            <w:r w:rsidRPr="005B1139">
              <w:rPr>
                <w:rFonts w:eastAsia="Calibri"/>
                <w:i/>
                <w:color w:val="000000"/>
                <w:sz w:val="24"/>
                <w:szCs w:val="24"/>
                <w:shd w:val="clear" w:color="auto" w:fill="FFFFFF"/>
                <w:lang w:eastAsia="en-US" w:bidi="ar-SA"/>
              </w:rPr>
              <w:t>Научный уровень предмета</w:t>
            </w:r>
          </w:p>
          <w:p w:rsidR="005B1139" w:rsidRPr="005B1139" w:rsidRDefault="005B1139" w:rsidP="005B1139">
            <w:pPr>
              <w:ind w:firstLine="710"/>
              <w:jc w:val="both"/>
              <w:rPr>
                <w:rFonts w:eastAsia="Calibri"/>
                <w:color w:val="000000"/>
                <w:sz w:val="24"/>
                <w:szCs w:val="24"/>
                <w:shd w:val="clear" w:color="auto" w:fill="FFFFFF"/>
                <w:lang w:eastAsia="en-US" w:bidi="ar-SA"/>
              </w:rPr>
            </w:pPr>
            <w:r w:rsidRPr="005B1139">
              <w:rPr>
                <w:rFonts w:eastAsia="Calibri"/>
                <w:color w:val="000000"/>
                <w:sz w:val="24"/>
                <w:szCs w:val="24"/>
                <w:shd w:val="clear" w:color="auto" w:fill="FFFFFF"/>
                <w:lang w:eastAsia="en-US" w:bidi="ar-SA"/>
              </w:rPr>
              <w:t>Форма наглядного изложения. Доказательство опирается на изученные аксиомы. Аксиоматическое построение материала. Дедуктивное изложение вопросов. Соответствует классическому подходу.</w:t>
            </w:r>
          </w:p>
          <w:p w:rsidR="005B1139" w:rsidRPr="005B1139" w:rsidRDefault="005B1139" w:rsidP="005B1139">
            <w:pPr>
              <w:jc w:val="both"/>
              <w:rPr>
                <w:rFonts w:eastAsia="Calibri"/>
                <w:color w:val="000000"/>
                <w:sz w:val="24"/>
                <w:szCs w:val="24"/>
                <w:shd w:val="clear" w:color="auto" w:fill="FFFFFF"/>
                <w:lang w:eastAsia="en-US" w:bidi="ar-SA"/>
              </w:rPr>
            </w:pPr>
            <w:r w:rsidRPr="005B1139">
              <w:rPr>
                <w:rFonts w:eastAsia="Calibri"/>
                <w:color w:val="000000"/>
                <w:sz w:val="24"/>
                <w:szCs w:val="24"/>
                <w:shd w:val="clear" w:color="auto" w:fill="FFFFFF"/>
                <w:lang w:eastAsia="en-US" w:bidi="ar-SA"/>
              </w:rPr>
              <w:t>Доступность изложения. Материал изложен доступно. Теоремы и аксиомы изложены легко. Знания можно проверить с помощью контрольных вопросов и решения задач.</w:t>
            </w:r>
          </w:p>
          <w:p w:rsidR="005B1139" w:rsidRPr="005B1139" w:rsidRDefault="005B1139" w:rsidP="005B1139">
            <w:pPr>
              <w:jc w:val="both"/>
              <w:rPr>
                <w:rFonts w:eastAsia="Calibri"/>
                <w:color w:val="000000"/>
                <w:sz w:val="24"/>
                <w:szCs w:val="24"/>
                <w:shd w:val="clear" w:color="auto" w:fill="FFFFFF"/>
                <w:lang w:eastAsia="en-US" w:bidi="ar-SA"/>
              </w:rPr>
            </w:pPr>
          </w:p>
          <w:p w:rsidR="005B1139" w:rsidRPr="005B1139" w:rsidRDefault="005B1139" w:rsidP="005B1139">
            <w:pPr>
              <w:jc w:val="center"/>
              <w:rPr>
                <w:rFonts w:eastAsia="Calibri"/>
                <w:i/>
                <w:color w:val="000000"/>
                <w:sz w:val="24"/>
                <w:szCs w:val="24"/>
                <w:shd w:val="clear" w:color="auto" w:fill="FFFFFF"/>
                <w:lang w:eastAsia="en-US" w:bidi="ar-SA"/>
              </w:rPr>
            </w:pPr>
            <w:r w:rsidRPr="005B1139">
              <w:rPr>
                <w:rFonts w:eastAsia="Calibri"/>
                <w:i/>
                <w:color w:val="000000"/>
                <w:sz w:val="24"/>
                <w:szCs w:val="24"/>
                <w:shd w:val="clear" w:color="auto" w:fill="FFFFFF"/>
                <w:lang w:eastAsia="en-US" w:bidi="ar-SA"/>
              </w:rPr>
              <w:t>Основные приоритеты:</w:t>
            </w:r>
          </w:p>
          <w:p w:rsidR="005B1139" w:rsidRPr="005B1139" w:rsidRDefault="005B1139" w:rsidP="005B1139">
            <w:pPr>
              <w:jc w:val="both"/>
              <w:rPr>
                <w:rFonts w:eastAsia="Calibri"/>
                <w:color w:val="000000"/>
                <w:sz w:val="24"/>
                <w:szCs w:val="24"/>
                <w:shd w:val="clear" w:color="auto" w:fill="FFFFFF"/>
                <w:lang w:eastAsia="en-US" w:bidi="ar-SA"/>
              </w:rPr>
            </w:pPr>
            <w:r w:rsidRPr="005B1139">
              <w:rPr>
                <w:rFonts w:eastAsia="Calibri"/>
                <w:color w:val="000000"/>
                <w:sz w:val="24"/>
                <w:szCs w:val="24"/>
                <w:shd w:val="clear" w:color="auto" w:fill="FFFFFF"/>
                <w:lang w:eastAsia="en-US" w:bidi="ar-SA"/>
              </w:rPr>
              <w:t xml:space="preserve">- развитие логического мышления учащихся. В качестве основного учебного требования автор выделяет требования «Доказывать все, </w:t>
            </w:r>
            <w:r w:rsidRPr="005B1139">
              <w:rPr>
                <w:rFonts w:eastAsia="Calibri"/>
                <w:color w:val="000000"/>
                <w:sz w:val="24"/>
                <w:szCs w:val="24"/>
                <w:shd w:val="clear" w:color="auto" w:fill="FFFFFF"/>
                <w:lang w:eastAsia="en-US" w:bidi="ar-SA"/>
              </w:rPr>
              <w:lastRenderedPageBreak/>
              <w:t xml:space="preserve">особенно в начале обучения, в том числе обыкновенные факты» (связанные с отношением лежать между); </w:t>
            </w:r>
          </w:p>
          <w:p w:rsidR="005B1139" w:rsidRPr="005B1139" w:rsidRDefault="005B1139" w:rsidP="005B1139">
            <w:pPr>
              <w:jc w:val="both"/>
              <w:rPr>
                <w:rFonts w:eastAsia="Calibri"/>
                <w:color w:val="000000"/>
                <w:sz w:val="24"/>
                <w:szCs w:val="24"/>
                <w:shd w:val="clear" w:color="auto" w:fill="FFFFFF"/>
                <w:lang w:eastAsia="en-US" w:bidi="ar-SA"/>
              </w:rPr>
            </w:pPr>
            <w:r w:rsidRPr="005B1139">
              <w:rPr>
                <w:rFonts w:eastAsia="Calibri"/>
                <w:color w:val="000000"/>
                <w:sz w:val="24"/>
                <w:szCs w:val="24"/>
                <w:shd w:val="clear" w:color="auto" w:fill="FFFFFF"/>
                <w:lang w:eastAsia="en-US" w:bidi="ar-SA"/>
              </w:rPr>
              <w:t>- использование метода доказательства от противного с первых шагов учения.</w:t>
            </w:r>
          </w:p>
          <w:p w:rsidR="005B1139" w:rsidRPr="005B1139" w:rsidRDefault="005B1139" w:rsidP="005B1139">
            <w:pPr>
              <w:jc w:val="both"/>
              <w:rPr>
                <w:rFonts w:eastAsia="Calibri"/>
                <w:color w:val="000000"/>
                <w:sz w:val="24"/>
                <w:szCs w:val="24"/>
                <w:shd w:val="clear" w:color="auto" w:fill="FFFFFF"/>
                <w:lang w:eastAsia="en-US" w:bidi="ar-SA"/>
              </w:rPr>
            </w:pPr>
          </w:p>
          <w:p w:rsidR="005B1139" w:rsidRPr="005B1139" w:rsidRDefault="005B1139" w:rsidP="005B1139">
            <w:pPr>
              <w:ind w:firstLine="710"/>
              <w:jc w:val="both"/>
              <w:rPr>
                <w:rFonts w:eastAsia="Calibri"/>
                <w:color w:val="000000"/>
                <w:sz w:val="24"/>
                <w:szCs w:val="24"/>
                <w:shd w:val="clear" w:color="auto" w:fill="FFFFFF"/>
                <w:lang w:eastAsia="en-US" w:bidi="ar-SA"/>
              </w:rPr>
            </w:pPr>
            <w:r w:rsidRPr="005B1139">
              <w:rPr>
                <w:rFonts w:eastAsia="Calibri"/>
                <w:color w:val="000000"/>
                <w:sz w:val="24"/>
                <w:szCs w:val="24"/>
                <w:shd w:val="clear" w:color="auto" w:fill="FFFFFF"/>
                <w:lang w:eastAsia="en-US" w:bidi="ar-SA"/>
              </w:rPr>
              <w:t>Большое значение уделено соотношению теории и практики. Не менее половины времени отводится на решение задач. К каждому параграфу подобраны вопросы и задачи. Есть вопросы качественного характера, задачи на доказательство, вычисление, на построение, практические работы. В конце каждой главы 20-30 дополнительных заданий. По каждому классу приведены задачи повышенной трудности.</w:t>
            </w:r>
          </w:p>
        </w:tc>
        <w:tc>
          <w:tcPr>
            <w:tcW w:w="2986" w:type="dxa"/>
            <w:gridSpan w:val="2"/>
          </w:tcPr>
          <w:p w:rsidR="005B1139" w:rsidRPr="005B1139" w:rsidRDefault="005B1139" w:rsidP="005B1139">
            <w:pPr>
              <w:jc w:val="both"/>
              <w:rPr>
                <w:rFonts w:eastAsia="Calibri"/>
                <w:color w:val="000000"/>
                <w:sz w:val="24"/>
                <w:szCs w:val="24"/>
                <w:shd w:val="clear" w:color="auto" w:fill="FFFFFF"/>
                <w:lang w:eastAsia="en-US" w:bidi="ar-SA"/>
              </w:rPr>
            </w:pPr>
          </w:p>
        </w:tc>
      </w:tr>
      <w:tr w:rsidR="005B1139" w:rsidRPr="005B1139" w:rsidTr="006B6B2C">
        <w:trPr>
          <w:trHeight w:val="146"/>
        </w:trPr>
        <w:tc>
          <w:tcPr>
            <w:tcW w:w="1201" w:type="dxa"/>
          </w:tcPr>
          <w:p w:rsidR="005B1139" w:rsidRPr="005B1139" w:rsidRDefault="005B1139" w:rsidP="005B1139">
            <w:pPr>
              <w:jc w:val="center"/>
              <w:rPr>
                <w:rFonts w:eastAsia="Calibri"/>
                <w:sz w:val="24"/>
                <w:szCs w:val="24"/>
                <w:lang w:eastAsia="en-US" w:bidi="ar-SA"/>
              </w:rPr>
            </w:pPr>
            <w:r w:rsidRPr="005B1139">
              <w:rPr>
                <w:rFonts w:eastAsia="Calibri"/>
                <w:sz w:val="24"/>
                <w:szCs w:val="24"/>
                <w:lang w:eastAsia="en-US" w:bidi="ar-SA"/>
              </w:rPr>
              <w:lastRenderedPageBreak/>
              <w:t>7 – 9</w:t>
            </w:r>
          </w:p>
        </w:tc>
        <w:tc>
          <w:tcPr>
            <w:tcW w:w="2584" w:type="dxa"/>
          </w:tcPr>
          <w:p w:rsidR="005B1139" w:rsidRPr="005B1139" w:rsidRDefault="005B1139" w:rsidP="005B1139">
            <w:pPr>
              <w:jc w:val="center"/>
              <w:rPr>
                <w:rFonts w:eastAsia="Calibri"/>
                <w:b/>
                <w:sz w:val="24"/>
                <w:szCs w:val="24"/>
                <w:lang w:eastAsia="en-US" w:bidi="ar-SA"/>
              </w:rPr>
            </w:pPr>
            <w:r w:rsidRPr="005B1139">
              <w:rPr>
                <w:rFonts w:eastAsia="Calibri"/>
                <w:b/>
                <w:sz w:val="24"/>
                <w:szCs w:val="24"/>
                <w:lang w:eastAsia="en-US" w:bidi="ar-SA"/>
              </w:rPr>
              <w:t>Геометрия</w:t>
            </w:r>
          </w:p>
          <w:p w:rsidR="005B1139" w:rsidRPr="005B1139" w:rsidRDefault="005B1139" w:rsidP="005B1139">
            <w:pPr>
              <w:jc w:val="center"/>
              <w:rPr>
                <w:rFonts w:eastAsia="Calibri"/>
                <w:sz w:val="24"/>
                <w:szCs w:val="24"/>
                <w:lang w:eastAsia="en-US" w:bidi="ar-SA"/>
              </w:rPr>
            </w:pPr>
          </w:p>
          <w:p w:rsidR="005B1139" w:rsidRPr="005B1139" w:rsidRDefault="005B1139" w:rsidP="005B1139">
            <w:pPr>
              <w:jc w:val="center"/>
              <w:rPr>
                <w:rFonts w:eastAsia="Calibri"/>
                <w:b/>
                <w:sz w:val="24"/>
                <w:szCs w:val="24"/>
                <w:lang w:eastAsia="en-US" w:bidi="ar-SA"/>
              </w:rPr>
            </w:pPr>
            <w:r w:rsidRPr="005B1139">
              <w:rPr>
                <w:rFonts w:eastAsia="Calibri"/>
                <w:b/>
                <w:sz w:val="24"/>
                <w:szCs w:val="24"/>
                <w:lang w:eastAsia="en-US" w:bidi="ar-SA"/>
              </w:rPr>
              <w:t>Мерзляк А.Г., Полонский В.Б., Якир М.С.</w:t>
            </w:r>
          </w:p>
          <w:p w:rsidR="005B1139" w:rsidRPr="005B1139" w:rsidRDefault="005B1139" w:rsidP="005B1139">
            <w:pPr>
              <w:jc w:val="center"/>
              <w:rPr>
                <w:rFonts w:eastAsia="Calibri"/>
                <w:sz w:val="24"/>
                <w:szCs w:val="24"/>
                <w:lang w:eastAsia="en-US" w:bidi="ar-SA"/>
              </w:rPr>
            </w:pPr>
          </w:p>
          <w:p w:rsidR="005B1139" w:rsidRPr="005B1139" w:rsidRDefault="005B1139" w:rsidP="005B1139">
            <w:pPr>
              <w:jc w:val="center"/>
              <w:rPr>
                <w:rFonts w:eastAsia="Calibri"/>
                <w:sz w:val="24"/>
                <w:szCs w:val="24"/>
                <w:lang w:eastAsia="en-US" w:bidi="ar-SA"/>
              </w:rPr>
            </w:pPr>
            <w:r w:rsidRPr="005B1139">
              <w:rPr>
                <w:rFonts w:eastAsia="Calibri"/>
                <w:sz w:val="24"/>
                <w:szCs w:val="24"/>
                <w:lang w:eastAsia="en-US" w:bidi="ar-SA"/>
              </w:rPr>
              <w:t>ИЦ «Вентана-Граф»</w:t>
            </w:r>
          </w:p>
        </w:tc>
        <w:tc>
          <w:tcPr>
            <w:tcW w:w="7905" w:type="dxa"/>
          </w:tcPr>
          <w:p w:rsidR="005B1139" w:rsidRPr="005B1139" w:rsidRDefault="005B1139" w:rsidP="005B1139">
            <w:pPr>
              <w:ind w:firstLine="710"/>
              <w:jc w:val="both"/>
              <w:rPr>
                <w:rFonts w:eastAsia="Calibri"/>
                <w:sz w:val="24"/>
                <w:szCs w:val="24"/>
                <w:lang w:eastAsia="en-US" w:bidi="ar-SA"/>
              </w:rPr>
            </w:pPr>
            <w:r w:rsidRPr="005B1139">
              <w:rPr>
                <w:rFonts w:eastAsia="Calibri"/>
                <w:sz w:val="24"/>
                <w:szCs w:val="24"/>
                <w:lang w:eastAsia="en-US" w:bidi="ar-SA"/>
              </w:rPr>
              <w:t>Доступность изложения, наглядная подача материала и большое число увлекательных разноуровневых заданий выделяют линию учебно-методических комплектов по геометрии для 7–9 классов,  созданную авторским коллективом под руководством А. Г. Мерзляка.</w:t>
            </w:r>
          </w:p>
          <w:p w:rsidR="005B1139" w:rsidRPr="005B1139" w:rsidRDefault="005B1139" w:rsidP="005B1139">
            <w:pPr>
              <w:ind w:firstLine="710"/>
              <w:jc w:val="both"/>
              <w:rPr>
                <w:rFonts w:eastAsia="Calibri"/>
                <w:sz w:val="24"/>
                <w:szCs w:val="24"/>
                <w:lang w:eastAsia="en-US" w:bidi="ar-SA"/>
              </w:rPr>
            </w:pPr>
            <w:r w:rsidRPr="005B1139">
              <w:rPr>
                <w:rFonts w:eastAsia="Calibri"/>
                <w:sz w:val="24"/>
                <w:szCs w:val="24"/>
                <w:lang w:eastAsia="en-US" w:bidi="ar-SA"/>
              </w:rPr>
              <w:t xml:space="preserve"> Как правило, изложение теоретического материала завершается примерами решения задач. Эти записи можно рассматривать как один из возможных образцов решения.</w:t>
            </w:r>
          </w:p>
          <w:p w:rsidR="005B1139" w:rsidRPr="005B1139" w:rsidRDefault="005B1139" w:rsidP="005B1139">
            <w:pPr>
              <w:ind w:firstLine="710"/>
              <w:jc w:val="both"/>
              <w:rPr>
                <w:rFonts w:eastAsia="Calibri"/>
                <w:sz w:val="24"/>
                <w:szCs w:val="24"/>
                <w:lang w:eastAsia="en-US" w:bidi="ar-SA"/>
              </w:rPr>
            </w:pPr>
            <w:r w:rsidRPr="005B1139">
              <w:rPr>
                <w:rFonts w:eastAsia="Calibri"/>
                <w:sz w:val="24"/>
                <w:szCs w:val="24"/>
                <w:lang w:eastAsia="en-US" w:bidi="ar-SA"/>
              </w:rPr>
              <w:t xml:space="preserve">Условными обозначениями отмечены простые задачи, задачи среднего уровня сложности, сложные задачи, задачи  высокого уровня сложности, задачи, которые можно решать с помощью компьютера, а также задачи для устной и домашней работы. </w:t>
            </w:r>
          </w:p>
          <w:p w:rsidR="005B1139" w:rsidRPr="005B1139" w:rsidRDefault="005B1139" w:rsidP="005B1139">
            <w:pPr>
              <w:ind w:firstLine="710"/>
              <w:jc w:val="both"/>
              <w:rPr>
                <w:rFonts w:eastAsia="Calibri"/>
                <w:sz w:val="24"/>
                <w:szCs w:val="24"/>
                <w:lang w:eastAsia="en-US" w:bidi="ar-SA"/>
              </w:rPr>
            </w:pPr>
            <w:r w:rsidRPr="005B1139">
              <w:rPr>
                <w:rFonts w:eastAsia="Calibri"/>
                <w:sz w:val="24"/>
                <w:szCs w:val="24"/>
                <w:lang w:eastAsia="en-US" w:bidi="ar-SA"/>
              </w:rPr>
              <w:t>В учебнике определения, свойства, теоремы выделены жирным шрифтом, а важные слова и словосочетания, на которые важно сделать акцент, курсивом.</w:t>
            </w:r>
          </w:p>
          <w:p w:rsidR="005B1139" w:rsidRPr="005B1139" w:rsidRDefault="005B1139" w:rsidP="005B1139">
            <w:pPr>
              <w:ind w:firstLine="710"/>
              <w:jc w:val="both"/>
              <w:rPr>
                <w:rFonts w:eastAsia="Calibri"/>
                <w:sz w:val="24"/>
                <w:szCs w:val="24"/>
                <w:lang w:eastAsia="en-US" w:bidi="ar-SA"/>
              </w:rPr>
            </w:pPr>
            <w:r w:rsidRPr="005B1139">
              <w:rPr>
                <w:rFonts w:eastAsia="Calibri"/>
                <w:sz w:val="24"/>
                <w:szCs w:val="24"/>
                <w:lang w:eastAsia="en-US" w:bidi="ar-SA"/>
              </w:rPr>
              <w:t>После каждой главы представлена рубрика «Итоги главы», где выписаны и выделены разными цветами основные определения, теоремы, формулы главы, свойства.</w:t>
            </w:r>
          </w:p>
          <w:p w:rsidR="005B1139" w:rsidRPr="005B1139" w:rsidRDefault="005B1139" w:rsidP="005B1139">
            <w:pPr>
              <w:ind w:firstLine="710"/>
              <w:jc w:val="both"/>
              <w:rPr>
                <w:rFonts w:eastAsia="Calibri"/>
                <w:sz w:val="24"/>
                <w:szCs w:val="24"/>
                <w:lang w:eastAsia="en-US" w:bidi="ar-SA"/>
              </w:rPr>
            </w:pPr>
            <w:r w:rsidRPr="005B1139">
              <w:rPr>
                <w:rFonts w:eastAsia="Calibri"/>
                <w:sz w:val="24"/>
                <w:szCs w:val="24"/>
                <w:lang w:eastAsia="en-US" w:bidi="ar-SA"/>
              </w:rPr>
              <w:t xml:space="preserve">В конце учебника есть рубрика «Проектная работа», которая адресована тем, кто хочет приобрести знания самостоятельно, творчески мыслить, формировать, выражать и отстаивать свою точку зрения, выдвигать гипотезы, находить наиболее рациональные и нестандартные решения. Рубрика «Дружим с компьютером» приведены задания по темам, которые можно выполнить с помощью компьютера в классе или дома. Предложены задания с калькулятором, на алгоритмизацию, на </w:t>
            </w:r>
            <w:r w:rsidRPr="005B1139">
              <w:rPr>
                <w:rFonts w:eastAsia="Calibri"/>
                <w:sz w:val="24"/>
                <w:szCs w:val="24"/>
                <w:lang w:eastAsia="en-US" w:bidi="ar-SA"/>
              </w:rPr>
              <w:lastRenderedPageBreak/>
              <w:t>построение графика функции в табличном редакторе и другие.</w:t>
            </w:r>
          </w:p>
          <w:p w:rsidR="005B1139" w:rsidRPr="005B1139" w:rsidRDefault="005B1139" w:rsidP="005B1139">
            <w:pPr>
              <w:ind w:firstLine="710"/>
              <w:jc w:val="both"/>
              <w:rPr>
                <w:rFonts w:eastAsia="Calibri"/>
                <w:sz w:val="24"/>
                <w:szCs w:val="24"/>
                <w:lang w:eastAsia="en-US" w:bidi="ar-SA"/>
              </w:rPr>
            </w:pPr>
            <w:r w:rsidRPr="005B1139">
              <w:rPr>
                <w:rFonts w:eastAsia="Calibri"/>
                <w:sz w:val="24"/>
                <w:szCs w:val="24"/>
                <w:lang w:eastAsia="en-US" w:bidi="ar-SA"/>
              </w:rPr>
              <w:t>К каждому параграфу подобраны задачи для самостоятельного решения, к которым целесообразно приступать только после усвоения теоретического материала. Среди заданий есть как простые и средние по сложности упражнения, так и трудные задачи.</w:t>
            </w:r>
          </w:p>
          <w:p w:rsidR="005B1139" w:rsidRPr="005B1139" w:rsidRDefault="005B1139" w:rsidP="005B1139">
            <w:pPr>
              <w:ind w:firstLine="710"/>
              <w:jc w:val="both"/>
              <w:rPr>
                <w:rFonts w:eastAsia="Calibri"/>
                <w:sz w:val="24"/>
                <w:szCs w:val="24"/>
                <w:lang w:eastAsia="en-US" w:bidi="ar-SA"/>
              </w:rPr>
            </w:pPr>
            <w:r w:rsidRPr="005B1139">
              <w:rPr>
                <w:rFonts w:eastAsia="Calibri"/>
                <w:sz w:val="24"/>
                <w:szCs w:val="24"/>
                <w:lang w:eastAsia="en-US" w:bidi="ar-SA"/>
              </w:rPr>
              <w:t>В учебниках можно прочитать рассказы об истории алгебры.</w:t>
            </w:r>
          </w:p>
          <w:p w:rsidR="005B1139" w:rsidRPr="005B1139" w:rsidRDefault="005B1139" w:rsidP="005B1139">
            <w:pPr>
              <w:ind w:firstLine="710"/>
              <w:jc w:val="both"/>
              <w:rPr>
                <w:rFonts w:eastAsia="Calibri"/>
                <w:sz w:val="24"/>
                <w:szCs w:val="24"/>
                <w:lang w:eastAsia="en-US" w:bidi="ar-SA"/>
              </w:rPr>
            </w:pPr>
            <w:r w:rsidRPr="005B1139">
              <w:rPr>
                <w:rFonts w:eastAsia="Calibri"/>
                <w:i/>
                <w:sz w:val="24"/>
                <w:szCs w:val="24"/>
                <w:lang w:eastAsia="en-US" w:bidi="ar-SA"/>
              </w:rPr>
              <w:t>Электронные учебники</w:t>
            </w:r>
            <w:r w:rsidRPr="005B1139">
              <w:rPr>
                <w:rFonts w:eastAsia="Calibri"/>
                <w:sz w:val="24"/>
                <w:szCs w:val="24"/>
                <w:lang w:eastAsia="en-US" w:bidi="ar-SA"/>
              </w:rPr>
              <w:t xml:space="preserve"> включают материалы, которые позволят школьникам провести индивидуальные или групповые исследования и оформить результаты в виде презентации.</w:t>
            </w:r>
          </w:p>
          <w:p w:rsidR="005B1139" w:rsidRPr="005B1139" w:rsidRDefault="005B1139" w:rsidP="005B1139">
            <w:pPr>
              <w:ind w:firstLine="710"/>
              <w:jc w:val="both"/>
              <w:rPr>
                <w:rFonts w:eastAsia="Calibri"/>
                <w:sz w:val="24"/>
                <w:szCs w:val="24"/>
                <w:lang w:eastAsia="en-US" w:bidi="ar-SA"/>
              </w:rPr>
            </w:pPr>
            <w:r w:rsidRPr="005B1139">
              <w:rPr>
                <w:rFonts w:eastAsia="Calibri"/>
                <w:sz w:val="24"/>
                <w:szCs w:val="24"/>
                <w:lang w:eastAsia="en-US" w:bidi="ar-SA"/>
              </w:rPr>
              <w:t>Занятия по этим учебникам позволяют сделать уроки насыщенными, значительно повысить мотивацию ребят, показать красоту математического доказательства, развить у детей пространственное мышление и стремление к логичному и последовательному изложению мыслей.</w:t>
            </w:r>
          </w:p>
          <w:p w:rsidR="005B1139" w:rsidRPr="005B1139" w:rsidRDefault="005B1139" w:rsidP="005B1139">
            <w:pPr>
              <w:ind w:firstLine="710"/>
              <w:jc w:val="both"/>
              <w:rPr>
                <w:rFonts w:eastAsia="Calibri"/>
                <w:sz w:val="24"/>
                <w:szCs w:val="24"/>
                <w:lang w:eastAsia="en-US" w:bidi="ar-SA"/>
              </w:rPr>
            </w:pPr>
          </w:p>
        </w:tc>
        <w:tc>
          <w:tcPr>
            <w:tcW w:w="2986" w:type="dxa"/>
            <w:gridSpan w:val="2"/>
          </w:tcPr>
          <w:p w:rsidR="005B1139" w:rsidRPr="005B1139" w:rsidRDefault="005B1139" w:rsidP="005B1139">
            <w:pPr>
              <w:jc w:val="center"/>
              <w:rPr>
                <w:rFonts w:eastAsia="Calibri"/>
                <w:sz w:val="24"/>
                <w:szCs w:val="24"/>
                <w:lang w:eastAsia="en-US" w:bidi="ar-SA"/>
              </w:rPr>
            </w:pPr>
          </w:p>
        </w:tc>
      </w:tr>
      <w:tr w:rsidR="005B1139" w:rsidRPr="005B1139" w:rsidTr="006B6B2C">
        <w:trPr>
          <w:trHeight w:val="146"/>
        </w:trPr>
        <w:tc>
          <w:tcPr>
            <w:tcW w:w="1201" w:type="dxa"/>
          </w:tcPr>
          <w:p w:rsidR="005B1139" w:rsidRPr="005B1139" w:rsidRDefault="005B1139" w:rsidP="005B1139">
            <w:pPr>
              <w:jc w:val="center"/>
              <w:rPr>
                <w:rFonts w:eastAsia="Calibri"/>
                <w:sz w:val="24"/>
                <w:szCs w:val="24"/>
                <w:lang w:eastAsia="en-US" w:bidi="ar-SA"/>
              </w:rPr>
            </w:pPr>
            <w:r w:rsidRPr="005B1139">
              <w:rPr>
                <w:rFonts w:eastAsia="Calibri"/>
                <w:sz w:val="24"/>
                <w:szCs w:val="24"/>
                <w:lang w:eastAsia="en-US" w:bidi="ar-SA"/>
              </w:rPr>
              <w:lastRenderedPageBreak/>
              <w:t>7-9</w:t>
            </w:r>
          </w:p>
        </w:tc>
        <w:tc>
          <w:tcPr>
            <w:tcW w:w="2584" w:type="dxa"/>
          </w:tcPr>
          <w:p w:rsidR="005B1139" w:rsidRPr="005B1139" w:rsidRDefault="005B1139" w:rsidP="005B1139">
            <w:pPr>
              <w:jc w:val="center"/>
              <w:rPr>
                <w:rFonts w:eastAsia="Calibri"/>
                <w:b/>
                <w:sz w:val="24"/>
                <w:szCs w:val="24"/>
                <w:lang w:eastAsia="en-US" w:bidi="ar-SA"/>
              </w:rPr>
            </w:pPr>
            <w:r w:rsidRPr="005B1139">
              <w:rPr>
                <w:rFonts w:eastAsia="Calibri"/>
                <w:b/>
                <w:sz w:val="24"/>
                <w:szCs w:val="24"/>
                <w:lang w:eastAsia="en-US" w:bidi="ar-SA"/>
              </w:rPr>
              <w:t>Геометрия</w:t>
            </w:r>
          </w:p>
          <w:p w:rsidR="005B1139" w:rsidRPr="005B1139" w:rsidRDefault="005B1139" w:rsidP="005B1139">
            <w:pPr>
              <w:jc w:val="center"/>
              <w:rPr>
                <w:rFonts w:eastAsia="Calibri"/>
                <w:b/>
                <w:sz w:val="24"/>
                <w:szCs w:val="24"/>
                <w:lang w:eastAsia="en-US" w:bidi="ar-SA"/>
              </w:rPr>
            </w:pPr>
            <w:r w:rsidRPr="005B1139">
              <w:rPr>
                <w:rFonts w:eastAsia="Calibri"/>
                <w:b/>
                <w:sz w:val="24"/>
                <w:szCs w:val="24"/>
                <w:lang w:eastAsia="en-US" w:bidi="ar-SA"/>
              </w:rPr>
              <w:t>(углубленный уровень)</w:t>
            </w:r>
          </w:p>
          <w:p w:rsidR="005B1139" w:rsidRPr="005B1139" w:rsidRDefault="005B1139" w:rsidP="005B1139">
            <w:pPr>
              <w:jc w:val="center"/>
              <w:rPr>
                <w:rFonts w:eastAsia="Calibri"/>
                <w:b/>
                <w:sz w:val="24"/>
                <w:szCs w:val="24"/>
                <w:lang w:eastAsia="en-US" w:bidi="ar-SA"/>
              </w:rPr>
            </w:pPr>
          </w:p>
          <w:p w:rsidR="005B1139" w:rsidRPr="005B1139" w:rsidRDefault="005B1139" w:rsidP="005B1139">
            <w:pPr>
              <w:jc w:val="center"/>
              <w:rPr>
                <w:rFonts w:eastAsia="Calibri"/>
                <w:sz w:val="24"/>
                <w:szCs w:val="24"/>
                <w:lang w:eastAsia="en-US" w:bidi="ar-SA"/>
              </w:rPr>
            </w:pPr>
            <w:r w:rsidRPr="005B1139">
              <w:rPr>
                <w:rFonts w:eastAsia="Calibri"/>
                <w:sz w:val="24"/>
                <w:szCs w:val="24"/>
                <w:lang w:eastAsia="en-US" w:bidi="ar-SA"/>
              </w:rPr>
              <w:t xml:space="preserve">Мерзляк А.Г., </w:t>
            </w:r>
          </w:p>
          <w:p w:rsidR="005B1139" w:rsidRPr="005B1139" w:rsidRDefault="005B1139" w:rsidP="005B1139">
            <w:pPr>
              <w:jc w:val="center"/>
              <w:rPr>
                <w:rFonts w:eastAsia="Calibri"/>
                <w:sz w:val="24"/>
                <w:szCs w:val="24"/>
                <w:lang w:eastAsia="en-US" w:bidi="ar-SA"/>
              </w:rPr>
            </w:pPr>
            <w:r w:rsidRPr="005B1139">
              <w:rPr>
                <w:rFonts w:eastAsia="Calibri"/>
                <w:sz w:val="24"/>
                <w:szCs w:val="24"/>
                <w:lang w:eastAsia="en-US" w:bidi="ar-SA"/>
              </w:rPr>
              <w:t>Поляков В.М.</w:t>
            </w:r>
          </w:p>
          <w:p w:rsidR="005B1139" w:rsidRPr="005B1139" w:rsidRDefault="005B1139" w:rsidP="005B1139">
            <w:pPr>
              <w:jc w:val="center"/>
              <w:rPr>
                <w:rFonts w:eastAsia="Calibri"/>
                <w:sz w:val="24"/>
                <w:szCs w:val="24"/>
                <w:lang w:eastAsia="en-US" w:bidi="ar-SA"/>
              </w:rPr>
            </w:pPr>
            <w:r w:rsidRPr="005B1139">
              <w:rPr>
                <w:rFonts w:eastAsia="Calibri"/>
                <w:sz w:val="24"/>
                <w:szCs w:val="24"/>
                <w:lang w:eastAsia="en-US" w:bidi="ar-SA"/>
              </w:rPr>
              <w:t>ИЦ «Вентана-Граф»</w:t>
            </w:r>
          </w:p>
        </w:tc>
        <w:tc>
          <w:tcPr>
            <w:tcW w:w="7905" w:type="dxa"/>
          </w:tcPr>
          <w:p w:rsidR="005B1139" w:rsidRPr="005B1139" w:rsidRDefault="005B1139" w:rsidP="005B1139">
            <w:pPr>
              <w:ind w:firstLine="710"/>
              <w:jc w:val="both"/>
              <w:rPr>
                <w:rFonts w:eastAsia="Calibri"/>
                <w:sz w:val="24"/>
                <w:szCs w:val="24"/>
                <w:lang w:eastAsia="en-US" w:bidi="ar-SA"/>
              </w:rPr>
            </w:pPr>
            <w:r w:rsidRPr="005B1139">
              <w:rPr>
                <w:rFonts w:eastAsia="Calibri"/>
                <w:sz w:val="24"/>
                <w:szCs w:val="24"/>
                <w:lang w:eastAsia="en-US" w:bidi="ar-SA"/>
              </w:rPr>
              <w:t>Учебник предназначен для углублённого изучения геометрии в 8 классе и входит в комплект из трёх книг: "Геометрия. 7 класс", "Геометрия. 8 класс", "Геометрия. 9 класс" (авт. А.Г. Мерзляк, В.М. Поляков) системы "Алгоритм успеха".</w:t>
            </w:r>
          </w:p>
          <w:p w:rsidR="005B1139" w:rsidRPr="005B1139" w:rsidRDefault="005B1139" w:rsidP="005B1139">
            <w:pPr>
              <w:ind w:firstLine="710"/>
              <w:jc w:val="both"/>
              <w:rPr>
                <w:rFonts w:eastAsia="Calibri"/>
                <w:sz w:val="24"/>
                <w:szCs w:val="24"/>
                <w:lang w:eastAsia="en-US" w:bidi="ar-SA"/>
              </w:rPr>
            </w:pPr>
            <w:r w:rsidRPr="005B1139">
              <w:rPr>
                <w:rFonts w:eastAsia="Calibri"/>
                <w:sz w:val="24"/>
                <w:szCs w:val="24"/>
                <w:lang w:eastAsia="en-US" w:bidi="ar-SA"/>
              </w:rPr>
              <w:t>Как правило, изложение теоретического материала завершается примерами решения задач. Эти записи можно рассматривать как один из возможных образцов решения.</w:t>
            </w:r>
          </w:p>
          <w:p w:rsidR="005B1139" w:rsidRPr="005B1139" w:rsidRDefault="005B1139" w:rsidP="005B1139">
            <w:pPr>
              <w:ind w:firstLine="710"/>
              <w:jc w:val="both"/>
              <w:rPr>
                <w:rFonts w:eastAsia="Calibri"/>
                <w:sz w:val="24"/>
                <w:szCs w:val="24"/>
                <w:lang w:eastAsia="en-US" w:bidi="ar-SA"/>
              </w:rPr>
            </w:pPr>
            <w:r w:rsidRPr="005B1139">
              <w:rPr>
                <w:rFonts w:eastAsia="Calibri"/>
                <w:sz w:val="24"/>
                <w:szCs w:val="24"/>
                <w:lang w:eastAsia="en-US" w:bidi="ar-SA"/>
              </w:rPr>
              <w:t xml:space="preserve">Условными обозначениями отмечены простые задачи, задачи среднего уровня сложности, сложные задачи, задачи  высокой сложности, задачи, которые можно решать с помощью компьютера, а также задачи для устной и домашней работы. </w:t>
            </w:r>
          </w:p>
          <w:p w:rsidR="005B1139" w:rsidRPr="005B1139" w:rsidRDefault="005B1139" w:rsidP="005B1139">
            <w:pPr>
              <w:ind w:firstLine="710"/>
              <w:jc w:val="both"/>
              <w:rPr>
                <w:rFonts w:eastAsia="Calibri"/>
                <w:sz w:val="24"/>
                <w:szCs w:val="24"/>
                <w:lang w:eastAsia="en-US" w:bidi="ar-SA"/>
              </w:rPr>
            </w:pPr>
            <w:r w:rsidRPr="005B1139">
              <w:rPr>
                <w:rFonts w:eastAsia="Calibri"/>
                <w:sz w:val="24"/>
                <w:szCs w:val="24"/>
                <w:lang w:eastAsia="en-US" w:bidi="ar-SA"/>
              </w:rPr>
              <w:t>В учебнике определения, свойства, теоремы выделены жирным шрифтом, а важные слова и словосочетания, на которые важно сделать акцент, курсивом.</w:t>
            </w:r>
          </w:p>
          <w:p w:rsidR="005B1139" w:rsidRPr="005B1139" w:rsidRDefault="005B1139" w:rsidP="005B1139">
            <w:pPr>
              <w:ind w:firstLine="710"/>
              <w:jc w:val="both"/>
              <w:rPr>
                <w:rFonts w:eastAsia="Calibri"/>
                <w:sz w:val="24"/>
                <w:szCs w:val="24"/>
                <w:lang w:eastAsia="en-US" w:bidi="ar-SA"/>
              </w:rPr>
            </w:pPr>
            <w:r w:rsidRPr="005B1139">
              <w:rPr>
                <w:rFonts w:eastAsia="Calibri"/>
                <w:sz w:val="24"/>
                <w:szCs w:val="24"/>
                <w:lang w:eastAsia="en-US" w:bidi="ar-SA"/>
              </w:rPr>
              <w:t>После каждой главы представлена рубрика «Итоги главы», где выписаны и выделены разными цветами основные определения, теоремы, формулы главы, свойства.</w:t>
            </w:r>
          </w:p>
          <w:p w:rsidR="005B1139" w:rsidRPr="005B1139" w:rsidRDefault="005B1139" w:rsidP="005B1139">
            <w:pPr>
              <w:ind w:firstLine="710"/>
              <w:jc w:val="both"/>
              <w:rPr>
                <w:rFonts w:eastAsia="Calibri"/>
                <w:sz w:val="24"/>
                <w:szCs w:val="24"/>
                <w:lang w:eastAsia="en-US" w:bidi="ar-SA"/>
              </w:rPr>
            </w:pPr>
            <w:r w:rsidRPr="005B1139">
              <w:rPr>
                <w:rFonts w:eastAsia="Calibri"/>
                <w:sz w:val="24"/>
                <w:szCs w:val="24"/>
                <w:lang w:eastAsia="en-US" w:bidi="ar-SA"/>
              </w:rPr>
              <w:t xml:space="preserve">В конце учебника есть рубрика «Проектная работа», которая адресована тем, кто хочет приобрести знания самостоятельно, творчески мыслить, формировать, выражать и отстаивать свою точку зрения, </w:t>
            </w:r>
            <w:r w:rsidRPr="005B1139">
              <w:rPr>
                <w:rFonts w:eastAsia="Calibri"/>
                <w:sz w:val="24"/>
                <w:szCs w:val="24"/>
                <w:lang w:eastAsia="en-US" w:bidi="ar-SA"/>
              </w:rPr>
              <w:lastRenderedPageBreak/>
              <w:t>выдвигать гипотезы, находить наиболее рациональные и нестандартные решения. Рубрика «Дружим с компьютером» приведены задания по темам, которые можно выполнить с помощью компьютера в классе или дома. Предложены задания с калькулятором, на алгоритмизацию, на построение графика функции в табличном редакторе и другие.</w:t>
            </w:r>
          </w:p>
          <w:p w:rsidR="005B1139" w:rsidRPr="005B1139" w:rsidRDefault="005B1139" w:rsidP="005B1139">
            <w:pPr>
              <w:ind w:firstLine="710"/>
              <w:jc w:val="both"/>
              <w:rPr>
                <w:rFonts w:eastAsia="Calibri"/>
                <w:sz w:val="24"/>
                <w:szCs w:val="24"/>
                <w:lang w:eastAsia="en-US" w:bidi="ar-SA"/>
              </w:rPr>
            </w:pPr>
            <w:r w:rsidRPr="005B1139">
              <w:rPr>
                <w:rFonts w:eastAsia="Calibri"/>
                <w:sz w:val="24"/>
                <w:szCs w:val="24"/>
                <w:lang w:eastAsia="en-US" w:bidi="ar-SA"/>
              </w:rPr>
              <w:t>К каждому параграфу подобраны задачи для самостоятельного решения, к которым целесообразно приступать только после усвоения теоретического материала. Среди заданий есть как простые и средние по сложности упражнения, так и трудные задачи.</w:t>
            </w:r>
          </w:p>
          <w:p w:rsidR="005B1139" w:rsidRPr="005B1139" w:rsidRDefault="005B1139" w:rsidP="005B1139">
            <w:pPr>
              <w:jc w:val="center"/>
              <w:rPr>
                <w:rFonts w:eastAsia="Calibri"/>
                <w:sz w:val="24"/>
                <w:szCs w:val="24"/>
                <w:lang w:eastAsia="en-US" w:bidi="ar-SA"/>
              </w:rPr>
            </w:pPr>
          </w:p>
        </w:tc>
        <w:tc>
          <w:tcPr>
            <w:tcW w:w="2986" w:type="dxa"/>
            <w:gridSpan w:val="2"/>
          </w:tcPr>
          <w:p w:rsidR="005B1139" w:rsidRPr="005B1139" w:rsidRDefault="005B1139" w:rsidP="005B1139">
            <w:pPr>
              <w:jc w:val="center"/>
              <w:rPr>
                <w:rFonts w:eastAsia="Calibri"/>
                <w:sz w:val="24"/>
                <w:szCs w:val="24"/>
                <w:lang w:eastAsia="en-US" w:bidi="ar-SA"/>
              </w:rPr>
            </w:pPr>
          </w:p>
        </w:tc>
      </w:tr>
      <w:tr w:rsidR="005B1139" w:rsidRPr="005B1139" w:rsidTr="006B6B2C">
        <w:trPr>
          <w:trHeight w:val="146"/>
        </w:trPr>
        <w:tc>
          <w:tcPr>
            <w:tcW w:w="1201" w:type="dxa"/>
          </w:tcPr>
          <w:p w:rsidR="005B1139" w:rsidRPr="005B1139" w:rsidRDefault="005B1139" w:rsidP="005B1139">
            <w:pPr>
              <w:jc w:val="center"/>
              <w:rPr>
                <w:rFonts w:eastAsia="Calibri"/>
                <w:sz w:val="24"/>
                <w:szCs w:val="24"/>
                <w:lang w:eastAsia="en-US" w:bidi="ar-SA"/>
              </w:rPr>
            </w:pPr>
            <w:r w:rsidRPr="005B1139">
              <w:rPr>
                <w:rFonts w:eastAsia="Calibri"/>
                <w:sz w:val="24"/>
                <w:szCs w:val="24"/>
                <w:lang w:eastAsia="en-US" w:bidi="ar-SA"/>
              </w:rPr>
              <w:lastRenderedPageBreak/>
              <w:t>7 – 9</w:t>
            </w:r>
          </w:p>
        </w:tc>
        <w:tc>
          <w:tcPr>
            <w:tcW w:w="2584" w:type="dxa"/>
          </w:tcPr>
          <w:p w:rsidR="005B1139" w:rsidRPr="005B1139" w:rsidRDefault="005B1139" w:rsidP="005B1139">
            <w:pPr>
              <w:jc w:val="center"/>
              <w:rPr>
                <w:rFonts w:eastAsia="Calibri"/>
                <w:b/>
                <w:sz w:val="24"/>
                <w:szCs w:val="24"/>
                <w:lang w:eastAsia="en-US" w:bidi="ar-SA"/>
              </w:rPr>
            </w:pPr>
            <w:r w:rsidRPr="005B1139">
              <w:rPr>
                <w:rFonts w:eastAsia="Calibri"/>
                <w:b/>
                <w:sz w:val="24"/>
                <w:szCs w:val="24"/>
                <w:lang w:eastAsia="en-US" w:bidi="ar-SA"/>
              </w:rPr>
              <w:t>Геометрия</w:t>
            </w:r>
          </w:p>
          <w:p w:rsidR="005B1139" w:rsidRPr="005B1139" w:rsidRDefault="005B1139" w:rsidP="005B1139">
            <w:pPr>
              <w:jc w:val="center"/>
              <w:rPr>
                <w:rFonts w:eastAsia="Calibri"/>
                <w:sz w:val="24"/>
                <w:szCs w:val="24"/>
                <w:lang w:eastAsia="en-US" w:bidi="ar-SA"/>
              </w:rPr>
            </w:pPr>
          </w:p>
          <w:p w:rsidR="005B1139" w:rsidRPr="005B1139" w:rsidRDefault="005B1139" w:rsidP="005B1139">
            <w:pPr>
              <w:jc w:val="center"/>
              <w:rPr>
                <w:rFonts w:eastAsia="Calibri"/>
                <w:b/>
                <w:sz w:val="24"/>
                <w:szCs w:val="24"/>
                <w:lang w:eastAsia="en-US" w:bidi="ar-SA"/>
              </w:rPr>
            </w:pPr>
            <w:r w:rsidRPr="005B1139">
              <w:rPr>
                <w:rFonts w:eastAsia="Calibri"/>
                <w:b/>
                <w:sz w:val="24"/>
                <w:szCs w:val="24"/>
                <w:lang w:eastAsia="en-US" w:bidi="ar-SA"/>
              </w:rPr>
              <w:t>Погорелов А.В.</w:t>
            </w:r>
          </w:p>
          <w:p w:rsidR="005B1139" w:rsidRPr="005B1139" w:rsidRDefault="005B1139" w:rsidP="005B1139">
            <w:pPr>
              <w:jc w:val="center"/>
              <w:rPr>
                <w:rFonts w:eastAsia="Calibri"/>
                <w:sz w:val="24"/>
                <w:szCs w:val="24"/>
                <w:lang w:eastAsia="en-US" w:bidi="ar-SA"/>
              </w:rPr>
            </w:pPr>
          </w:p>
          <w:p w:rsidR="005B1139" w:rsidRPr="005B1139" w:rsidRDefault="005B1139" w:rsidP="005B1139">
            <w:pPr>
              <w:jc w:val="center"/>
              <w:rPr>
                <w:rFonts w:eastAsia="Calibri"/>
                <w:sz w:val="24"/>
                <w:szCs w:val="24"/>
                <w:lang w:eastAsia="en-US" w:bidi="ar-SA"/>
              </w:rPr>
            </w:pPr>
            <w:r w:rsidRPr="005B1139">
              <w:rPr>
                <w:rFonts w:eastAsia="Calibri"/>
                <w:sz w:val="24"/>
                <w:szCs w:val="24"/>
                <w:lang w:eastAsia="en-US" w:bidi="ar-SA"/>
              </w:rPr>
              <w:t>Просвещение</w:t>
            </w:r>
          </w:p>
        </w:tc>
        <w:tc>
          <w:tcPr>
            <w:tcW w:w="7905" w:type="dxa"/>
          </w:tcPr>
          <w:p w:rsidR="005B1139" w:rsidRPr="005B1139" w:rsidRDefault="005B1139" w:rsidP="005B1139">
            <w:pPr>
              <w:shd w:val="clear" w:color="auto" w:fill="FFFFFF"/>
              <w:ind w:firstLine="710"/>
              <w:jc w:val="both"/>
              <w:rPr>
                <w:color w:val="000000"/>
                <w:sz w:val="24"/>
                <w:szCs w:val="24"/>
                <w:lang w:bidi="ar-SA"/>
              </w:rPr>
            </w:pPr>
            <w:r w:rsidRPr="005B1139">
              <w:rPr>
                <w:color w:val="000000"/>
                <w:sz w:val="24"/>
                <w:szCs w:val="24"/>
                <w:lang w:bidi="ar-SA"/>
              </w:rPr>
              <w:t>А.В. Погорелов на первое место ставит развитие логического мышления учащихся.</w:t>
            </w:r>
          </w:p>
          <w:p w:rsidR="005B1139" w:rsidRPr="005B1139" w:rsidRDefault="005B1139" w:rsidP="005B1139">
            <w:pPr>
              <w:shd w:val="clear" w:color="auto" w:fill="FFFFFF"/>
              <w:ind w:firstLine="709"/>
              <w:jc w:val="both"/>
              <w:rPr>
                <w:color w:val="000000"/>
                <w:sz w:val="24"/>
                <w:szCs w:val="24"/>
                <w:lang w:bidi="ar-SA"/>
              </w:rPr>
            </w:pPr>
            <w:r w:rsidRPr="005B1139">
              <w:rPr>
                <w:color w:val="000000"/>
                <w:sz w:val="24"/>
                <w:szCs w:val="24"/>
                <w:lang w:bidi="ar-SA"/>
              </w:rPr>
              <w:t> Содержание учебника позволяет достичь планируемых результатов обучения, предусмотренных ФГОС основного общего образования. В учебнике выделены задачи повышенной трудности, добавлены пункты: «Замечательные точки в треугольнике»; «Геометрические преобразования на практике»; «Измерение углов, связанных с окружностью», и др., что усиливает практическую направленность курса геометрии. Большое количество фотографий реальных объектов позволяет увидеть геометрические фигуры в окружающем мире.</w:t>
            </w:r>
            <w:r w:rsidRPr="005B1139">
              <w:rPr>
                <w:sz w:val="24"/>
                <w:szCs w:val="24"/>
                <w:lang w:bidi="ar-SA"/>
              </w:rPr>
              <w:t xml:space="preserve"> </w:t>
            </w:r>
            <w:r w:rsidRPr="005B1139">
              <w:rPr>
                <w:color w:val="000000"/>
                <w:sz w:val="24"/>
                <w:szCs w:val="24"/>
                <w:lang w:bidi="ar-SA"/>
              </w:rPr>
              <w:t>Рисунки в этом учебнике занимают около 23% от общего объема информации.</w:t>
            </w:r>
          </w:p>
          <w:p w:rsidR="005B1139" w:rsidRPr="005B1139" w:rsidRDefault="005B1139" w:rsidP="005B1139">
            <w:pPr>
              <w:shd w:val="clear" w:color="auto" w:fill="FFFFFF"/>
              <w:ind w:firstLine="709"/>
              <w:jc w:val="both"/>
              <w:rPr>
                <w:color w:val="000000"/>
                <w:sz w:val="24"/>
                <w:szCs w:val="24"/>
                <w:lang w:bidi="ar-SA"/>
              </w:rPr>
            </w:pPr>
            <w:r w:rsidRPr="005B1139">
              <w:rPr>
                <w:color w:val="000000"/>
                <w:sz w:val="24"/>
                <w:szCs w:val="24"/>
                <w:lang w:bidi="ar-SA"/>
              </w:rPr>
              <w:t>В учебнике А.В. Погорелова  реализован аксиоматический подход к построению курса геометрии. Он привлекателен тем, что является развитием хорошо продуманных классических учебников и задачников прошлых лет. Но самое трудное для учащихся и учителя при работе по нему — это отслеживание порядка вершин треугольников при обсуждении их равенства и подобия, довольно сложные для учащихся доказательства первых теорем (например, признаков равенства треугольников).</w:t>
            </w:r>
          </w:p>
          <w:p w:rsidR="005B1139" w:rsidRPr="005B1139" w:rsidRDefault="005B1139" w:rsidP="005B1139">
            <w:pPr>
              <w:shd w:val="clear" w:color="auto" w:fill="FFFFFF"/>
              <w:ind w:firstLine="709"/>
              <w:jc w:val="both"/>
              <w:rPr>
                <w:color w:val="000000"/>
                <w:sz w:val="24"/>
                <w:szCs w:val="24"/>
                <w:lang w:bidi="ar-SA"/>
              </w:rPr>
            </w:pPr>
            <w:r w:rsidRPr="005B1139">
              <w:rPr>
                <w:color w:val="000000"/>
                <w:sz w:val="24"/>
                <w:szCs w:val="24"/>
                <w:lang w:bidi="ar-SA"/>
              </w:rPr>
              <w:t xml:space="preserve">Эти трудности произрастают из желания автора все вывести из аксиом и не пользоваться, например, наложением при доказательстве признаков равенства треугольников. Обучающий и воспитательный эффект от такого способа обучения не сопоставим с испытываемыми трудностями. Но наличие жесткой и экономной системы изложения и </w:t>
            </w:r>
            <w:r w:rsidRPr="005B1139">
              <w:rPr>
                <w:color w:val="000000"/>
                <w:sz w:val="24"/>
                <w:szCs w:val="24"/>
                <w:lang w:bidi="ar-SA"/>
              </w:rPr>
              <w:lastRenderedPageBreak/>
              <w:t>последовательной системы упражнений делает учебник лаконичным.</w:t>
            </w:r>
          </w:p>
          <w:p w:rsidR="005B1139" w:rsidRPr="005B1139" w:rsidRDefault="005B1139" w:rsidP="005B1139">
            <w:pPr>
              <w:shd w:val="clear" w:color="auto" w:fill="FFFFFF"/>
              <w:ind w:firstLine="709"/>
              <w:jc w:val="both"/>
              <w:rPr>
                <w:color w:val="000000"/>
                <w:sz w:val="24"/>
                <w:szCs w:val="24"/>
                <w:lang w:bidi="ar-SA"/>
              </w:rPr>
            </w:pPr>
            <w:r w:rsidRPr="005B1139">
              <w:rPr>
                <w:color w:val="000000"/>
                <w:sz w:val="24"/>
                <w:szCs w:val="24"/>
                <w:lang w:bidi="ar-SA"/>
              </w:rPr>
              <w:t xml:space="preserve">Предлагаются от более простой к более сложной, много задач по готовым чертежам. Большинство упражнений познавательного характера, способствующие получению новых фактов, которые затем используются при решении других, более сложных задач. </w:t>
            </w:r>
          </w:p>
        </w:tc>
        <w:tc>
          <w:tcPr>
            <w:tcW w:w="2986" w:type="dxa"/>
            <w:gridSpan w:val="2"/>
          </w:tcPr>
          <w:p w:rsidR="005B1139" w:rsidRPr="005B1139" w:rsidRDefault="005B1139" w:rsidP="005B1139">
            <w:pPr>
              <w:shd w:val="clear" w:color="auto" w:fill="FFFFFF"/>
              <w:spacing w:before="100" w:beforeAutospacing="1" w:after="100" w:afterAutospacing="1"/>
              <w:jc w:val="both"/>
              <w:rPr>
                <w:color w:val="000000"/>
                <w:sz w:val="24"/>
                <w:szCs w:val="24"/>
                <w:lang w:bidi="ar-SA"/>
              </w:rPr>
            </w:pPr>
          </w:p>
        </w:tc>
      </w:tr>
      <w:tr w:rsidR="005B1139" w:rsidRPr="005B1139" w:rsidTr="006B6B2C">
        <w:trPr>
          <w:trHeight w:val="146"/>
        </w:trPr>
        <w:tc>
          <w:tcPr>
            <w:tcW w:w="1201" w:type="dxa"/>
          </w:tcPr>
          <w:p w:rsidR="005B1139" w:rsidRPr="005B1139" w:rsidRDefault="005B1139" w:rsidP="005B1139">
            <w:pPr>
              <w:jc w:val="center"/>
              <w:rPr>
                <w:rFonts w:eastAsia="Calibri"/>
                <w:sz w:val="24"/>
                <w:szCs w:val="24"/>
                <w:lang w:eastAsia="en-US" w:bidi="ar-SA"/>
              </w:rPr>
            </w:pPr>
            <w:r w:rsidRPr="005B1139">
              <w:rPr>
                <w:rFonts w:eastAsia="Calibri"/>
                <w:sz w:val="24"/>
                <w:szCs w:val="24"/>
                <w:lang w:eastAsia="en-US" w:bidi="ar-SA"/>
              </w:rPr>
              <w:lastRenderedPageBreak/>
              <w:t>10 – 11 (базовый и углубленный уровень)</w:t>
            </w:r>
          </w:p>
        </w:tc>
        <w:tc>
          <w:tcPr>
            <w:tcW w:w="2584" w:type="dxa"/>
          </w:tcPr>
          <w:p w:rsidR="005B1139" w:rsidRPr="005B1139" w:rsidRDefault="001C6F97" w:rsidP="005B1139">
            <w:pPr>
              <w:jc w:val="center"/>
              <w:rPr>
                <w:rFonts w:eastAsia="Calibri"/>
                <w:sz w:val="24"/>
                <w:szCs w:val="24"/>
                <w:u w:val="single"/>
                <w:lang w:eastAsia="en-US" w:bidi="ar-SA"/>
              </w:rPr>
            </w:pPr>
            <w:hyperlink r:id="rId132" w:history="1">
              <w:r w:rsidR="005B1139" w:rsidRPr="005B1139">
                <w:rPr>
                  <w:rFonts w:eastAsia="Calibri"/>
                  <w:sz w:val="24"/>
                  <w:szCs w:val="24"/>
                  <w:u w:val="single"/>
                  <w:lang w:eastAsia="en-US" w:bidi="ar-SA"/>
                </w:rPr>
                <w:t xml:space="preserve">Математика: алгебра и начала математического анализа, геометрия. </w:t>
              </w:r>
              <w:r w:rsidR="005B1139" w:rsidRPr="005B1139">
                <w:rPr>
                  <w:rFonts w:eastAsia="Calibri"/>
                  <w:b/>
                  <w:sz w:val="24"/>
                  <w:szCs w:val="24"/>
                  <w:u w:val="single"/>
                  <w:lang w:eastAsia="en-US" w:bidi="ar-SA"/>
                </w:rPr>
                <w:t>Геометрия (базовый и углубленный уровень)</w:t>
              </w:r>
            </w:hyperlink>
          </w:p>
          <w:p w:rsidR="005B1139" w:rsidRPr="005B1139" w:rsidRDefault="005B1139" w:rsidP="005B1139">
            <w:pPr>
              <w:jc w:val="center"/>
              <w:rPr>
                <w:rFonts w:eastAsia="Calibri"/>
                <w:sz w:val="24"/>
                <w:szCs w:val="24"/>
                <w:lang w:eastAsia="en-US" w:bidi="ar-SA"/>
              </w:rPr>
            </w:pPr>
          </w:p>
          <w:p w:rsidR="005B1139" w:rsidRPr="005B1139" w:rsidRDefault="005B1139" w:rsidP="005B1139">
            <w:pPr>
              <w:jc w:val="center"/>
              <w:rPr>
                <w:rFonts w:eastAsia="Calibri"/>
                <w:b/>
                <w:sz w:val="24"/>
                <w:szCs w:val="24"/>
                <w:lang w:eastAsia="en-US" w:bidi="ar-SA"/>
              </w:rPr>
            </w:pPr>
            <w:r w:rsidRPr="005B1139">
              <w:rPr>
                <w:rFonts w:eastAsia="Calibri"/>
                <w:b/>
                <w:sz w:val="24"/>
                <w:szCs w:val="24"/>
                <w:lang w:eastAsia="en-US" w:bidi="ar-SA"/>
              </w:rPr>
              <w:t>Атанасян Л.С., Бутузов В.Ф., Кадомцев С.Б. и др.</w:t>
            </w:r>
          </w:p>
          <w:p w:rsidR="005B1139" w:rsidRPr="005B1139" w:rsidRDefault="005B1139" w:rsidP="005B1139">
            <w:pPr>
              <w:jc w:val="center"/>
              <w:rPr>
                <w:rFonts w:eastAsia="Calibri"/>
                <w:sz w:val="24"/>
                <w:szCs w:val="24"/>
                <w:lang w:eastAsia="en-US" w:bidi="ar-SA"/>
              </w:rPr>
            </w:pPr>
          </w:p>
          <w:p w:rsidR="005B1139" w:rsidRPr="005B1139" w:rsidRDefault="005B1139" w:rsidP="005B1139">
            <w:pPr>
              <w:jc w:val="center"/>
              <w:rPr>
                <w:rFonts w:eastAsia="Calibri"/>
                <w:sz w:val="24"/>
                <w:szCs w:val="24"/>
                <w:lang w:eastAsia="en-US" w:bidi="ar-SA"/>
              </w:rPr>
            </w:pPr>
            <w:r w:rsidRPr="005B1139">
              <w:rPr>
                <w:rFonts w:eastAsia="Calibri"/>
                <w:sz w:val="24"/>
                <w:szCs w:val="24"/>
                <w:lang w:eastAsia="en-US" w:bidi="ar-SA"/>
              </w:rPr>
              <w:t>Просвещение</w:t>
            </w:r>
          </w:p>
        </w:tc>
        <w:tc>
          <w:tcPr>
            <w:tcW w:w="7905" w:type="dxa"/>
          </w:tcPr>
          <w:p w:rsidR="005B1139" w:rsidRPr="005B1139" w:rsidRDefault="005B1139" w:rsidP="005B1139">
            <w:pPr>
              <w:jc w:val="both"/>
              <w:rPr>
                <w:rFonts w:eastAsia="Calibri"/>
                <w:b/>
                <w:sz w:val="24"/>
                <w:szCs w:val="24"/>
                <w:lang w:eastAsia="en-US" w:bidi="ar-SA"/>
              </w:rPr>
            </w:pPr>
            <w:r w:rsidRPr="005B1139">
              <w:rPr>
                <w:rFonts w:eastAsia="Calibri"/>
                <w:b/>
                <w:sz w:val="24"/>
                <w:szCs w:val="24"/>
                <w:lang w:eastAsia="en-US" w:bidi="ar-SA"/>
              </w:rPr>
              <w:t>Особенности линии УМК:</w:t>
            </w:r>
          </w:p>
          <w:p w:rsidR="005B1139" w:rsidRPr="005B1139" w:rsidRDefault="005B1139" w:rsidP="0026115F">
            <w:pPr>
              <w:numPr>
                <w:ilvl w:val="0"/>
                <w:numId w:val="32"/>
              </w:numPr>
              <w:contextualSpacing/>
              <w:jc w:val="both"/>
              <w:rPr>
                <w:rFonts w:eastAsia="Calibri"/>
                <w:sz w:val="24"/>
                <w:szCs w:val="24"/>
                <w:lang w:eastAsia="en-US" w:bidi="ar-SA"/>
              </w:rPr>
            </w:pPr>
            <w:r w:rsidRPr="005B1139">
              <w:rPr>
                <w:rFonts w:eastAsia="Calibri"/>
                <w:sz w:val="24"/>
                <w:szCs w:val="24"/>
                <w:lang w:eastAsia="en-US" w:bidi="ar-SA"/>
              </w:rPr>
              <w:t>УМК Л. С. Атанасяна «Геометрия 7–9», «10-11»  представляет собой завершенную линию учебников.</w:t>
            </w:r>
          </w:p>
          <w:p w:rsidR="005B1139" w:rsidRPr="005B1139" w:rsidRDefault="005B1139" w:rsidP="005B1139">
            <w:pPr>
              <w:jc w:val="both"/>
              <w:rPr>
                <w:rFonts w:eastAsia="Calibri"/>
                <w:sz w:val="24"/>
                <w:szCs w:val="24"/>
                <w:lang w:eastAsia="en-US" w:bidi="ar-SA"/>
              </w:rPr>
            </w:pPr>
            <w:r w:rsidRPr="005B1139">
              <w:rPr>
                <w:rFonts w:eastAsia="Calibri"/>
                <w:sz w:val="24"/>
                <w:szCs w:val="24"/>
                <w:lang w:eastAsia="en-US" w:bidi="ar-SA"/>
              </w:rPr>
              <w:t>• возможность использования на базовом и углублённом уровнях;</w:t>
            </w:r>
          </w:p>
          <w:p w:rsidR="005B1139" w:rsidRPr="005B1139" w:rsidRDefault="005B1139" w:rsidP="005B1139">
            <w:pPr>
              <w:tabs>
                <w:tab w:val="left" w:pos="143"/>
              </w:tabs>
              <w:jc w:val="both"/>
              <w:rPr>
                <w:rFonts w:eastAsia="Calibri"/>
                <w:sz w:val="24"/>
                <w:szCs w:val="24"/>
                <w:lang w:eastAsia="en-US" w:bidi="ar-SA"/>
              </w:rPr>
            </w:pPr>
            <w:r w:rsidRPr="005B1139">
              <w:rPr>
                <w:rFonts w:eastAsia="Calibri"/>
                <w:sz w:val="24"/>
                <w:szCs w:val="24"/>
                <w:lang w:eastAsia="en-US" w:bidi="ar-SA"/>
              </w:rPr>
              <w:t>• доступность изложения материала, сочетающаяся с достаточной строгостью, краткостью, схематичностью.</w:t>
            </w:r>
          </w:p>
          <w:p w:rsidR="005B1139" w:rsidRPr="005B1139" w:rsidRDefault="005B1139" w:rsidP="005B1139">
            <w:pPr>
              <w:jc w:val="both"/>
              <w:rPr>
                <w:rFonts w:eastAsia="Calibri"/>
                <w:sz w:val="24"/>
                <w:szCs w:val="24"/>
                <w:lang w:eastAsia="en-US" w:bidi="ar-SA"/>
              </w:rPr>
            </w:pPr>
            <w:r w:rsidRPr="005B1139">
              <w:rPr>
                <w:rFonts w:eastAsia="Calibri"/>
                <w:sz w:val="24"/>
                <w:szCs w:val="24"/>
                <w:lang w:eastAsia="en-US" w:bidi="ar-SA"/>
              </w:rPr>
              <w:t>Основной идеей УМК является сочетание наглядности и строгой логики.</w:t>
            </w:r>
          </w:p>
          <w:p w:rsidR="005B1139" w:rsidRPr="005B1139" w:rsidRDefault="005B1139" w:rsidP="005B1139">
            <w:pPr>
              <w:ind w:firstLine="710"/>
              <w:jc w:val="both"/>
              <w:rPr>
                <w:rFonts w:eastAsia="Calibri"/>
                <w:sz w:val="24"/>
                <w:szCs w:val="24"/>
                <w:lang w:eastAsia="en-US" w:bidi="ar-SA"/>
              </w:rPr>
            </w:pPr>
            <w:r w:rsidRPr="005B1139">
              <w:rPr>
                <w:rFonts w:eastAsia="Calibri"/>
                <w:b/>
                <w:sz w:val="24"/>
                <w:szCs w:val="24"/>
                <w:lang w:eastAsia="en-US" w:bidi="ar-SA"/>
              </w:rPr>
              <w:t>В состав УМК входят:</w:t>
            </w:r>
            <w:r w:rsidRPr="005B1139">
              <w:rPr>
                <w:rFonts w:eastAsia="Calibri"/>
                <w:sz w:val="24"/>
                <w:szCs w:val="24"/>
                <w:lang w:eastAsia="en-US" w:bidi="ar-SA"/>
              </w:rPr>
              <w:t xml:space="preserve"> ​учебник, рабочая тетрадь; дидактические материалы; пособия «Готовимся к ЕГЭ»; электронное приложение; поурочные разработки.</w:t>
            </w:r>
          </w:p>
          <w:p w:rsidR="005B1139" w:rsidRPr="005B1139" w:rsidRDefault="005B1139" w:rsidP="005B1139">
            <w:pPr>
              <w:ind w:firstLine="710"/>
              <w:jc w:val="both"/>
              <w:rPr>
                <w:rFonts w:eastAsia="Calibri"/>
                <w:sz w:val="24"/>
                <w:szCs w:val="24"/>
                <w:lang w:eastAsia="en-US" w:bidi="ar-SA"/>
              </w:rPr>
            </w:pPr>
            <w:r w:rsidRPr="005B1139">
              <w:rPr>
                <w:rFonts w:eastAsia="Calibri"/>
                <w:sz w:val="24"/>
                <w:szCs w:val="24"/>
                <w:lang w:eastAsia="en-US" w:bidi="ar-SA"/>
              </w:rPr>
              <w:t>В учебнике реализован принцип преемственности с традициями российского образования в области геометрии. При изложении теоретического материала соблюдается систематичность, последовательность изложения. Учебник позволяет обеспечить вариативность, дифференцированность и другие принципы обучения. Его характеризует хорошо подобранная система задач, включающая типовые задачи к каждому параграфу, дополнительные задачи к каждой главе и задачи повышенной трудности. Красочное оформление поможет учащимся лучше усвоить стереометрический материал.</w:t>
            </w:r>
          </w:p>
          <w:p w:rsidR="005B1139" w:rsidRPr="005B1139" w:rsidRDefault="005B1139" w:rsidP="005B1139">
            <w:pPr>
              <w:ind w:firstLine="710"/>
              <w:jc w:val="both"/>
              <w:rPr>
                <w:rFonts w:eastAsia="Calibri"/>
                <w:sz w:val="24"/>
                <w:szCs w:val="24"/>
                <w:lang w:eastAsia="en-US" w:bidi="ar-SA"/>
              </w:rPr>
            </w:pPr>
          </w:p>
          <w:p w:rsidR="005B1139" w:rsidRPr="005B1139" w:rsidRDefault="005B1139" w:rsidP="005B1139">
            <w:pPr>
              <w:ind w:firstLine="710"/>
              <w:jc w:val="both"/>
              <w:rPr>
                <w:rFonts w:eastAsia="Calibri"/>
                <w:sz w:val="24"/>
                <w:szCs w:val="24"/>
                <w:lang w:eastAsia="en-US" w:bidi="ar-SA"/>
              </w:rPr>
            </w:pPr>
            <w:r w:rsidRPr="005B1139">
              <w:rPr>
                <w:rFonts w:eastAsia="Calibri"/>
                <w:sz w:val="24"/>
                <w:szCs w:val="24"/>
                <w:lang w:eastAsia="en-US" w:bidi="ar-SA"/>
              </w:rPr>
              <w:t>-</w:t>
            </w:r>
            <w:r w:rsidRPr="005B1139">
              <w:rPr>
                <w:rFonts w:eastAsia="Calibri"/>
                <w:i/>
                <w:sz w:val="24"/>
                <w:szCs w:val="24"/>
                <w:lang w:eastAsia="en-US" w:bidi="ar-SA"/>
              </w:rPr>
              <w:t>Рабочая тетрадь</w:t>
            </w:r>
            <w:r w:rsidRPr="005B1139">
              <w:rPr>
                <w:rFonts w:eastAsia="Calibri"/>
                <w:sz w:val="24"/>
                <w:szCs w:val="24"/>
                <w:lang w:eastAsia="en-US" w:bidi="ar-SA"/>
              </w:rPr>
              <w:t xml:space="preserve"> ​предназначена для работы учащихся на уроке. Задания, включающие большое количество чертежей, помогут легко усвоить новый материал.</w:t>
            </w:r>
          </w:p>
          <w:p w:rsidR="005B1139" w:rsidRPr="005B1139" w:rsidRDefault="005B1139" w:rsidP="005B1139">
            <w:pPr>
              <w:ind w:firstLine="710"/>
              <w:jc w:val="both"/>
              <w:rPr>
                <w:rFonts w:eastAsia="Calibri"/>
                <w:sz w:val="24"/>
                <w:szCs w:val="24"/>
                <w:lang w:eastAsia="en-US" w:bidi="ar-SA"/>
              </w:rPr>
            </w:pPr>
            <w:r w:rsidRPr="005B1139">
              <w:rPr>
                <w:rFonts w:eastAsia="Calibri"/>
                <w:sz w:val="24"/>
                <w:szCs w:val="24"/>
                <w:lang w:eastAsia="en-US" w:bidi="ar-SA"/>
              </w:rPr>
              <w:t>-</w:t>
            </w:r>
            <w:r w:rsidRPr="005B1139">
              <w:rPr>
                <w:rFonts w:eastAsia="Calibri"/>
                <w:i/>
                <w:sz w:val="24"/>
                <w:szCs w:val="24"/>
                <w:lang w:eastAsia="en-US" w:bidi="ar-SA"/>
              </w:rPr>
              <w:t>Дидактические материалы</w:t>
            </w:r>
            <w:r w:rsidRPr="005B1139">
              <w:rPr>
                <w:rFonts w:eastAsia="Calibri"/>
                <w:sz w:val="24"/>
                <w:szCs w:val="24"/>
                <w:lang w:eastAsia="en-US" w:bidi="ar-SA"/>
              </w:rPr>
              <w:t xml:space="preserve"> ​содержат самостоятельные и контрольные работы, работы на повторение и математические диктанты в нескольких вариантах, а также задачи повышенной трудности и примерные</w:t>
            </w:r>
          </w:p>
          <w:p w:rsidR="005B1139" w:rsidRPr="005B1139" w:rsidRDefault="005B1139" w:rsidP="005B1139">
            <w:pPr>
              <w:jc w:val="both"/>
              <w:rPr>
                <w:rFonts w:eastAsia="Calibri"/>
                <w:sz w:val="24"/>
                <w:szCs w:val="24"/>
                <w:lang w:eastAsia="en-US" w:bidi="ar-SA"/>
              </w:rPr>
            </w:pPr>
            <w:r w:rsidRPr="005B1139">
              <w:rPr>
                <w:rFonts w:eastAsia="Calibri"/>
                <w:sz w:val="24"/>
                <w:szCs w:val="24"/>
                <w:lang w:eastAsia="en-US" w:bidi="ar-SA"/>
              </w:rPr>
              <w:t>задачи к экзамену. Большая вариативность представленных в пособии работ позволяет учителю на любом уровне отобрать необходимые задания.</w:t>
            </w:r>
          </w:p>
          <w:p w:rsidR="005B1139" w:rsidRPr="005B1139" w:rsidRDefault="005B1139" w:rsidP="005B1139">
            <w:pPr>
              <w:ind w:firstLine="710"/>
              <w:jc w:val="both"/>
              <w:rPr>
                <w:rFonts w:eastAsia="Calibri"/>
                <w:sz w:val="24"/>
                <w:szCs w:val="24"/>
                <w:lang w:eastAsia="en-US" w:bidi="ar-SA"/>
              </w:rPr>
            </w:pPr>
            <w:r w:rsidRPr="005B1139">
              <w:rPr>
                <w:rFonts w:eastAsia="Calibri"/>
                <w:sz w:val="24"/>
                <w:szCs w:val="24"/>
                <w:lang w:eastAsia="en-US" w:bidi="ar-SA"/>
              </w:rPr>
              <w:lastRenderedPageBreak/>
              <w:t xml:space="preserve">-В пособиях </w:t>
            </w:r>
            <w:r w:rsidRPr="005B1139">
              <w:rPr>
                <w:rFonts w:eastAsia="Calibri"/>
                <w:i/>
                <w:sz w:val="24"/>
                <w:szCs w:val="24"/>
                <w:lang w:eastAsia="en-US" w:bidi="ar-SA"/>
              </w:rPr>
              <w:t>«Готовимся к ЕГЭ»</w:t>
            </w:r>
            <w:r w:rsidRPr="005B1139">
              <w:rPr>
                <w:rFonts w:eastAsia="Calibri"/>
                <w:sz w:val="24"/>
                <w:szCs w:val="24"/>
                <w:lang w:eastAsia="en-US" w:bidi="ar-SA"/>
              </w:rPr>
              <w:t xml:space="preserve"> в справочной форме приводятся и иллюстрируются на изображениях многогранников и тел вращения основные геометрические сведения. В книги включены задачи, решение</w:t>
            </w:r>
          </w:p>
          <w:p w:rsidR="005B1139" w:rsidRPr="005B1139" w:rsidRDefault="005B1139" w:rsidP="005B1139">
            <w:pPr>
              <w:jc w:val="both"/>
              <w:rPr>
                <w:rFonts w:eastAsia="Calibri"/>
                <w:sz w:val="24"/>
                <w:szCs w:val="24"/>
                <w:lang w:eastAsia="en-US" w:bidi="ar-SA"/>
              </w:rPr>
            </w:pPr>
            <w:r w:rsidRPr="005B1139">
              <w:rPr>
                <w:rFonts w:eastAsia="Calibri"/>
                <w:sz w:val="24"/>
                <w:szCs w:val="24"/>
                <w:lang w:eastAsia="en-US" w:bidi="ar-SA"/>
              </w:rPr>
              <w:t>которых направленно на неформальное восприятие теоретического материала.</w:t>
            </w:r>
          </w:p>
          <w:p w:rsidR="005B1139" w:rsidRPr="005B1139" w:rsidRDefault="005B1139" w:rsidP="005B1139">
            <w:pPr>
              <w:ind w:firstLine="710"/>
              <w:jc w:val="both"/>
              <w:rPr>
                <w:rFonts w:eastAsia="Calibri"/>
                <w:sz w:val="24"/>
                <w:szCs w:val="24"/>
                <w:lang w:eastAsia="en-US" w:bidi="ar-SA"/>
              </w:rPr>
            </w:pPr>
            <w:r w:rsidRPr="005B1139">
              <w:rPr>
                <w:rFonts w:eastAsia="Calibri"/>
                <w:sz w:val="24"/>
                <w:szCs w:val="24"/>
                <w:lang w:eastAsia="en-US" w:bidi="ar-SA"/>
              </w:rPr>
              <w:t>-</w:t>
            </w:r>
            <w:r w:rsidRPr="005B1139">
              <w:rPr>
                <w:rFonts w:eastAsia="Calibri"/>
                <w:i/>
                <w:sz w:val="24"/>
                <w:szCs w:val="24"/>
                <w:lang w:eastAsia="en-US" w:bidi="ar-SA"/>
              </w:rPr>
              <w:t xml:space="preserve">В пособии для учителей </w:t>
            </w:r>
            <w:r w:rsidRPr="005B1139">
              <w:rPr>
                <w:rFonts w:eastAsia="Calibri"/>
                <w:sz w:val="24"/>
                <w:szCs w:val="24"/>
                <w:lang w:eastAsia="en-US" w:bidi="ar-SA"/>
              </w:rPr>
              <w:t>«поурочные разработки» ​сформулированы основные требования к учащимся, даны методические рекомендации по проведению уроков и распределению задач, самостоятельные и контрольные работы, карточки для устного опроса, примерное тематическое планирование в трех вариантах в зависимости от количества учебных часов, решены сложные задачи учебника и предложены дополнительные.</w:t>
            </w:r>
          </w:p>
          <w:p w:rsidR="005B1139" w:rsidRPr="005B1139" w:rsidRDefault="005B1139" w:rsidP="005B1139">
            <w:pPr>
              <w:ind w:firstLine="710"/>
              <w:jc w:val="both"/>
              <w:rPr>
                <w:rFonts w:eastAsia="Calibri"/>
                <w:sz w:val="24"/>
                <w:szCs w:val="24"/>
                <w:lang w:eastAsia="en-US" w:bidi="ar-SA"/>
              </w:rPr>
            </w:pPr>
            <w:r w:rsidRPr="005B1139">
              <w:rPr>
                <w:rFonts w:eastAsia="Calibri"/>
                <w:sz w:val="24"/>
                <w:szCs w:val="24"/>
                <w:lang w:eastAsia="en-US" w:bidi="ar-SA"/>
              </w:rPr>
              <w:t>-</w:t>
            </w:r>
            <w:r w:rsidRPr="005B1139">
              <w:rPr>
                <w:rFonts w:eastAsia="Calibri"/>
                <w:i/>
                <w:sz w:val="24"/>
                <w:szCs w:val="24"/>
                <w:lang w:eastAsia="en-US" w:bidi="ar-SA"/>
              </w:rPr>
              <w:t>Электронное приложение ​к учебнику</w:t>
            </w:r>
            <w:r w:rsidRPr="005B1139">
              <w:rPr>
                <w:rFonts w:eastAsia="Calibri"/>
                <w:sz w:val="24"/>
                <w:szCs w:val="24"/>
                <w:lang w:eastAsia="en-US" w:bidi="ar-SA"/>
              </w:rPr>
              <w:t xml:space="preserve"> размещено в Интернете по адресу </w:t>
            </w:r>
            <w:hyperlink r:id="rId133" w:history="1">
              <w:r w:rsidRPr="005B1139">
                <w:rPr>
                  <w:rFonts w:eastAsia="Calibri"/>
                  <w:color w:val="0000FF"/>
                  <w:sz w:val="24"/>
                  <w:szCs w:val="24"/>
                  <w:u w:val="single"/>
                  <w:lang w:eastAsia="en-US" w:bidi="ar-SA"/>
                </w:rPr>
                <w:t>www.online.prosv.ru</w:t>
              </w:r>
            </w:hyperlink>
            <w:r w:rsidRPr="005B1139">
              <w:rPr>
                <w:rFonts w:eastAsia="Calibri"/>
                <w:sz w:val="24"/>
                <w:szCs w:val="24"/>
                <w:lang w:eastAsia="en-US" w:bidi="ar-SA"/>
              </w:rPr>
              <w:t>. Оно содержит тренажеры и тесты по каждой теме учебника. Тренажеры сопровождаются комментариями и указаниями к решению задач и позволяют подготовиться к решению тестов. Тесты представляют собойзадания, аналогичные заданиям тренажеров, но уже без указаний к решению задач.</w:t>
            </w:r>
          </w:p>
        </w:tc>
        <w:tc>
          <w:tcPr>
            <w:tcW w:w="2986" w:type="dxa"/>
            <w:gridSpan w:val="2"/>
          </w:tcPr>
          <w:p w:rsidR="005B1139" w:rsidRPr="005B1139" w:rsidRDefault="005B1139" w:rsidP="005B1139">
            <w:pPr>
              <w:jc w:val="both"/>
              <w:rPr>
                <w:rFonts w:eastAsia="Calibri"/>
                <w:sz w:val="24"/>
                <w:szCs w:val="24"/>
                <w:lang w:eastAsia="en-US" w:bidi="ar-SA"/>
              </w:rPr>
            </w:pPr>
          </w:p>
        </w:tc>
      </w:tr>
      <w:tr w:rsidR="005B1139" w:rsidRPr="005B1139" w:rsidTr="006B6B2C">
        <w:trPr>
          <w:trHeight w:val="146"/>
        </w:trPr>
        <w:tc>
          <w:tcPr>
            <w:tcW w:w="1201" w:type="dxa"/>
          </w:tcPr>
          <w:p w:rsidR="005B1139" w:rsidRPr="005B1139" w:rsidRDefault="005B1139" w:rsidP="005B1139">
            <w:pPr>
              <w:jc w:val="center"/>
              <w:rPr>
                <w:rFonts w:eastAsia="Calibri"/>
                <w:sz w:val="24"/>
                <w:szCs w:val="24"/>
                <w:lang w:eastAsia="en-US" w:bidi="ar-SA"/>
              </w:rPr>
            </w:pPr>
            <w:r w:rsidRPr="005B1139">
              <w:rPr>
                <w:rFonts w:eastAsia="Calibri"/>
                <w:sz w:val="24"/>
                <w:szCs w:val="24"/>
                <w:lang w:eastAsia="en-US" w:bidi="ar-SA"/>
              </w:rPr>
              <w:lastRenderedPageBreak/>
              <w:t>10 – 11 (базовый и углубленный уровень)</w:t>
            </w:r>
          </w:p>
        </w:tc>
        <w:tc>
          <w:tcPr>
            <w:tcW w:w="2584" w:type="dxa"/>
          </w:tcPr>
          <w:p w:rsidR="005B1139" w:rsidRPr="005B1139" w:rsidRDefault="001C6F97" w:rsidP="005B1139">
            <w:pPr>
              <w:jc w:val="center"/>
              <w:rPr>
                <w:rFonts w:eastAsia="Calibri"/>
                <w:sz w:val="24"/>
                <w:szCs w:val="24"/>
                <w:lang w:eastAsia="en-US" w:bidi="ar-SA"/>
              </w:rPr>
            </w:pPr>
            <w:hyperlink r:id="rId134" w:history="1">
              <w:r w:rsidR="005B1139" w:rsidRPr="005B1139">
                <w:rPr>
                  <w:rFonts w:eastAsia="Calibri"/>
                  <w:sz w:val="24"/>
                  <w:szCs w:val="24"/>
                  <w:lang w:eastAsia="en-US" w:bidi="ar-SA"/>
                </w:rPr>
                <w:t xml:space="preserve">Математика: </w:t>
              </w:r>
              <w:r w:rsidR="005B1139" w:rsidRPr="005B1139">
                <w:rPr>
                  <w:rFonts w:eastAsia="Calibri"/>
                  <w:b/>
                  <w:sz w:val="24"/>
                  <w:szCs w:val="24"/>
                  <w:u w:val="single"/>
                  <w:lang w:eastAsia="en-US" w:bidi="ar-SA"/>
                </w:rPr>
                <w:t>алгебра и начала математического анализа</w:t>
              </w:r>
              <w:r w:rsidR="005B1139" w:rsidRPr="005B1139">
                <w:rPr>
                  <w:rFonts w:eastAsia="Calibri"/>
                  <w:sz w:val="24"/>
                  <w:szCs w:val="24"/>
                  <w:lang w:eastAsia="en-US" w:bidi="ar-SA"/>
                </w:rPr>
                <w:t>, геометрия. Алгебра и начала математического анализа (базовый и углубленный уровень)</w:t>
              </w:r>
            </w:hyperlink>
          </w:p>
          <w:p w:rsidR="005B1139" w:rsidRPr="005B1139" w:rsidRDefault="005B1139" w:rsidP="005B1139">
            <w:pPr>
              <w:jc w:val="center"/>
              <w:rPr>
                <w:rFonts w:eastAsia="Calibri"/>
                <w:sz w:val="24"/>
                <w:szCs w:val="24"/>
                <w:lang w:eastAsia="en-US" w:bidi="ar-SA"/>
              </w:rPr>
            </w:pPr>
          </w:p>
          <w:p w:rsidR="005B1139" w:rsidRPr="005B1139" w:rsidRDefault="005B1139" w:rsidP="005B1139">
            <w:pPr>
              <w:jc w:val="center"/>
              <w:rPr>
                <w:rFonts w:eastAsia="Calibri"/>
                <w:b/>
                <w:sz w:val="24"/>
                <w:szCs w:val="24"/>
                <w:lang w:eastAsia="en-US" w:bidi="ar-SA"/>
              </w:rPr>
            </w:pPr>
            <w:r w:rsidRPr="005B1139">
              <w:rPr>
                <w:rFonts w:eastAsia="Calibri"/>
                <w:b/>
                <w:sz w:val="24"/>
                <w:szCs w:val="24"/>
                <w:lang w:eastAsia="en-US" w:bidi="ar-SA"/>
              </w:rPr>
              <w:t>Алимов Ш.А., Колягин Ю.М., Ткачёва М.В. и др.</w:t>
            </w:r>
          </w:p>
          <w:p w:rsidR="005B1139" w:rsidRPr="005B1139" w:rsidRDefault="005B1139" w:rsidP="005B1139">
            <w:pPr>
              <w:jc w:val="center"/>
              <w:rPr>
                <w:rFonts w:eastAsia="Calibri"/>
                <w:sz w:val="24"/>
                <w:szCs w:val="24"/>
                <w:lang w:eastAsia="en-US" w:bidi="ar-SA"/>
              </w:rPr>
            </w:pPr>
          </w:p>
          <w:p w:rsidR="005B1139" w:rsidRPr="005B1139" w:rsidRDefault="005B1139" w:rsidP="005B1139">
            <w:pPr>
              <w:jc w:val="center"/>
              <w:rPr>
                <w:rFonts w:eastAsia="Calibri"/>
                <w:sz w:val="24"/>
                <w:szCs w:val="24"/>
                <w:lang w:eastAsia="en-US" w:bidi="ar-SA"/>
              </w:rPr>
            </w:pPr>
            <w:r w:rsidRPr="005B1139">
              <w:rPr>
                <w:rFonts w:eastAsia="Calibri"/>
                <w:sz w:val="24"/>
                <w:szCs w:val="24"/>
                <w:lang w:eastAsia="en-US" w:bidi="ar-SA"/>
              </w:rPr>
              <w:t>Просвещение</w:t>
            </w:r>
          </w:p>
        </w:tc>
        <w:tc>
          <w:tcPr>
            <w:tcW w:w="7905" w:type="dxa"/>
          </w:tcPr>
          <w:p w:rsidR="005B1139" w:rsidRPr="005B1139" w:rsidRDefault="005B1139" w:rsidP="005B1139">
            <w:pPr>
              <w:ind w:firstLine="852"/>
              <w:jc w:val="both"/>
              <w:rPr>
                <w:rFonts w:eastAsia="Calibri"/>
                <w:sz w:val="24"/>
                <w:szCs w:val="24"/>
                <w:lang w:eastAsia="en-US" w:bidi="ar-SA"/>
              </w:rPr>
            </w:pPr>
            <w:r w:rsidRPr="005B1139">
              <w:rPr>
                <w:rFonts w:eastAsia="Calibri"/>
                <w:b/>
                <w:sz w:val="24"/>
                <w:szCs w:val="24"/>
                <w:lang w:eastAsia="en-US" w:bidi="ar-SA"/>
              </w:rPr>
              <w:t>Особенности линии УМК:</w:t>
            </w:r>
            <w:r w:rsidRPr="005B1139">
              <w:rPr>
                <w:rFonts w:eastAsia="Calibri"/>
                <w:sz w:val="24"/>
                <w:szCs w:val="24"/>
                <w:lang w:eastAsia="en-US" w:bidi="ar-SA"/>
              </w:rPr>
              <w:t xml:space="preserve"> </w:t>
            </w:r>
          </w:p>
          <w:p w:rsidR="005B1139" w:rsidRPr="005B1139" w:rsidRDefault="005B1139" w:rsidP="005B1139">
            <w:pPr>
              <w:ind w:firstLine="852"/>
              <w:jc w:val="both"/>
              <w:rPr>
                <w:rFonts w:eastAsia="Calibri"/>
                <w:sz w:val="24"/>
                <w:szCs w:val="24"/>
                <w:lang w:eastAsia="en-US" w:bidi="ar-SA"/>
              </w:rPr>
            </w:pPr>
            <w:r w:rsidRPr="005B1139">
              <w:rPr>
                <w:rFonts w:eastAsia="Calibri"/>
                <w:sz w:val="24"/>
                <w:szCs w:val="24"/>
                <w:lang w:eastAsia="en-US" w:bidi="ar-SA"/>
              </w:rPr>
              <w:t>Изложение материала сочетает в себе доступность наряду с наличием более сложных вопросов; большое количество основных задач с решениями, как в учебнике, так и в остальных пособиях УМК позволяет учащимся самостоятельно усваивать методы решения задач.</w:t>
            </w:r>
          </w:p>
          <w:p w:rsidR="005B1139" w:rsidRPr="005B1139" w:rsidRDefault="005B1139" w:rsidP="005B1139">
            <w:pPr>
              <w:ind w:firstLine="852"/>
              <w:jc w:val="both"/>
              <w:rPr>
                <w:rFonts w:eastAsia="Calibri"/>
                <w:sz w:val="24"/>
                <w:szCs w:val="24"/>
                <w:lang w:eastAsia="en-US" w:bidi="ar-SA"/>
              </w:rPr>
            </w:pPr>
            <w:r w:rsidRPr="005B1139">
              <w:rPr>
                <w:rFonts w:eastAsia="Calibri"/>
                <w:sz w:val="24"/>
                <w:szCs w:val="24"/>
                <w:lang w:eastAsia="en-US" w:bidi="ar-SA"/>
              </w:rPr>
              <w:t>Задачи повышенной трудности в конце учебника содержат богатый материал для подготовки в вузы с повышенными требованиями по математике.</w:t>
            </w:r>
          </w:p>
          <w:p w:rsidR="005B1139" w:rsidRPr="005B1139" w:rsidRDefault="005B1139" w:rsidP="005B1139">
            <w:pPr>
              <w:ind w:firstLine="852"/>
              <w:jc w:val="both"/>
              <w:rPr>
                <w:rFonts w:eastAsia="Calibri"/>
                <w:sz w:val="24"/>
                <w:szCs w:val="24"/>
                <w:lang w:eastAsia="en-US" w:bidi="ar-SA"/>
              </w:rPr>
            </w:pPr>
            <w:r w:rsidRPr="005B1139">
              <w:rPr>
                <w:rFonts w:eastAsia="Calibri"/>
                <w:sz w:val="24"/>
                <w:szCs w:val="24"/>
                <w:lang w:eastAsia="en-US" w:bidi="ar-SA"/>
              </w:rPr>
              <w:t xml:space="preserve">Книга имеет следующие особенности: элементарные функции изучаются в 10 классе классическими элементарными методами без привлечения производной. Числовая линия и линия преобразований развиваются параллельно с функциональной, но опережая ее по времени изучения. Начала анализа математического рассматриваются в 11 классе на доступном учащимся уровне. Завершение изучения всех элементарных функций и связанных с ними уравнений и неравенств в 10 классе позволяет при повторении в 11 классе выработать у учащихся твердые навыки в решении основных задач курса алгебры и начал </w:t>
            </w:r>
            <w:r w:rsidRPr="005B1139">
              <w:rPr>
                <w:rFonts w:eastAsia="Calibri"/>
                <w:sz w:val="24"/>
                <w:szCs w:val="24"/>
                <w:lang w:eastAsia="en-US" w:bidi="ar-SA"/>
              </w:rPr>
              <w:lastRenderedPageBreak/>
              <w:t>математического анализа. Теоретический материал подкрепляется примерами и задачами, решение которых рассматривается в тексте параграфа.</w:t>
            </w:r>
          </w:p>
          <w:p w:rsidR="005B1139" w:rsidRPr="005B1139" w:rsidRDefault="005B1139" w:rsidP="005B1139">
            <w:pPr>
              <w:ind w:firstLine="852"/>
              <w:jc w:val="both"/>
              <w:rPr>
                <w:rFonts w:eastAsia="Calibri"/>
                <w:sz w:val="24"/>
                <w:szCs w:val="24"/>
                <w:lang w:eastAsia="en-US" w:bidi="ar-SA"/>
              </w:rPr>
            </w:pPr>
            <w:r w:rsidRPr="005B1139">
              <w:rPr>
                <w:rFonts w:eastAsia="Calibri"/>
                <w:sz w:val="24"/>
                <w:szCs w:val="24"/>
                <w:lang w:eastAsia="en-US" w:bidi="ar-SA"/>
              </w:rPr>
              <w:t>​</w:t>
            </w:r>
          </w:p>
          <w:p w:rsidR="005B1139" w:rsidRPr="005B1139" w:rsidRDefault="005B1139" w:rsidP="005B1139">
            <w:pPr>
              <w:ind w:firstLine="852"/>
              <w:jc w:val="both"/>
              <w:rPr>
                <w:rFonts w:eastAsia="Calibri"/>
                <w:sz w:val="24"/>
                <w:szCs w:val="24"/>
                <w:lang w:eastAsia="en-US" w:bidi="ar-SA"/>
              </w:rPr>
            </w:pPr>
            <w:r w:rsidRPr="005B1139">
              <w:rPr>
                <w:rFonts w:eastAsia="Calibri"/>
                <w:b/>
                <w:sz w:val="24"/>
                <w:szCs w:val="24"/>
                <w:lang w:eastAsia="en-US" w:bidi="ar-SA"/>
              </w:rPr>
              <w:t>В состав УМК входят</w:t>
            </w:r>
            <w:r w:rsidRPr="005B1139">
              <w:rPr>
                <w:rFonts w:eastAsia="Calibri"/>
                <w:sz w:val="24"/>
                <w:szCs w:val="24"/>
                <w:lang w:eastAsia="en-US" w:bidi="ar-SA"/>
              </w:rPr>
              <w:t>: учебник, дидактические материалы, тематические тесты, методические рекомендации, электронное приложение.</w:t>
            </w:r>
          </w:p>
          <w:p w:rsidR="005B1139" w:rsidRPr="005B1139" w:rsidRDefault="005B1139" w:rsidP="005B1139">
            <w:pPr>
              <w:ind w:firstLine="852"/>
              <w:jc w:val="both"/>
              <w:rPr>
                <w:rFonts w:eastAsia="Calibri"/>
                <w:sz w:val="24"/>
                <w:szCs w:val="24"/>
                <w:lang w:eastAsia="en-US" w:bidi="ar-SA"/>
              </w:rPr>
            </w:pPr>
            <w:r w:rsidRPr="005B1139">
              <w:rPr>
                <w:rFonts w:eastAsia="Calibri"/>
                <w:sz w:val="24"/>
                <w:szCs w:val="24"/>
                <w:lang w:eastAsia="en-US" w:bidi="ar-SA"/>
              </w:rPr>
              <w:t>-</w:t>
            </w:r>
            <w:r w:rsidRPr="005B1139">
              <w:rPr>
                <w:rFonts w:eastAsia="Calibri"/>
                <w:i/>
                <w:sz w:val="24"/>
                <w:szCs w:val="24"/>
                <w:lang w:eastAsia="en-US" w:bidi="ar-SA"/>
              </w:rPr>
              <w:t>Дидактические материалы</w:t>
            </w:r>
            <w:r w:rsidRPr="005B1139">
              <w:rPr>
                <w:rFonts w:eastAsia="Calibri"/>
                <w:sz w:val="24"/>
                <w:szCs w:val="24"/>
                <w:lang w:eastAsia="en-US" w:bidi="ar-SA"/>
              </w:rPr>
              <w:t>. ​Данные материалы содержат главы и параграфы, полностью повторяющие главы и параграфы учебника. Каждый параграф предваряет краткая теоретическая справка, приводятся примеры задач с решениями и задания для самостоятельной работы в двух вариантах. В каждой главе даны задачи для подготовки к экзамену и задания для учащихся, интересующихся математикой.</w:t>
            </w:r>
          </w:p>
          <w:p w:rsidR="005B1139" w:rsidRPr="005B1139" w:rsidRDefault="005B1139" w:rsidP="005B1139">
            <w:pPr>
              <w:ind w:firstLine="852"/>
              <w:jc w:val="both"/>
              <w:rPr>
                <w:rFonts w:eastAsia="Calibri"/>
                <w:sz w:val="24"/>
                <w:szCs w:val="24"/>
                <w:lang w:eastAsia="en-US" w:bidi="ar-SA"/>
              </w:rPr>
            </w:pPr>
            <w:r w:rsidRPr="005B1139">
              <w:rPr>
                <w:rFonts w:eastAsia="Calibri"/>
                <w:sz w:val="24"/>
                <w:szCs w:val="24"/>
                <w:lang w:eastAsia="en-US" w:bidi="ar-SA"/>
              </w:rPr>
              <w:t>-</w:t>
            </w:r>
            <w:r w:rsidRPr="005B1139">
              <w:rPr>
                <w:rFonts w:eastAsia="Calibri"/>
                <w:i/>
                <w:sz w:val="24"/>
                <w:szCs w:val="24"/>
                <w:lang w:eastAsia="en-US" w:bidi="ar-SA"/>
              </w:rPr>
              <w:t>Тематические тесты</w:t>
            </w:r>
            <w:r w:rsidRPr="005B1139">
              <w:rPr>
                <w:rFonts w:eastAsia="Calibri"/>
                <w:sz w:val="24"/>
                <w:szCs w:val="24"/>
                <w:lang w:eastAsia="en-US" w:bidi="ar-SA"/>
              </w:rPr>
              <w:t>. ​В пособии предложены задания на двух уровнях сложности с указанием времени их выполнения. Учитель может использовать их перед контрольными работами для определения</w:t>
            </w:r>
          </w:p>
          <w:p w:rsidR="005B1139" w:rsidRPr="005B1139" w:rsidRDefault="005B1139" w:rsidP="005B1139">
            <w:pPr>
              <w:jc w:val="both"/>
              <w:rPr>
                <w:rFonts w:eastAsia="Calibri"/>
                <w:sz w:val="24"/>
                <w:szCs w:val="24"/>
                <w:lang w:eastAsia="en-US" w:bidi="ar-SA"/>
              </w:rPr>
            </w:pPr>
            <w:r w:rsidRPr="005B1139">
              <w:rPr>
                <w:rFonts w:eastAsia="Calibri"/>
                <w:sz w:val="24"/>
                <w:szCs w:val="24"/>
                <w:lang w:eastAsia="en-US" w:bidi="ar-SA"/>
              </w:rPr>
              <w:t>уровня сформированности знаний и умений учащихся по теме.</w:t>
            </w:r>
          </w:p>
          <w:p w:rsidR="005B1139" w:rsidRPr="005B1139" w:rsidRDefault="005B1139" w:rsidP="005B1139">
            <w:pPr>
              <w:ind w:firstLine="852"/>
              <w:jc w:val="both"/>
              <w:rPr>
                <w:rFonts w:eastAsia="Calibri"/>
                <w:sz w:val="24"/>
                <w:szCs w:val="24"/>
                <w:lang w:eastAsia="en-US" w:bidi="ar-SA"/>
              </w:rPr>
            </w:pPr>
            <w:r w:rsidRPr="005B1139">
              <w:rPr>
                <w:rFonts w:eastAsia="Calibri"/>
                <w:sz w:val="24"/>
                <w:szCs w:val="24"/>
                <w:lang w:eastAsia="en-US" w:bidi="ar-SA"/>
              </w:rPr>
              <w:t>-</w:t>
            </w:r>
            <w:r w:rsidRPr="005B1139">
              <w:rPr>
                <w:rFonts w:eastAsia="Calibri"/>
                <w:i/>
                <w:sz w:val="24"/>
                <w:szCs w:val="24"/>
                <w:lang w:eastAsia="en-US" w:bidi="ar-SA"/>
              </w:rPr>
              <w:t>Методические рекомендации</w:t>
            </w:r>
            <w:r w:rsidRPr="005B1139">
              <w:rPr>
                <w:rFonts w:eastAsia="Calibri"/>
                <w:sz w:val="24"/>
                <w:szCs w:val="24"/>
                <w:lang w:eastAsia="en-US" w:bidi="ar-SA"/>
              </w:rPr>
              <w:t>. ​В пособии изложены методические особенности учебника, определены цели изучения и требования к математической подготовке учащихся. В книге даны рекомендации по подготовке учащихся к изучению нового материала, распределению учебного материала и задач по урокам,</w:t>
            </w:r>
          </w:p>
          <w:p w:rsidR="005B1139" w:rsidRPr="005B1139" w:rsidRDefault="005B1139" w:rsidP="005B1139">
            <w:pPr>
              <w:jc w:val="both"/>
              <w:rPr>
                <w:rFonts w:eastAsia="Calibri"/>
                <w:sz w:val="24"/>
                <w:szCs w:val="24"/>
                <w:lang w:eastAsia="en-US" w:bidi="ar-SA"/>
              </w:rPr>
            </w:pPr>
            <w:r w:rsidRPr="005B1139">
              <w:rPr>
                <w:rFonts w:eastAsia="Calibri"/>
                <w:sz w:val="24"/>
                <w:szCs w:val="24"/>
                <w:lang w:eastAsia="en-US" w:bidi="ar-SA"/>
              </w:rPr>
              <w:t>а также тесты самостоятельных и контрольных работ.</w:t>
            </w:r>
          </w:p>
          <w:p w:rsidR="005B1139" w:rsidRPr="005B1139" w:rsidRDefault="005B1139" w:rsidP="005B1139">
            <w:pPr>
              <w:ind w:firstLine="852"/>
              <w:jc w:val="both"/>
              <w:rPr>
                <w:rFonts w:eastAsia="Calibri"/>
                <w:sz w:val="24"/>
                <w:szCs w:val="24"/>
                <w:lang w:eastAsia="en-US" w:bidi="ar-SA"/>
              </w:rPr>
            </w:pPr>
            <w:r w:rsidRPr="005B1139">
              <w:rPr>
                <w:rFonts w:eastAsia="Calibri"/>
                <w:sz w:val="24"/>
                <w:szCs w:val="24"/>
                <w:lang w:eastAsia="en-US" w:bidi="ar-SA"/>
              </w:rPr>
              <w:t>-</w:t>
            </w:r>
            <w:r w:rsidRPr="005B1139">
              <w:rPr>
                <w:rFonts w:eastAsia="Calibri"/>
                <w:i/>
                <w:sz w:val="24"/>
                <w:szCs w:val="24"/>
                <w:lang w:eastAsia="en-US" w:bidi="ar-SA"/>
              </w:rPr>
              <w:t>Электронное приложение</w:t>
            </w:r>
            <w:r w:rsidRPr="005B1139">
              <w:rPr>
                <w:rFonts w:eastAsia="Calibri"/>
                <w:sz w:val="24"/>
                <w:szCs w:val="24"/>
                <w:lang w:eastAsia="en-US" w:bidi="ar-SA"/>
              </w:rPr>
              <w:t xml:space="preserve"> ​к учебнику размещено в Интернете по адресу </w:t>
            </w:r>
            <w:hyperlink r:id="rId135" w:history="1">
              <w:r w:rsidRPr="005B1139">
                <w:rPr>
                  <w:rFonts w:eastAsia="Calibri"/>
                  <w:color w:val="0000FF"/>
                  <w:sz w:val="24"/>
                  <w:szCs w:val="24"/>
                  <w:u w:val="single"/>
                  <w:lang w:eastAsia="en-US" w:bidi="ar-SA"/>
                </w:rPr>
                <w:t>www.online.prosv.ru</w:t>
              </w:r>
            </w:hyperlink>
            <w:r w:rsidRPr="005B1139">
              <w:rPr>
                <w:rFonts w:eastAsia="Calibri"/>
                <w:sz w:val="24"/>
                <w:szCs w:val="24"/>
                <w:lang w:eastAsia="en-US" w:bidi="ar-SA"/>
              </w:rPr>
              <w:t>. Оно содержит тренажеры и тест по каждой теме учебника. Тренажеры сопровождаются комментариями и указаниями к решению задач и позволяют подготовиться к решению тестов. Тесты представляют собой задания, аналогичные заданиям тренажеров, но уже без указаний к решению задач.</w:t>
            </w:r>
          </w:p>
          <w:p w:rsidR="005B1139" w:rsidRPr="005B1139" w:rsidRDefault="005B1139" w:rsidP="005B1139">
            <w:pPr>
              <w:jc w:val="both"/>
              <w:rPr>
                <w:rFonts w:eastAsia="Calibri"/>
                <w:sz w:val="24"/>
                <w:szCs w:val="24"/>
                <w:lang w:eastAsia="en-US" w:bidi="ar-SA"/>
              </w:rPr>
            </w:pPr>
          </w:p>
        </w:tc>
        <w:tc>
          <w:tcPr>
            <w:tcW w:w="2986" w:type="dxa"/>
            <w:gridSpan w:val="2"/>
          </w:tcPr>
          <w:p w:rsidR="005B1139" w:rsidRPr="005B1139" w:rsidRDefault="005B1139" w:rsidP="005B1139">
            <w:pPr>
              <w:jc w:val="both"/>
              <w:rPr>
                <w:rFonts w:eastAsia="Calibri"/>
                <w:sz w:val="24"/>
                <w:szCs w:val="24"/>
                <w:lang w:eastAsia="en-US" w:bidi="ar-SA"/>
              </w:rPr>
            </w:pPr>
            <w:r w:rsidRPr="005B1139">
              <w:rPr>
                <w:rFonts w:eastAsia="Calibri"/>
                <w:sz w:val="24"/>
                <w:szCs w:val="24"/>
                <w:lang w:eastAsia="en-US" w:bidi="ar-SA"/>
              </w:rPr>
              <w:lastRenderedPageBreak/>
              <w:t>Для классов с углубленным изучением алгебры и начал математического анализа в учебниках Алимова Ш.А. учителя отмечают недостаточное количество задачного материала в отличие от учебников Мордковича.</w:t>
            </w:r>
          </w:p>
        </w:tc>
      </w:tr>
      <w:tr w:rsidR="005B1139" w:rsidRPr="005B1139" w:rsidTr="005B1139">
        <w:trPr>
          <w:trHeight w:val="1124"/>
        </w:trPr>
        <w:tc>
          <w:tcPr>
            <w:tcW w:w="1201" w:type="dxa"/>
          </w:tcPr>
          <w:p w:rsidR="005B1139" w:rsidRPr="005B1139" w:rsidRDefault="005B1139" w:rsidP="005B1139">
            <w:pPr>
              <w:jc w:val="center"/>
              <w:rPr>
                <w:rFonts w:eastAsia="Calibri"/>
                <w:sz w:val="24"/>
                <w:szCs w:val="24"/>
                <w:lang w:eastAsia="en-US" w:bidi="ar-SA"/>
              </w:rPr>
            </w:pPr>
            <w:r w:rsidRPr="005B1139">
              <w:rPr>
                <w:rFonts w:eastAsia="Calibri"/>
                <w:sz w:val="24"/>
                <w:szCs w:val="24"/>
                <w:lang w:eastAsia="en-US" w:bidi="ar-SA"/>
              </w:rPr>
              <w:lastRenderedPageBreak/>
              <w:t xml:space="preserve">10 – 11 (базовый и углубленный </w:t>
            </w:r>
            <w:r w:rsidRPr="005B1139">
              <w:rPr>
                <w:rFonts w:eastAsia="Calibri"/>
                <w:sz w:val="24"/>
                <w:szCs w:val="24"/>
                <w:lang w:eastAsia="en-US" w:bidi="ar-SA"/>
              </w:rPr>
              <w:lastRenderedPageBreak/>
              <w:t>уровень)</w:t>
            </w:r>
          </w:p>
        </w:tc>
        <w:tc>
          <w:tcPr>
            <w:tcW w:w="2584" w:type="dxa"/>
          </w:tcPr>
          <w:p w:rsidR="005B1139" w:rsidRPr="005B1139" w:rsidRDefault="001C6F97" w:rsidP="005B1139">
            <w:pPr>
              <w:jc w:val="center"/>
              <w:rPr>
                <w:rFonts w:eastAsia="Calibri"/>
                <w:sz w:val="24"/>
                <w:szCs w:val="24"/>
                <w:lang w:eastAsia="en-US" w:bidi="ar-SA"/>
              </w:rPr>
            </w:pPr>
            <w:hyperlink r:id="rId136" w:history="1">
              <w:r w:rsidR="005B1139" w:rsidRPr="005B1139">
                <w:rPr>
                  <w:rFonts w:eastAsia="Calibri"/>
                  <w:sz w:val="24"/>
                  <w:szCs w:val="24"/>
                  <w:lang w:eastAsia="en-US" w:bidi="ar-SA"/>
                </w:rPr>
                <w:t>Математика:</w:t>
              </w:r>
              <w:r w:rsidR="005B1139" w:rsidRPr="005B1139">
                <w:rPr>
                  <w:rFonts w:eastAsia="Calibri"/>
                  <w:b/>
                  <w:sz w:val="24"/>
                  <w:szCs w:val="24"/>
                  <w:u w:val="single"/>
                  <w:lang w:eastAsia="en-US" w:bidi="ar-SA"/>
                </w:rPr>
                <w:t xml:space="preserve"> алгебра и начала математического анализа</w:t>
              </w:r>
              <w:r w:rsidR="005B1139" w:rsidRPr="005B1139">
                <w:rPr>
                  <w:rFonts w:eastAsia="Calibri"/>
                  <w:sz w:val="24"/>
                  <w:szCs w:val="24"/>
                  <w:lang w:eastAsia="en-US" w:bidi="ar-SA"/>
                </w:rPr>
                <w:t xml:space="preserve">, геометрия. Алгебра и начала </w:t>
              </w:r>
              <w:r w:rsidR="005B1139" w:rsidRPr="005B1139">
                <w:rPr>
                  <w:rFonts w:eastAsia="Calibri"/>
                  <w:sz w:val="24"/>
                  <w:szCs w:val="24"/>
                  <w:lang w:eastAsia="en-US" w:bidi="ar-SA"/>
                </w:rPr>
                <w:lastRenderedPageBreak/>
                <w:t>математического анализа (базовый и углубленный уровень)</w:t>
              </w:r>
            </w:hyperlink>
          </w:p>
          <w:p w:rsidR="005B1139" w:rsidRPr="005B1139" w:rsidRDefault="005B1139" w:rsidP="005B1139">
            <w:pPr>
              <w:jc w:val="center"/>
              <w:rPr>
                <w:rFonts w:eastAsia="Calibri"/>
                <w:sz w:val="24"/>
                <w:szCs w:val="24"/>
                <w:lang w:eastAsia="en-US" w:bidi="ar-SA"/>
              </w:rPr>
            </w:pPr>
          </w:p>
          <w:p w:rsidR="005B1139" w:rsidRPr="005B1139" w:rsidRDefault="005B1139" w:rsidP="005B1139">
            <w:pPr>
              <w:spacing w:after="300" w:line="300" w:lineRule="atLeast"/>
              <w:jc w:val="center"/>
              <w:rPr>
                <w:rFonts w:eastAsia="Calibri"/>
                <w:sz w:val="24"/>
                <w:szCs w:val="24"/>
                <w:lang w:eastAsia="en-US" w:bidi="ar-SA"/>
              </w:rPr>
            </w:pPr>
            <w:r w:rsidRPr="005B1139">
              <w:rPr>
                <w:rFonts w:eastAsia="Calibri"/>
                <w:b/>
                <w:sz w:val="24"/>
                <w:szCs w:val="24"/>
                <w:lang w:eastAsia="en-US" w:bidi="ar-SA"/>
              </w:rPr>
              <w:t>Никольский С.М., Потапов М.К., Решетников Н.Н. и др</w:t>
            </w:r>
            <w:r w:rsidRPr="005B1139">
              <w:rPr>
                <w:rFonts w:eastAsia="Calibri"/>
                <w:sz w:val="24"/>
                <w:szCs w:val="24"/>
                <w:lang w:eastAsia="en-US" w:bidi="ar-SA"/>
              </w:rPr>
              <w:t>.</w:t>
            </w:r>
          </w:p>
          <w:p w:rsidR="005B1139" w:rsidRPr="005B1139" w:rsidRDefault="005B1139" w:rsidP="005B1139">
            <w:pPr>
              <w:spacing w:after="300" w:line="300" w:lineRule="atLeast"/>
              <w:jc w:val="center"/>
              <w:rPr>
                <w:rFonts w:eastAsia="Calibri"/>
                <w:sz w:val="24"/>
                <w:szCs w:val="24"/>
                <w:lang w:eastAsia="en-US" w:bidi="ar-SA"/>
              </w:rPr>
            </w:pPr>
            <w:r w:rsidRPr="005B1139">
              <w:rPr>
                <w:rFonts w:eastAsia="Calibri"/>
                <w:sz w:val="24"/>
                <w:szCs w:val="24"/>
                <w:lang w:eastAsia="en-US" w:bidi="ar-SA"/>
              </w:rPr>
              <w:t>Просвещение</w:t>
            </w:r>
          </w:p>
          <w:p w:rsidR="005B1139" w:rsidRPr="005B1139" w:rsidRDefault="005B1139" w:rsidP="005B1139">
            <w:pPr>
              <w:spacing w:after="300" w:line="300" w:lineRule="atLeast"/>
              <w:jc w:val="center"/>
              <w:rPr>
                <w:rFonts w:eastAsia="Calibri"/>
                <w:sz w:val="24"/>
                <w:szCs w:val="24"/>
                <w:lang w:eastAsia="en-US" w:bidi="ar-SA"/>
              </w:rPr>
            </w:pPr>
          </w:p>
          <w:p w:rsidR="005B1139" w:rsidRPr="005B1139" w:rsidRDefault="005B1139" w:rsidP="005B1139">
            <w:pPr>
              <w:jc w:val="center"/>
              <w:rPr>
                <w:rFonts w:eastAsia="Calibri"/>
                <w:sz w:val="24"/>
                <w:szCs w:val="24"/>
                <w:lang w:eastAsia="en-US" w:bidi="ar-SA"/>
              </w:rPr>
            </w:pPr>
          </w:p>
        </w:tc>
        <w:tc>
          <w:tcPr>
            <w:tcW w:w="7905" w:type="dxa"/>
          </w:tcPr>
          <w:p w:rsidR="005B1139" w:rsidRPr="005B1139" w:rsidRDefault="005B1139" w:rsidP="005B1139">
            <w:pPr>
              <w:jc w:val="both"/>
              <w:rPr>
                <w:rFonts w:eastAsia="Calibri"/>
                <w:color w:val="000000"/>
                <w:sz w:val="24"/>
                <w:szCs w:val="24"/>
                <w:lang w:eastAsia="en-US" w:bidi="ar-SA"/>
              </w:rPr>
            </w:pPr>
            <w:r w:rsidRPr="005B1139">
              <w:rPr>
                <w:rFonts w:eastAsia="Calibri"/>
                <w:b/>
                <w:color w:val="000000"/>
                <w:sz w:val="24"/>
                <w:szCs w:val="24"/>
                <w:lang w:eastAsia="en-US" w:bidi="ar-SA"/>
              </w:rPr>
              <w:lastRenderedPageBreak/>
              <w:t>Особенности линии УМК:</w:t>
            </w:r>
            <w:r w:rsidRPr="005B1139">
              <w:rPr>
                <w:rFonts w:eastAsia="Calibri"/>
                <w:color w:val="000000"/>
                <w:sz w:val="24"/>
                <w:szCs w:val="24"/>
                <w:lang w:eastAsia="en-US" w:bidi="ar-SA"/>
              </w:rPr>
              <w:t xml:space="preserve"> </w:t>
            </w:r>
          </w:p>
          <w:p w:rsidR="005B1139" w:rsidRPr="005B1139" w:rsidRDefault="005B1139" w:rsidP="005B1139">
            <w:pPr>
              <w:ind w:firstLine="710"/>
              <w:jc w:val="both"/>
              <w:rPr>
                <w:rFonts w:eastAsia="Calibri"/>
                <w:color w:val="000000"/>
                <w:sz w:val="24"/>
                <w:szCs w:val="24"/>
                <w:lang w:eastAsia="en-US" w:bidi="ar-SA"/>
              </w:rPr>
            </w:pPr>
            <w:r w:rsidRPr="005B1139">
              <w:rPr>
                <w:rFonts w:eastAsia="Calibri"/>
                <w:color w:val="000000"/>
                <w:sz w:val="24"/>
                <w:szCs w:val="24"/>
                <w:lang w:eastAsia="en-US" w:bidi="ar-SA"/>
              </w:rPr>
              <w:t>Линия УМК входит в серию «МГУ - школе». Работать по Линии УМК можно независимо от того, по каким учебникам велось обучение до 10 класса.</w:t>
            </w:r>
          </w:p>
          <w:p w:rsidR="005B1139" w:rsidRPr="005B1139" w:rsidRDefault="005B1139" w:rsidP="005B1139">
            <w:pPr>
              <w:ind w:firstLine="710"/>
              <w:jc w:val="both"/>
              <w:rPr>
                <w:rFonts w:eastAsia="Calibri"/>
                <w:color w:val="000000"/>
                <w:sz w:val="24"/>
                <w:szCs w:val="24"/>
                <w:lang w:eastAsia="en-US" w:bidi="ar-SA"/>
              </w:rPr>
            </w:pPr>
            <w:r w:rsidRPr="005B1139">
              <w:rPr>
                <w:rFonts w:eastAsia="Calibri"/>
                <w:color w:val="000000"/>
                <w:sz w:val="24"/>
                <w:szCs w:val="24"/>
                <w:lang w:eastAsia="en-US" w:bidi="ar-SA"/>
              </w:rPr>
              <w:t xml:space="preserve">В одном учебнике в 10 и 11 классах размещен весь материал как </w:t>
            </w:r>
            <w:r w:rsidRPr="005B1139">
              <w:rPr>
                <w:rFonts w:eastAsia="Calibri"/>
                <w:color w:val="000000"/>
                <w:sz w:val="24"/>
                <w:szCs w:val="24"/>
                <w:lang w:eastAsia="en-US" w:bidi="ar-SA"/>
              </w:rPr>
              <w:lastRenderedPageBreak/>
              <w:t>базового, так и углубленного уровня. Материал для углубленного изучения специально выделен «звездочкой», что способствует организации дифференцированного обучения; учебники нацелены на подготовку учащихся к поступлению в вуз и обучению в нём.</w:t>
            </w:r>
          </w:p>
          <w:p w:rsidR="005B1139" w:rsidRPr="005B1139" w:rsidRDefault="005B1139" w:rsidP="005B1139">
            <w:pPr>
              <w:ind w:firstLine="710"/>
              <w:jc w:val="both"/>
              <w:rPr>
                <w:rFonts w:eastAsia="Calibri"/>
                <w:color w:val="000000"/>
                <w:sz w:val="24"/>
                <w:szCs w:val="24"/>
                <w:lang w:eastAsia="en-US" w:bidi="ar-SA"/>
              </w:rPr>
            </w:pPr>
            <w:r w:rsidRPr="005B1139">
              <w:rPr>
                <w:rFonts w:eastAsia="Calibri"/>
                <w:b/>
                <w:color w:val="000000"/>
                <w:sz w:val="24"/>
                <w:szCs w:val="24"/>
                <w:lang w:eastAsia="en-US" w:bidi="ar-SA"/>
              </w:rPr>
              <w:t>В состав УМК входят:</w:t>
            </w:r>
            <w:r w:rsidRPr="005B1139">
              <w:rPr>
                <w:rFonts w:eastAsia="Calibri"/>
                <w:color w:val="000000"/>
                <w:sz w:val="24"/>
                <w:szCs w:val="24"/>
                <w:lang w:eastAsia="en-US" w:bidi="ar-SA"/>
              </w:rPr>
              <w:t xml:space="preserve"> учебники, дидактические материалы; тематические тесты; электронное приложение; методические рекомендации.</w:t>
            </w:r>
          </w:p>
          <w:p w:rsidR="005B1139" w:rsidRPr="005B1139" w:rsidRDefault="005B1139" w:rsidP="005B1139">
            <w:pPr>
              <w:ind w:firstLine="710"/>
              <w:jc w:val="both"/>
              <w:rPr>
                <w:rFonts w:eastAsia="Calibri"/>
                <w:color w:val="000000"/>
                <w:sz w:val="24"/>
                <w:szCs w:val="24"/>
                <w:lang w:eastAsia="en-US" w:bidi="ar-SA"/>
              </w:rPr>
            </w:pPr>
            <w:r w:rsidRPr="005B1139">
              <w:rPr>
                <w:rFonts w:eastAsia="Calibri"/>
                <w:color w:val="000000"/>
                <w:sz w:val="24"/>
                <w:szCs w:val="24"/>
                <w:lang w:eastAsia="en-US" w:bidi="ar-SA"/>
              </w:rPr>
              <w:t>В учебниках содержится большое количество образцов решения задач по всем темам. Каждый учебник завершается разделом «Задания для повторения», содержащим задачи, как для текущего повторения, так и для подготовки к выпускным и конкурсным экзаменам, включая в себя задания, предлагавшиеся на ЕГЭ последних лет.</w:t>
            </w:r>
          </w:p>
          <w:p w:rsidR="005B1139" w:rsidRPr="005B1139" w:rsidRDefault="005B1139" w:rsidP="005B1139">
            <w:pPr>
              <w:ind w:firstLine="710"/>
              <w:jc w:val="both"/>
              <w:rPr>
                <w:rFonts w:eastAsia="Calibri"/>
                <w:color w:val="000000"/>
                <w:sz w:val="24"/>
                <w:szCs w:val="24"/>
                <w:lang w:eastAsia="en-US" w:bidi="ar-SA"/>
              </w:rPr>
            </w:pPr>
            <w:r w:rsidRPr="005B1139">
              <w:rPr>
                <w:rFonts w:eastAsia="Calibri"/>
                <w:i/>
                <w:color w:val="000000"/>
                <w:sz w:val="24"/>
                <w:szCs w:val="24"/>
                <w:lang w:eastAsia="en-US" w:bidi="ar-SA"/>
              </w:rPr>
              <w:t>-Дидактические материалы</w:t>
            </w:r>
            <w:r w:rsidRPr="005B1139">
              <w:rPr>
                <w:rFonts w:eastAsia="Calibri"/>
                <w:color w:val="000000"/>
                <w:sz w:val="24"/>
                <w:szCs w:val="24"/>
                <w:lang w:eastAsia="en-US" w:bidi="ar-SA"/>
              </w:rPr>
              <w:t xml:space="preserve"> содержат самостоятельные и контрольные работы различных уровней сложности для осуществления учителем вариативного обучения в зависимости от учебного плана, соответствующего уровню класса, а также итоговый тест для самоконтроля в двух вариантах. Ко всем контрольным работам даны ответы.</w:t>
            </w:r>
          </w:p>
          <w:p w:rsidR="005B1139" w:rsidRPr="005B1139" w:rsidRDefault="005B1139" w:rsidP="005B1139">
            <w:pPr>
              <w:ind w:firstLine="710"/>
              <w:jc w:val="both"/>
              <w:rPr>
                <w:rFonts w:eastAsia="Calibri"/>
                <w:color w:val="000000"/>
                <w:sz w:val="24"/>
                <w:szCs w:val="24"/>
                <w:lang w:eastAsia="en-US" w:bidi="ar-SA"/>
              </w:rPr>
            </w:pPr>
            <w:r w:rsidRPr="005B1139">
              <w:rPr>
                <w:rFonts w:eastAsia="Calibri"/>
                <w:color w:val="000000"/>
                <w:sz w:val="24"/>
                <w:szCs w:val="24"/>
                <w:lang w:eastAsia="en-US" w:bidi="ar-SA"/>
              </w:rPr>
              <w:t>-</w:t>
            </w:r>
            <w:r w:rsidRPr="005B1139">
              <w:rPr>
                <w:rFonts w:eastAsia="Calibri"/>
                <w:i/>
                <w:color w:val="000000"/>
                <w:sz w:val="24"/>
                <w:szCs w:val="24"/>
                <w:lang w:eastAsia="en-US" w:bidi="ar-SA"/>
              </w:rPr>
              <w:t>Тематические тесты</w:t>
            </w:r>
            <w:r w:rsidRPr="005B1139">
              <w:rPr>
                <w:rFonts w:eastAsia="Calibri"/>
                <w:color w:val="000000"/>
                <w:sz w:val="24"/>
                <w:szCs w:val="24"/>
                <w:lang w:eastAsia="en-US" w:bidi="ar-SA"/>
              </w:rPr>
              <w:t xml:space="preserve"> сгруппированы по темам учебника и представлены в шести вариантах. По своей структуре они включают задания двух видов: с кратким ответом и повышенной сложности с развернутым ответом. В книге приведены критерии оценивания и ответы.</w:t>
            </w:r>
          </w:p>
          <w:p w:rsidR="005B1139" w:rsidRPr="005B1139" w:rsidRDefault="005B1139" w:rsidP="005B1139">
            <w:pPr>
              <w:ind w:firstLine="710"/>
              <w:jc w:val="both"/>
              <w:rPr>
                <w:rFonts w:eastAsia="Calibri"/>
                <w:color w:val="000000"/>
                <w:sz w:val="24"/>
                <w:szCs w:val="24"/>
                <w:lang w:eastAsia="en-US" w:bidi="ar-SA"/>
              </w:rPr>
            </w:pPr>
            <w:r w:rsidRPr="005B1139">
              <w:rPr>
                <w:rFonts w:eastAsia="Calibri"/>
                <w:i/>
                <w:color w:val="000000"/>
                <w:sz w:val="24"/>
                <w:szCs w:val="24"/>
                <w:lang w:eastAsia="en-US" w:bidi="ar-SA"/>
              </w:rPr>
              <w:t>-В методических рекомендациях</w:t>
            </w:r>
            <w:r w:rsidRPr="005B1139">
              <w:rPr>
                <w:rFonts w:eastAsia="Calibri"/>
                <w:color w:val="000000"/>
                <w:sz w:val="24"/>
                <w:szCs w:val="24"/>
                <w:lang w:eastAsia="en-US" w:bidi="ar-SA"/>
              </w:rPr>
              <w:t xml:space="preserve"> приведены указания по проведению уроков по каждому пункту</w:t>
            </w:r>
            <w:r w:rsidRPr="005B1139">
              <w:rPr>
                <w:rFonts w:ascii="Calibri" w:eastAsia="Calibri" w:hAnsi="Calibri"/>
                <w:lang w:eastAsia="en-US" w:bidi="ar-SA"/>
              </w:rPr>
              <w:t xml:space="preserve"> </w:t>
            </w:r>
            <w:r w:rsidRPr="005B1139">
              <w:rPr>
                <w:rFonts w:eastAsia="Calibri"/>
                <w:color w:val="000000"/>
                <w:sz w:val="24"/>
                <w:szCs w:val="24"/>
                <w:lang w:eastAsia="en-US" w:bidi="ar-SA"/>
              </w:rPr>
              <w:t>учебника, организации учебного процесса, проведению самостоятельных и контрольных работ, разработаны решения наиболее трудных задач из учебника, указаны пути преодоления типичных затруднений учащихся, возникающих при изучении отдельных тем.</w:t>
            </w:r>
          </w:p>
          <w:p w:rsidR="005B1139" w:rsidRPr="005B1139" w:rsidRDefault="005B1139" w:rsidP="005B1139">
            <w:pPr>
              <w:ind w:firstLine="710"/>
              <w:jc w:val="both"/>
              <w:rPr>
                <w:rFonts w:eastAsia="Calibri"/>
                <w:color w:val="000000"/>
                <w:sz w:val="24"/>
                <w:szCs w:val="24"/>
                <w:lang w:eastAsia="en-US" w:bidi="ar-SA"/>
              </w:rPr>
            </w:pPr>
            <w:r w:rsidRPr="005B1139">
              <w:rPr>
                <w:rFonts w:eastAsia="Calibri"/>
                <w:i/>
                <w:color w:val="000000"/>
                <w:sz w:val="24"/>
                <w:szCs w:val="24"/>
                <w:lang w:eastAsia="en-US" w:bidi="ar-SA"/>
              </w:rPr>
              <w:t>-Электронное приложение к учебнику</w:t>
            </w:r>
            <w:r w:rsidRPr="005B1139">
              <w:rPr>
                <w:rFonts w:eastAsia="Calibri"/>
                <w:color w:val="000000"/>
                <w:sz w:val="24"/>
                <w:szCs w:val="24"/>
                <w:lang w:eastAsia="en-US" w:bidi="ar-SA"/>
              </w:rPr>
              <w:t xml:space="preserve"> размещено в Интернете по адресу </w:t>
            </w:r>
            <w:hyperlink r:id="rId137" w:history="1">
              <w:r w:rsidRPr="005B1139">
                <w:rPr>
                  <w:rFonts w:eastAsia="Calibri"/>
                  <w:color w:val="0000FF"/>
                  <w:sz w:val="24"/>
                  <w:szCs w:val="24"/>
                  <w:u w:val="single"/>
                  <w:lang w:eastAsia="en-US" w:bidi="ar-SA"/>
                </w:rPr>
                <w:t>www.online.prosv.ru</w:t>
              </w:r>
            </w:hyperlink>
            <w:r w:rsidRPr="005B1139">
              <w:rPr>
                <w:rFonts w:eastAsia="Calibri"/>
                <w:color w:val="000000"/>
                <w:sz w:val="24"/>
                <w:szCs w:val="24"/>
                <w:lang w:eastAsia="en-US" w:bidi="ar-SA"/>
              </w:rPr>
              <w:t>.  Оно содержит тренажеры и тесты по каждой теме учебника. Тренажеры сопровождаются комментариями и указаниями к решению задач и позволяют подготовиться к решению тестов. Тесты представляют собой задания, аналогичные заданиям тренажеров, но уже без указаний к решению задач.</w:t>
            </w:r>
          </w:p>
          <w:p w:rsidR="005B1139" w:rsidRPr="005B1139" w:rsidRDefault="005B1139" w:rsidP="005B1139">
            <w:pPr>
              <w:rPr>
                <w:rFonts w:eastAsia="Calibri"/>
                <w:sz w:val="24"/>
                <w:szCs w:val="24"/>
                <w:lang w:eastAsia="en-US" w:bidi="ar-SA"/>
              </w:rPr>
            </w:pPr>
          </w:p>
        </w:tc>
        <w:tc>
          <w:tcPr>
            <w:tcW w:w="2986" w:type="dxa"/>
            <w:gridSpan w:val="2"/>
          </w:tcPr>
          <w:p w:rsidR="005B1139" w:rsidRPr="005B1139" w:rsidRDefault="005B1139" w:rsidP="005B1139">
            <w:pPr>
              <w:jc w:val="both"/>
              <w:rPr>
                <w:rFonts w:eastAsia="Calibri"/>
                <w:color w:val="000000"/>
                <w:sz w:val="24"/>
                <w:szCs w:val="24"/>
                <w:lang w:eastAsia="en-US" w:bidi="ar-SA"/>
              </w:rPr>
            </w:pPr>
          </w:p>
        </w:tc>
      </w:tr>
    </w:tbl>
    <w:p w:rsidR="005B1139" w:rsidRPr="005B1139" w:rsidRDefault="005B1139" w:rsidP="005B1139">
      <w:pPr>
        <w:widowControl/>
        <w:autoSpaceDE/>
        <w:autoSpaceDN/>
        <w:spacing w:after="200" w:line="276" w:lineRule="auto"/>
        <w:rPr>
          <w:rFonts w:eastAsia="Calibri"/>
          <w:sz w:val="28"/>
          <w:szCs w:val="28"/>
          <w:lang w:eastAsia="en-US" w:bidi="ar-SA"/>
        </w:rPr>
        <w:sectPr w:rsidR="005B1139" w:rsidRPr="005B1139" w:rsidSect="00D815AA">
          <w:pgSz w:w="16838" w:h="11906" w:orient="landscape"/>
          <w:pgMar w:top="1274" w:right="1134" w:bottom="850" w:left="1134" w:header="708" w:footer="708" w:gutter="0"/>
          <w:pgBorders w:offsetFrom="page">
            <w:top w:val="cornerTriangles" w:sz="10" w:space="24" w:color="auto"/>
            <w:left w:val="cornerTriangles" w:sz="10" w:space="24" w:color="auto"/>
            <w:bottom w:val="cornerTriangles" w:sz="10" w:space="24" w:color="auto"/>
            <w:right w:val="cornerTriangles" w:sz="10" w:space="24" w:color="auto"/>
          </w:pgBorders>
          <w:cols w:space="708"/>
          <w:docGrid w:linePitch="360"/>
        </w:sectPr>
      </w:pPr>
    </w:p>
    <w:p w:rsidR="0008101B" w:rsidRPr="005B1139" w:rsidRDefault="0008101B" w:rsidP="005B1139">
      <w:pPr>
        <w:jc w:val="center"/>
        <w:rPr>
          <w:b/>
          <w:sz w:val="28"/>
          <w:szCs w:val="28"/>
        </w:rPr>
      </w:pPr>
      <w:r w:rsidRPr="005B1139">
        <w:rPr>
          <w:b/>
          <w:sz w:val="28"/>
          <w:szCs w:val="28"/>
        </w:rPr>
        <w:lastRenderedPageBreak/>
        <w:t>Источники</w:t>
      </w:r>
    </w:p>
    <w:p w:rsidR="0008101B" w:rsidRPr="007A63AF" w:rsidRDefault="0008101B" w:rsidP="007A63AF">
      <w:pPr>
        <w:pStyle w:val="Default"/>
        <w:jc w:val="both"/>
      </w:pPr>
      <w:r>
        <w:rPr>
          <w:sz w:val="28"/>
          <w:szCs w:val="28"/>
        </w:rPr>
        <w:t xml:space="preserve">1. </w:t>
      </w:r>
      <w:r w:rsidR="007A63AF" w:rsidRPr="007A63AF">
        <w:rPr>
          <w:b/>
          <w:sz w:val="28"/>
          <w:szCs w:val="28"/>
        </w:rPr>
        <w:t>С</w:t>
      </w:r>
      <w:r w:rsidRPr="007A63AF">
        <w:rPr>
          <w:b/>
          <w:sz w:val="28"/>
          <w:szCs w:val="28"/>
        </w:rPr>
        <w:t xml:space="preserve">борник </w:t>
      </w:r>
      <w:r w:rsidR="007A63AF" w:rsidRPr="007A63AF">
        <w:rPr>
          <w:b/>
          <w:sz w:val="28"/>
          <w:szCs w:val="28"/>
        </w:rPr>
        <w:t xml:space="preserve">«Итоги государственной итоговой аттестации </w:t>
      </w:r>
      <w:r w:rsidR="007A63AF">
        <w:rPr>
          <w:b/>
          <w:sz w:val="28"/>
          <w:szCs w:val="28"/>
        </w:rPr>
        <w:t xml:space="preserve">в Смоленской области </w:t>
      </w:r>
      <w:r w:rsidR="00C2659E">
        <w:rPr>
          <w:b/>
          <w:sz w:val="28"/>
          <w:szCs w:val="28"/>
        </w:rPr>
        <w:t xml:space="preserve">в 2019 </w:t>
      </w:r>
      <w:bookmarkStart w:id="0" w:name="_GoBack"/>
      <w:bookmarkEnd w:id="0"/>
      <w:r w:rsidR="007A63AF" w:rsidRPr="007A63AF">
        <w:rPr>
          <w:b/>
          <w:sz w:val="28"/>
          <w:szCs w:val="28"/>
        </w:rPr>
        <w:t>году (май-июнь)»,</w:t>
      </w:r>
      <w:r w:rsidR="007A63AF">
        <w:rPr>
          <w:sz w:val="28"/>
          <w:szCs w:val="28"/>
        </w:rPr>
        <w:t xml:space="preserve"> в котором</w:t>
      </w:r>
      <w:r w:rsidR="007A63AF" w:rsidRPr="007A63AF">
        <w:rPr>
          <w:sz w:val="28"/>
          <w:szCs w:val="28"/>
        </w:rPr>
        <w:t xml:space="preserve"> </w:t>
      </w:r>
      <w:r>
        <w:rPr>
          <w:sz w:val="28"/>
          <w:szCs w:val="28"/>
        </w:rPr>
        <w:t>представлен отчет о проведении государственной итоговой аттестации по образовательным программам основного общего и среднего общего образования в Смоленской области в 2018 году. Основу сборника составляют аналитические отчеты председателей предметных комиссий по проверке экзаменационных заданий с развернутыми ответами</w:t>
      </w:r>
      <w:r w:rsidR="007A63AF">
        <w:rPr>
          <w:sz w:val="28"/>
          <w:szCs w:val="28"/>
        </w:rPr>
        <w:t>.</w:t>
      </w:r>
      <w:r w:rsidR="007A63AF">
        <w:t xml:space="preserve"> </w:t>
      </w:r>
      <w:r w:rsidR="007A63AF" w:rsidRPr="007A63AF">
        <w:rPr>
          <w:i/>
        </w:rPr>
        <w:t>Департамент Смоленской области по образованию и науке Областное государственное автономное учреждение «Смоленский региональный центр оценки качества образования».</w:t>
      </w:r>
    </w:p>
    <w:p w:rsidR="0008101B" w:rsidRDefault="0008101B" w:rsidP="0008101B">
      <w:pPr>
        <w:rPr>
          <w:sz w:val="28"/>
          <w:szCs w:val="28"/>
        </w:rPr>
      </w:pPr>
    </w:p>
    <w:p w:rsidR="0008101B" w:rsidRDefault="007A63AF" w:rsidP="007A63AF">
      <w:pPr>
        <w:jc w:val="both"/>
        <w:rPr>
          <w:sz w:val="28"/>
          <w:szCs w:val="28"/>
        </w:rPr>
      </w:pPr>
      <w:r>
        <w:rPr>
          <w:sz w:val="28"/>
          <w:szCs w:val="28"/>
        </w:rPr>
        <w:t>2. Аналитические отчеты по результатам ВПР по математике, диагностическим работам (Левина О.А., ст.преподаватель ГАУ ДПО СОИРО).</w:t>
      </w:r>
    </w:p>
    <w:p w:rsidR="007A63AF" w:rsidRDefault="007A63AF" w:rsidP="007A63AF">
      <w:pPr>
        <w:jc w:val="both"/>
        <w:rPr>
          <w:sz w:val="28"/>
          <w:szCs w:val="28"/>
        </w:rPr>
      </w:pPr>
    </w:p>
    <w:p w:rsidR="00E569F4" w:rsidRPr="00E569F4" w:rsidRDefault="009C588B" w:rsidP="00E569F4">
      <w:pPr>
        <w:jc w:val="center"/>
        <w:rPr>
          <w:b/>
          <w:color w:val="0070C0"/>
          <w:sz w:val="28"/>
          <w:szCs w:val="28"/>
        </w:rPr>
      </w:pPr>
      <w:r w:rsidRPr="00E569F4">
        <w:rPr>
          <w:b/>
          <w:color w:val="0070C0"/>
          <w:sz w:val="28"/>
          <w:szCs w:val="28"/>
        </w:rPr>
        <w:t>ФЕДЕРАЛЬНЫЕ ЭЛЕКТРОННЫЕ ОБРАЗОВАТЕЛЬНЫЕ РЕСУРСЫ</w:t>
      </w:r>
    </w:p>
    <w:p w:rsidR="009C588B" w:rsidRDefault="009C588B" w:rsidP="007A63AF">
      <w:pPr>
        <w:jc w:val="both"/>
        <w:rPr>
          <w:sz w:val="28"/>
          <w:szCs w:val="28"/>
        </w:rPr>
      </w:pPr>
      <w:r w:rsidRPr="009C588B">
        <w:rPr>
          <w:sz w:val="28"/>
          <w:szCs w:val="28"/>
        </w:rPr>
        <w:t xml:space="preserve">   </w:t>
      </w:r>
    </w:p>
    <w:p w:rsidR="009C588B" w:rsidRDefault="009C588B" w:rsidP="0026115F">
      <w:pPr>
        <w:pStyle w:val="a5"/>
        <w:numPr>
          <w:ilvl w:val="0"/>
          <w:numId w:val="27"/>
        </w:numPr>
        <w:rPr>
          <w:sz w:val="28"/>
          <w:szCs w:val="28"/>
        </w:rPr>
      </w:pPr>
      <w:r w:rsidRPr="009C588B">
        <w:rPr>
          <w:sz w:val="28"/>
          <w:szCs w:val="28"/>
        </w:rPr>
        <w:t xml:space="preserve">Единое окно доступа к образовательным ресурсам </w:t>
      </w:r>
      <w:hyperlink r:id="rId138" w:history="1">
        <w:r w:rsidRPr="009272C1">
          <w:rPr>
            <w:rStyle w:val="a6"/>
            <w:sz w:val="28"/>
            <w:szCs w:val="28"/>
          </w:rPr>
          <w:t>http://window.edu.ru/</w:t>
        </w:r>
      </w:hyperlink>
    </w:p>
    <w:p w:rsidR="009C588B" w:rsidRDefault="009C588B" w:rsidP="0026115F">
      <w:pPr>
        <w:pStyle w:val="a5"/>
        <w:numPr>
          <w:ilvl w:val="0"/>
          <w:numId w:val="27"/>
        </w:numPr>
        <w:rPr>
          <w:sz w:val="28"/>
          <w:szCs w:val="28"/>
        </w:rPr>
      </w:pPr>
      <w:r w:rsidRPr="009C588B">
        <w:rPr>
          <w:sz w:val="28"/>
          <w:szCs w:val="28"/>
        </w:rPr>
        <w:t xml:space="preserve"> Единая коллекция цифровых образовательных ресурсов </w:t>
      </w:r>
      <w:hyperlink r:id="rId139" w:history="1">
        <w:r w:rsidRPr="009272C1">
          <w:rPr>
            <w:rStyle w:val="a6"/>
            <w:sz w:val="28"/>
            <w:szCs w:val="28"/>
          </w:rPr>
          <w:t>http://school-collection.edu.ru/</w:t>
        </w:r>
      </w:hyperlink>
    </w:p>
    <w:p w:rsidR="009C588B" w:rsidRDefault="009C588B" w:rsidP="0026115F">
      <w:pPr>
        <w:pStyle w:val="a5"/>
        <w:numPr>
          <w:ilvl w:val="0"/>
          <w:numId w:val="27"/>
        </w:numPr>
        <w:rPr>
          <w:sz w:val="28"/>
          <w:szCs w:val="28"/>
        </w:rPr>
      </w:pPr>
      <w:r w:rsidRPr="009C588B">
        <w:rPr>
          <w:sz w:val="28"/>
          <w:szCs w:val="28"/>
        </w:rPr>
        <w:t xml:space="preserve"> Естественно-научный образовательный портал </w:t>
      </w:r>
      <w:hyperlink r:id="rId140" w:history="1">
        <w:r w:rsidRPr="009272C1">
          <w:rPr>
            <w:rStyle w:val="a6"/>
            <w:sz w:val="28"/>
            <w:szCs w:val="28"/>
          </w:rPr>
          <w:t>http://www.en.edu.ru/</w:t>
        </w:r>
      </w:hyperlink>
      <w:r w:rsidRPr="009C588B">
        <w:rPr>
          <w:sz w:val="28"/>
          <w:szCs w:val="28"/>
        </w:rPr>
        <w:t xml:space="preserve"> </w:t>
      </w:r>
    </w:p>
    <w:p w:rsidR="009C588B" w:rsidRDefault="009C588B" w:rsidP="0026115F">
      <w:pPr>
        <w:pStyle w:val="a5"/>
        <w:numPr>
          <w:ilvl w:val="0"/>
          <w:numId w:val="27"/>
        </w:numPr>
        <w:rPr>
          <w:sz w:val="28"/>
          <w:szCs w:val="28"/>
        </w:rPr>
      </w:pPr>
      <w:r w:rsidRPr="009C588B">
        <w:rPr>
          <w:sz w:val="28"/>
          <w:szCs w:val="28"/>
        </w:rPr>
        <w:t>Общероссийский проект "Школа цифрового века" </w:t>
      </w:r>
      <w:hyperlink r:id="rId141" w:history="1">
        <w:r w:rsidRPr="009272C1">
          <w:rPr>
            <w:rStyle w:val="a6"/>
            <w:sz w:val="28"/>
            <w:szCs w:val="28"/>
          </w:rPr>
          <w:t>http://digital.1september.ru/</w:t>
        </w:r>
      </w:hyperlink>
    </w:p>
    <w:p w:rsidR="009C588B" w:rsidRDefault="009C588B" w:rsidP="0026115F">
      <w:pPr>
        <w:pStyle w:val="a5"/>
        <w:numPr>
          <w:ilvl w:val="0"/>
          <w:numId w:val="27"/>
        </w:numPr>
        <w:rPr>
          <w:sz w:val="28"/>
          <w:szCs w:val="28"/>
        </w:rPr>
      </w:pPr>
      <w:r w:rsidRPr="009C588B">
        <w:rPr>
          <w:sz w:val="28"/>
          <w:szCs w:val="28"/>
        </w:rPr>
        <w:t xml:space="preserve"> Российский общеобразовательный портал </w:t>
      </w:r>
      <w:hyperlink r:id="rId142" w:history="1">
        <w:r w:rsidRPr="009272C1">
          <w:rPr>
            <w:rStyle w:val="a6"/>
            <w:sz w:val="28"/>
            <w:szCs w:val="28"/>
          </w:rPr>
          <w:t>http://www.school.edu.ru/</w:t>
        </w:r>
      </w:hyperlink>
    </w:p>
    <w:p w:rsidR="009C588B" w:rsidRDefault="009C588B" w:rsidP="0026115F">
      <w:pPr>
        <w:pStyle w:val="a5"/>
        <w:numPr>
          <w:ilvl w:val="0"/>
          <w:numId w:val="27"/>
        </w:numPr>
        <w:rPr>
          <w:sz w:val="28"/>
          <w:szCs w:val="28"/>
        </w:rPr>
      </w:pPr>
      <w:r w:rsidRPr="009C588B">
        <w:rPr>
          <w:sz w:val="28"/>
          <w:szCs w:val="28"/>
        </w:rPr>
        <w:t xml:space="preserve"> Федеральный центр информационно-образовательных ресурсов </w:t>
      </w:r>
      <w:hyperlink r:id="rId143" w:history="1">
        <w:r w:rsidRPr="009272C1">
          <w:rPr>
            <w:rStyle w:val="a6"/>
            <w:sz w:val="28"/>
            <w:szCs w:val="28"/>
          </w:rPr>
          <w:t>http://fcior.edu.ru/</w:t>
        </w:r>
      </w:hyperlink>
    </w:p>
    <w:p w:rsidR="009C588B" w:rsidRDefault="009C588B" w:rsidP="0026115F">
      <w:pPr>
        <w:pStyle w:val="a5"/>
        <w:numPr>
          <w:ilvl w:val="0"/>
          <w:numId w:val="27"/>
        </w:numPr>
        <w:rPr>
          <w:sz w:val="28"/>
          <w:szCs w:val="28"/>
        </w:rPr>
      </w:pPr>
      <w:r w:rsidRPr="009C588B">
        <w:rPr>
          <w:sz w:val="28"/>
          <w:szCs w:val="28"/>
        </w:rPr>
        <w:t xml:space="preserve"> Федеральный портал "Российское образование"  </w:t>
      </w:r>
      <w:hyperlink r:id="rId144" w:history="1">
        <w:r w:rsidRPr="009272C1">
          <w:rPr>
            <w:rStyle w:val="a6"/>
            <w:sz w:val="28"/>
            <w:szCs w:val="28"/>
          </w:rPr>
          <w:t>http://www.edu.ru/</w:t>
        </w:r>
      </w:hyperlink>
      <w:r w:rsidRPr="009C588B">
        <w:rPr>
          <w:sz w:val="28"/>
          <w:szCs w:val="28"/>
        </w:rPr>
        <w:t xml:space="preserve"> </w:t>
      </w:r>
    </w:p>
    <w:p w:rsidR="009C588B" w:rsidRDefault="009C588B" w:rsidP="0026115F">
      <w:pPr>
        <w:pStyle w:val="a5"/>
        <w:numPr>
          <w:ilvl w:val="0"/>
          <w:numId w:val="27"/>
        </w:numPr>
        <w:rPr>
          <w:sz w:val="28"/>
          <w:szCs w:val="28"/>
        </w:rPr>
      </w:pPr>
      <w:r w:rsidRPr="009C588B">
        <w:rPr>
          <w:sz w:val="28"/>
          <w:szCs w:val="28"/>
        </w:rPr>
        <w:t xml:space="preserve">Федеральный портал "Информационно-коммуникативные технологии в образовании"  </w:t>
      </w:r>
      <w:hyperlink r:id="rId145" w:history="1">
        <w:r w:rsidRPr="009272C1">
          <w:rPr>
            <w:rStyle w:val="a6"/>
            <w:sz w:val="28"/>
            <w:szCs w:val="28"/>
          </w:rPr>
          <w:t>http://www.ict.edu.ru/</w:t>
        </w:r>
      </w:hyperlink>
    </w:p>
    <w:p w:rsidR="009C588B" w:rsidRDefault="009C588B" w:rsidP="0026115F">
      <w:pPr>
        <w:pStyle w:val="a5"/>
        <w:numPr>
          <w:ilvl w:val="0"/>
          <w:numId w:val="27"/>
        </w:numPr>
        <w:rPr>
          <w:sz w:val="28"/>
          <w:szCs w:val="28"/>
        </w:rPr>
      </w:pPr>
      <w:r w:rsidRPr="009C588B">
        <w:rPr>
          <w:sz w:val="28"/>
          <w:szCs w:val="28"/>
        </w:rPr>
        <w:t xml:space="preserve"> Федеральный портал "Нанотехнологии и наноматериалы" </w:t>
      </w:r>
      <w:hyperlink r:id="rId146" w:history="1">
        <w:r w:rsidRPr="009272C1">
          <w:rPr>
            <w:rStyle w:val="a6"/>
            <w:sz w:val="28"/>
            <w:szCs w:val="28"/>
          </w:rPr>
          <w:t>http://www.portalnano.ru/</w:t>
        </w:r>
      </w:hyperlink>
    </w:p>
    <w:p w:rsidR="009C588B" w:rsidRDefault="009C588B" w:rsidP="0026115F">
      <w:pPr>
        <w:pStyle w:val="a5"/>
        <w:numPr>
          <w:ilvl w:val="0"/>
          <w:numId w:val="27"/>
        </w:numPr>
        <w:rPr>
          <w:sz w:val="28"/>
          <w:szCs w:val="28"/>
        </w:rPr>
      </w:pPr>
      <w:r w:rsidRPr="009C588B">
        <w:rPr>
          <w:sz w:val="28"/>
          <w:szCs w:val="28"/>
        </w:rPr>
        <w:t xml:space="preserve"> Федеральный портал "Непрерывное образование преподавателей" </w:t>
      </w:r>
      <w:hyperlink r:id="rId147" w:history="1">
        <w:r w:rsidRPr="009272C1">
          <w:rPr>
            <w:rStyle w:val="a6"/>
            <w:sz w:val="28"/>
            <w:szCs w:val="28"/>
          </w:rPr>
          <w:t>http://www.neoedu.ru/</w:t>
        </w:r>
      </w:hyperlink>
    </w:p>
    <w:p w:rsidR="009C588B" w:rsidRDefault="009C588B" w:rsidP="0026115F">
      <w:pPr>
        <w:pStyle w:val="a5"/>
        <w:numPr>
          <w:ilvl w:val="0"/>
          <w:numId w:val="27"/>
        </w:numPr>
        <w:rPr>
          <w:sz w:val="28"/>
          <w:szCs w:val="28"/>
        </w:rPr>
      </w:pPr>
      <w:r w:rsidRPr="009C588B">
        <w:rPr>
          <w:sz w:val="28"/>
          <w:szCs w:val="28"/>
        </w:rPr>
        <w:t xml:space="preserve"> Федеральный портал "Экономика. Социология. Менеджмент" </w:t>
      </w:r>
      <w:hyperlink r:id="rId148" w:history="1">
        <w:r w:rsidRPr="009272C1">
          <w:rPr>
            <w:rStyle w:val="a6"/>
            <w:sz w:val="28"/>
            <w:szCs w:val="28"/>
          </w:rPr>
          <w:t>http://ecsocman.hse.ru/</w:t>
        </w:r>
      </w:hyperlink>
    </w:p>
    <w:p w:rsidR="009C588B" w:rsidRDefault="009C588B" w:rsidP="0026115F">
      <w:pPr>
        <w:pStyle w:val="a5"/>
        <w:numPr>
          <w:ilvl w:val="0"/>
          <w:numId w:val="27"/>
        </w:numPr>
        <w:rPr>
          <w:sz w:val="28"/>
          <w:szCs w:val="28"/>
        </w:rPr>
      </w:pPr>
      <w:r w:rsidRPr="009C588B">
        <w:rPr>
          <w:sz w:val="28"/>
          <w:szCs w:val="28"/>
        </w:rPr>
        <w:t xml:space="preserve"> Федеральный правовой портал "Юридическая Россия" </w:t>
      </w:r>
      <w:hyperlink r:id="rId149" w:history="1">
        <w:r w:rsidRPr="009272C1">
          <w:rPr>
            <w:rStyle w:val="a6"/>
            <w:sz w:val="28"/>
            <w:szCs w:val="28"/>
          </w:rPr>
          <w:t>http://www.law.edu.ru/</w:t>
        </w:r>
      </w:hyperlink>
    </w:p>
    <w:p w:rsidR="00E569F4" w:rsidRPr="00E569F4" w:rsidRDefault="00CC1092" w:rsidP="00E569F4">
      <w:pPr>
        <w:pStyle w:val="a3"/>
        <w:spacing w:before="77"/>
        <w:ind w:left="360" w:firstLine="0"/>
        <w:jc w:val="right"/>
        <w:rPr>
          <w:b/>
          <w:sz w:val="20"/>
          <w:szCs w:val="20"/>
        </w:rPr>
      </w:pPr>
      <w:r>
        <w:rPr>
          <w:b/>
          <w:sz w:val="20"/>
          <w:szCs w:val="20"/>
        </w:rPr>
        <w:t xml:space="preserve">Таблица. </w:t>
      </w:r>
      <w:r w:rsidR="00E569F4" w:rsidRPr="00E569F4">
        <w:rPr>
          <w:b/>
          <w:sz w:val="20"/>
          <w:szCs w:val="20"/>
        </w:rPr>
        <w:t>Рекомендуемые интернет-ресурсы для подготовки обучающихся к олимпиадам и конкурсам</w:t>
      </w:r>
    </w:p>
    <w:p w:rsidR="00E569F4" w:rsidRDefault="00E569F4" w:rsidP="00E569F4">
      <w:pPr>
        <w:pStyle w:val="a3"/>
        <w:spacing w:before="1"/>
        <w:ind w:left="720" w:firstLine="0"/>
        <w:jc w:val="left"/>
      </w:pPr>
    </w:p>
    <w:tbl>
      <w:tblPr>
        <w:tblStyle w:val="TableNormal"/>
        <w:tblW w:w="9900"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
        <w:gridCol w:w="5343"/>
        <w:gridCol w:w="10"/>
        <w:gridCol w:w="4527"/>
        <w:gridCol w:w="10"/>
      </w:tblGrid>
      <w:tr w:rsidR="00E569F4" w:rsidTr="00C83D8E">
        <w:trPr>
          <w:gridAfter w:val="1"/>
          <w:wAfter w:w="10" w:type="dxa"/>
          <w:trHeight w:val="276"/>
        </w:trPr>
        <w:tc>
          <w:tcPr>
            <w:tcW w:w="5353" w:type="dxa"/>
            <w:gridSpan w:val="2"/>
          </w:tcPr>
          <w:p w:rsidR="00E569F4" w:rsidRDefault="00E569F4" w:rsidP="00284A77">
            <w:pPr>
              <w:pStyle w:val="TableParagraph"/>
              <w:spacing w:line="256" w:lineRule="exact"/>
              <w:ind w:left="2090"/>
              <w:rPr>
                <w:sz w:val="24"/>
              </w:rPr>
            </w:pPr>
            <w:r>
              <w:rPr>
                <w:sz w:val="24"/>
              </w:rPr>
              <w:t>Название ресурса</w:t>
            </w:r>
          </w:p>
        </w:tc>
        <w:tc>
          <w:tcPr>
            <w:tcW w:w="4537" w:type="dxa"/>
            <w:gridSpan w:val="2"/>
          </w:tcPr>
          <w:p w:rsidR="00E569F4" w:rsidRDefault="00E569F4" w:rsidP="00284A77">
            <w:pPr>
              <w:pStyle w:val="TableParagraph"/>
              <w:spacing w:line="256" w:lineRule="exact"/>
              <w:ind w:left="1864" w:right="1851"/>
              <w:jc w:val="center"/>
              <w:rPr>
                <w:sz w:val="24"/>
              </w:rPr>
            </w:pPr>
            <w:r>
              <w:rPr>
                <w:sz w:val="24"/>
              </w:rPr>
              <w:t>Ссылка</w:t>
            </w:r>
          </w:p>
        </w:tc>
      </w:tr>
      <w:tr w:rsidR="00CC1092" w:rsidTr="00C83D8E">
        <w:trPr>
          <w:gridAfter w:val="1"/>
          <w:wAfter w:w="10" w:type="dxa"/>
          <w:trHeight w:val="827"/>
        </w:trPr>
        <w:tc>
          <w:tcPr>
            <w:tcW w:w="5353" w:type="dxa"/>
            <w:gridSpan w:val="2"/>
          </w:tcPr>
          <w:p w:rsidR="00CC1092" w:rsidRDefault="00CC1092" w:rsidP="00CC1092">
            <w:pPr>
              <w:pStyle w:val="TableParagraph"/>
              <w:tabs>
                <w:tab w:val="left" w:pos="998"/>
                <w:tab w:val="left" w:pos="2763"/>
                <w:tab w:val="left" w:pos="4385"/>
              </w:tabs>
              <w:spacing w:line="273" w:lineRule="exact"/>
              <w:ind w:left="252"/>
              <w:jc w:val="both"/>
              <w:rPr>
                <w:sz w:val="24"/>
              </w:rPr>
            </w:pPr>
            <w:r w:rsidRPr="00CC1092">
              <w:rPr>
                <w:b/>
                <w:sz w:val="24"/>
              </w:rPr>
              <w:t>Федеральный институт педагогических измерений</w:t>
            </w:r>
            <w:r>
              <w:rPr>
                <w:b/>
                <w:sz w:val="24"/>
              </w:rPr>
              <w:t xml:space="preserve"> (ФИПИ) </w:t>
            </w:r>
            <w:r>
              <w:rPr>
                <w:sz w:val="24"/>
              </w:rPr>
              <w:t xml:space="preserve"> </w:t>
            </w:r>
            <w:r w:rsidRPr="00CC1092">
              <w:rPr>
                <w:sz w:val="24"/>
              </w:rPr>
              <w:t>(документы, определяющие структуру и содержание КИМ ОГЭ и ЕГЭ</w:t>
            </w:r>
            <w:r>
              <w:t xml:space="preserve"> </w:t>
            </w:r>
            <w:r w:rsidRPr="00CC1092">
              <w:rPr>
                <w:sz w:val="24"/>
              </w:rPr>
              <w:t>открытый банк заданий; уч</w:t>
            </w:r>
            <w:r>
              <w:rPr>
                <w:sz w:val="24"/>
              </w:rPr>
              <w:t xml:space="preserve">ебно-методические материалы для </w:t>
            </w:r>
            <w:r w:rsidRPr="00CC1092">
              <w:rPr>
                <w:sz w:val="24"/>
              </w:rPr>
              <w:t>председателей и членов региональных предметных комиссий по п</w:t>
            </w:r>
            <w:r>
              <w:rPr>
                <w:sz w:val="24"/>
              </w:rPr>
              <w:t xml:space="preserve">роверке </w:t>
            </w:r>
            <w:r w:rsidRPr="00CC1092">
              <w:rPr>
                <w:sz w:val="24"/>
              </w:rPr>
              <w:t>выполнения заданий с развернутым</w:t>
            </w:r>
            <w:r>
              <w:rPr>
                <w:sz w:val="24"/>
              </w:rPr>
              <w:t xml:space="preserve"> ответом экзаменационных работ; </w:t>
            </w:r>
            <w:r w:rsidRPr="00CC1092">
              <w:rPr>
                <w:sz w:val="24"/>
              </w:rPr>
              <w:t>методические рекомендации прошлых лет);</w:t>
            </w:r>
          </w:p>
        </w:tc>
        <w:tc>
          <w:tcPr>
            <w:tcW w:w="4537" w:type="dxa"/>
            <w:gridSpan w:val="2"/>
          </w:tcPr>
          <w:p w:rsidR="00CC1092" w:rsidRDefault="001C6F97" w:rsidP="00284A77">
            <w:pPr>
              <w:pStyle w:val="TableParagraph"/>
              <w:spacing w:line="275" w:lineRule="exact"/>
              <w:ind w:left="110"/>
              <w:rPr>
                <w:sz w:val="24"/>
              </w:rPr>
            </w:pPr>
            <w:hyperlink r:id="rId150" w:history="1">
              <w:r w:rsidR="00CC1092" w:rsidRPr="00343B8B">
                <w:rPr>
                  <w:rStyle w:val="a6"/>
                  <w:sz w:val="24"/>
                </w:rPr>
                <w:t>http://fipi.ru</w:t>
              </w:r>
            </w:hyperlink>
          </w:p>
          <w:p w:rsidR="00CC1092" w:rsidRDefault="00CC1092" w:rsidP="00284A77">
            <w:pPr>
              <w:pStyle w:val="TableParagraph"/>
              <w:spacing w:line="275" w:lineRule="exact"/>
              <w:ind w:left="110"/>
            </w:pPr>
          </w:p>
        </w:tc>
      </w:tr>
      <w:tr w:rsidR="00CC1092" w:rsidTr="00C83D8E">
        <w:trPr>
          <w:gridAfter w:val="1"/>
          <w:wAfter w:w="10" w:type="dxa"/>
          <w:trHeight w:val="827"/>
        </w:trPr>
        <w:tc>
          <w:tcPr>
            <w:tcW w:w="5353" w:type="dxa"/>
            <w:gridSpan w:val="2"/>
          </w:tcPr>
          <w:p w:rsidR="00CC1092" w:rsidRPr="00CC1092" w:rsidRDefault="00CC1092" w:rsidP="00CC1092">
            <w:pPr>
              <w:pStyle w:val="TableParagraph"/>
              <w:tabs>
                <w:tab w:val="left" w:pos="998"/>
                <w:tab w:val="left" w:pos="2763"/>
                <w:tab w:val="left" w:pos="4385"/>
              </w:tabs>
              <w:spacing w:line="273" w:lineRule="exact"/>
              <w:ind w:left="252"/>
              <w:rPr>
                <w:sz w:val="24"/>
              </w:rPr>
            </w:pPr>
            <w:r w:rsidRPr="00CC1092">
              <w:rPr>
                <w:sz w:val="24"/>
              </w:rPr>
              <w:t>Официальный информационный портал единого</w:t>
            </w:r>
          </w:p>
          <w:p w:rsidR="00CC1092" w:rsidRPr="00CC1092" w:rsidRDefault="00CC1092" w:rsidP="00CC1092">
            <w:pPr>
              <w:pStyle w:val="TableParagraph"/>
              <w:tabs>
                <w:tab w:val="left" w:pos="998"/>
                <w:tab w:val="left" w:pos="2763"/>
                <w:tab w:val="left" w:pos="4385"/>
              </w:tabs>
              <w:spacing w:line="273" w:lineRule="exact"/>
              <w:ind w:left="252"/>
              <w:jc w:val="both"/>
              <w:rPr>
                <w:b/>
                <w:sz w:val="24"/>
              </w:rPr>
            </w:pPr>
            <w:r w:rsidRPr="00CC1092">
              <w:rPr>
                <w:sz w:val="24"/>
              </w:rPr>
              <w:t>государственного экзамена</w:t>
            </w:r>
          </w:p>
        </w:tc>
        <w:tc>
          <w:tcPr>
            <w:tcW w:w="4537" w:type="dxa"/>
            <w:gridSpan w:val="2"/>
          </w:tcPr>
          <w:p w:rsidR="00CC1092" w:rsidRDefault="001C6F97" w:rsidP="00284A77">
            <w:pPr>
              <w:pStyle w:val="TableParagraph"/>
              <w:spacing w:line="275" w:lineRule="exact"/>
              <w:ind w:left="110"/>
              <w:rPr>
                <w:sz w:val="24"/>
              </w:rPr>
            </w:pPr>
            <w:hyperlink r:id="rId151" w:history="1">
              <w:r w:rsidR="00CC1092" w:rsidRPr="00343B8B">
                <w:rPr>
                  <w:rStyle w:val="a6"/>
                  <w:sz w:val="24"/>
                </w:rPr>
                <w:t>http://ege.edu.ru/ru</w:t>
              </w:r>
            </w:hyperlink>
          </w:p>
          <w:p w:rsidR="00CC1092" w:rsidRDefault="00CC1092" w:rsidP="00284A77">
            <w:pPr>
              <w:pStyle w:val="TableParagraph"/>
              <w:spacing w:line="275" w:lineRule="exact"/>
              <w:ind w:left="110"/>
              <w:rPr>
                <w:sz w:val="24"/>
              </w:rPr>
            </w:pPr>
          </w:p>
        </w:tc>
      </w:tr>
      <w:tr w:rsidR="00CC1092" w:rsidTr="00C83D8E">
        <w:trPr>
          <w:gridAfter w:val="1"/>
          <w:wAfter w:w="10" w:type="dxa"/>
          <w:trHeight w:val="827"/>
        </w:trPr>
        <w:tc>
          <w:tcPr>
            <w:tcW w:w="5353" w:type="dxa"/>
            <w:gridSpan w:val="2"/>
          </w:tcPr>
          <w:p w:rsidR="00CC1092" w:rsidRPr="00CC1092" w:rsidRDefault="00CC1092" w:rsidP="00CC1092">
            <w:pPr>
              <w:pStyle w:val="TableParagraph"/>
              <w:tabs>
                <w:tab w:val="left" w:pos="998"/>
                <w:tab w:val="left" w:pos="2763"/>
                <w:tab w:val="left" w:pos="4385"/>
              </w:tabs>
              <w:spacing w:line="273" w:lineRule="exact"/>
              <w:ind w:left="252"/>
              <w:rPr>
                <w:sz w:val="24"/>
              </w:rPr>
            </w:pPr>
            <w:r w:rsidRPr="00CC1092">
              <w:rPr>
                <w:sz w:val="24"/>
              </w:rPr>
              <w:lastRenderedPageBreak/>
              <w:t>Официальный информационный портал</w:t>
            </w:r>
          </w:p>
          <w:p w:rsidR="00CC1092" w:rsidRPr="00CC1092" w:rsidRDefault="00CC1092" w:rsidP="00CC1092">
            <w:pPr>
              <w:pStyle w:val="TableParagraph"/>
              <w:tabs>
                <w:tab w:val="left" w:pos="998"/>
                <w:tab w:val="left" w:pos="2763"/>
                <w:tab w:val="left" w:pos="4385"/>
              </w:tabs>
              <w:spacing w:line="273" w:lineRule="exact"/>
              <w:ind w:left="252"/>
              <w:rPr>
                <w:sz w:val="24"/>
              </w:rPr>
            </w:pPr>
            <w:r w:rsidRPr="00CC1092">
              <w:rPr>
                <w:sz w:val="24"/>
              </w:rPr>
              <w:t>государств</w:t>
            </w:r>
            <w:r>
              <w:rPr>
                <w:sz w:val="24"/>
              </w:rPr>
              <w:t>енной итоговой аттестации</w:t>
            </w:r>
          </w:p>
        </w:tc>
        <w:tc>
          <w:tcPr>
            <w:tcW w:w="4537" w:type="dxa"/>
            <w:gridSpan w:val="2"/>
          </w:tcPr>
          <w:p w:rsidR="00CC1092" w:rsidRDefault="001C6F97" w:rsidP="00284A77">
            <w:pPr>
              <w:pStyle w:val="TableParagraph"/>
              <w:spacing w:line="275" w:lineRule="exact"/>
              <w:ind w:left="110"/>
              <w:rPr>
                <w:sz w:val="24"/>
              </w:rPr>
            </w:pPr>
            <w:hyperlink r:id="rId152" w:history="1">
              <w:r w:rsidR="00CC1092" w:rsidRPr="00343B8B">
                <w:rPr>
                  <w:rStyle w:val="a6"/>
                  <w:sz w:val="24"/>
                </w:rPr>
                <w:t>http://gia.edu.ru/ru/</w:t>
              </w:r>
            </w:hyperlink>
          </w:p>
          <w:p w:rsidR="00CC1092" w:rsidRDefault="00CC1092" w:rsidP="00284A77">
            <w:pPr>
              <w:pStyle w:val="TableParagraph"/>
              <w:spacing w:line="275" w:lineRule="exact"/>
              <w:ind w:left="110"/>
              <w:rPr>
                <w:sz w:val="24"/>
              </w:rPr>
            </w:pPr>
          </w:p>
        </w:tc>
      </w:tr>
      <w:tr w:rsidR="00CC1092" w:rsidTr="00C83D8E">
        <w:trPr>
          <w:gridAfter w:val="1"/>
          <w:wAfter w:w="10" w:type="dxa"/>
          <w:trHeight w:val="827"/>
        </w:trPr>
        <w:tc>
          <w:tcPr>
            <w:tcW w:w="5353" w:type="dxa"/>
            <w:gridSpan w:val="2"/>
          </w:tcPr>
          <w:p w:rsidR="00CC1092" w:rsidRPr="00CC1092" w:rsidRDefault="00CC1092" w:rsidP="00CC1092">
            <w:pPr>
              <w:pStyle w:val="TableParagraph"/>
              <w:tabs>
                <w:tab w:val="left" w:pos="998"/>
                <w:tab w:val="left" w:pos="2763"/>
                <w:tab w:val="left" w:pos="4385"/>
              </w:tabs>
              <w:spacing w:line="273" w:lineRule="exact"/>
              <w:ind w:left="252"/>
              <w:rPr>
                <w:sz w:val="24"/>
              </w:rPr>
            </w:pPr>
            <w:r w:rsidRPr="00CC1092">
              <w:rPr>
                <w:sz w:val="24"/>
              </w:rPr>
              <w:t>Образовательный портал на базе интерактивной</w:t>
            </w:r>
          </w:p>
          <w:p w:rsidR="00CC1092" w:rsidRPr="00CC1092" w:rsidRDefault="00CC1092" w:rsidP="00CC1092">
            <w:pPr>
              <w:pStyle w:val="TableParagraph"/>
              <w:tabs>
                <w:tab w:val="left" w:pos="998"/>
                <w:tab w:val="left" w:pos="2763"/>
                <w:tab w:val="left" w:pos="4385"/>
              </w:tabs>
              <w:spacing w:line="273" w:lineRule="exact"/>
              <w:ind w:left="252"/>
              <w:rPr>
                <w:sz w:val="24"/>
              </w:rPr>
            </w:pPr>
            <w:r w:rsidRPr="00CC1092">
              <w:rPr>
                <w:sz w:val="24"/>
              </w:rPr>
              <w:t>онлайн-платформы</w:t>
            </w:r>
          </w:p>
        </w:tc>
        <w:tc>
          <w:tcPr>
            <w:tcW w:w="4537" w:type="dxa"/>
            <w:gridSpan w:val="2"/>
          </w:tcPr>
          <w:p w:rsidR="00CC1092" w:rsidRDefault="001C6F97" w:rsidP="00284A77">
            <w:pPr>
              <w:pStyle w:val="TableParagraph"/>
              <w:spacing w:line="275" w:lineRule="exact"/>
              <w:ind w:left="110"/>
              <w:rPr>
                <w:sz w:val="24"/>
              </w:rPr>
            </w:pPr>
            <w:hyperlink r:id="rId153" w:history="1">
              <w:r w:rsidR="00CC1092" w:rsidRPr="00343B8B">
                <w:rPr>
                  <w:rStyle w:val="a6"/>
                  <w:sz w:val="24"/>
                </w:rPr>
                <w:t>http://uchi.ru</w:t>
              </w:r>
            </w:hyperlink>
          </w:p>
          <w:p w:rsidR="00CC1092" w:rsidRDefault="00CC1092" w:rsidP="00284A77">
            <w:pPr>
              <w:pStyle w:val="TableParagraph"/>
              <w:spacing w:line="275" w:lineRule="exact"/>
              <w:ind w:left="110"/>
              <w:rPr>
                <w:sz w:val="24"/>
              </w:rPr>
            </w:pPr>
          </w:p>
        </w:tc>
      </w:tr>
      <w:tr w:rsidR="00CC1092" w:rsidTr="00C83D8E">
        <w:trPr>
          <w:gridAfter w:val="1"/>
          <w:wAfter w:w="10" w:type="dxa"/>
          <w:trHeight w:val="827"/>
        </w:trPr>
        <w:tc>
          <w:tcPr>
            <w:tcW w:w="5353" w:type="dxa"/>
            <w:gridSpan w:val="2"/>
          </w:tcPr>
          <w:p w:rsidR="00CC1092" w:rsidRPr="00CC1092" w:rsidRDefault="00CC1092" w:rsidP="00CC1092">
            <w:pPr>
              <w:pStyle w:val="TableParagraph"/>
              <w:tabs>
                <w:tab w:val="left" w:pos="998"/>
                <w:tab w:val="left" w:pos="2763"/>
                <w:tab w:val="left" w:pos="4385"/>
              </w:tabs>
              <w:spacing w:line="273" w:lineRule="exact"/>
              <w:ind w:left="252"/>
              <w:rPr>
                <w:sz w:val="24"/>
              </w:rPr>
            </w:pPr>
            <w:r>
              <w:rPr>
                <w:sz w:val="24"/>
              </w:rPr>
              <w:t>СтатГрад</w:t>
            </w:r>
          </w:p>
        </w:tc>
        <w:tc>
          <w:tcPr>
            <w:tcW w:w="4537" w:type="dxa"/>
            <w:gridSpan w:val="2"/>
          </w:tcPr>
          <w:p w:rsidR="00CC1092" w:rsidRDefault="001C6F97" w:rsidP="00CC1092">
            <w:pPr>
              <w:pStyle w:val="TableParagraph"/>
              <w:spacing w:line="275" w:lineRule="exact"/>
              <w:ind w:left="110"/>
              <w:rPr>
                <w:sz w:val="24"/>
              </w:rPr>
            </w:pPr>
            <w:hyperlink r:id="rId154" w:history="1">
              <w:r w:rsidR="00CC1092" w:rsidRPr="00343B8B">
                <w:rPr>
                  <w:rStyle w:val="a6"/>
                  <w:sz w:val="24"/>
                </w:rPr>
                <w:t>https://vpr.statgrad.org/</w:t>
              </w:r>
            </w:hyperlink>
          </w:p>
        </w:tc>
      </w:tr>
      <w:tr w:rsidR="00E569F4" w:rsidTr="00C83D8E">
        <w:trPr>
          <w:gridAfter w:val="1"/>
          <w:wAfter w:w="10" w:type="dxa"/>
          <w:trHeight w:val="827"/>
        </w:trPr>
        <w:tc>
          <w:tcPr>
            <w:tcW w:w="5353" w:type="dxa"/>
            <w:gridSpan w:val="2"/>
          </w:tcPr>
          <w:p w:rsidR="00E569F4" w:rsidRDefault="00E569F4" w:rsidP="00284A77">
            <w:pPr>
              <w:pStyle w:val="TableParagraph"/>
              <w:spacing w:before="2" w:line="276" w:lineRule="exact"/>
              <w:ind w:right="96" w:firstLine="144"/>
              <w:jc w:val="both"/>
              <w:rPr>
                <w:sz w:val="24"/>
              </w:rPr>
            </w:pPr>
            <w:r>
              <w:rPr>
                <w:sz w:val="24"/>
              </w:rPr>
              <w:t>Библиотека, медиатека, олимпиады, задачи, научные школы, учительская, история математики Портал Math.ru</w:t>
            </w:r>
          </w:p>
        </w:tc>
        <w:tc>
          <w:tcPr>
            <w:tcW w:w="4537" w:type="dxa"/>
            <w:gridSpan w:val="2"/>
          </w:tcPr>
          <w:p w:rsidR="00E569F4" w:rsidRDefault="001C6F97" w:rsidP="00284A77">
            <w:pPr>
              <w:pStyle w:val="TableParagraph"/>
              <w:spacing w:line="275" w:lineRule="exact"/>
              <w:ind w:left="110"/>
              <w:rPr>
                <w:sz w:val="24"/>
              </w:rPr>
            </w:pPr>
            <w:hyperlink r:id="rId155">
              <w:r w:rsidR="00E569F4">
                <w:rPr>
                  <w:color w:val="0000FF"/>
                  <w:sz w:val="24"/>
                  <w:u w:val="single" w:color="0000FF"/>
                </w:rPr>
                <w:t>http://www.math.ru</w:t>
              </w:r>
            </w:hyperlink>
          </w:p>
        </w:tc>
      </w:tr>
      <w:tr w:rsidR="00E569F4" w:rsidTr="00C83D8E">
        <w:trPr>
          <w:gridAfter w:val="1"/>
          <w:wAfter w:w="10" w:type="dxa"/>
          <w:trHeight w:val="549"/>
        </w:trPr>
        <w:tc>
          <w:tcPr>
            <w:tcW w:w="5353" w:type="dxa"/>
            <w:gridSpan w:val="2"/>
          </w:tcPr>
          <w:p w:rsidR="00E569F4" w:rsidRDefault="00E569F4" w:rsidP="00284A77">
            <w:pPr>
              <w:pStyle w:val="TableParagraph"/>
              <w:tabs>
                <w:tab w:val="left" w:pos="1211"/>
                <w:tab w:val="left" w:pos="2991"/>
                <w:tab w:val="left" w:pos="4744"/>
              </w:tabs>
              <w:spacing w:before="4" w:line="274" w:lineRule="exact"/>
              <w:ind w:right="95" w:firstLine="144"/>
              <w:rPr>
                <w:sz w:val="24"/>
              </w:rPr>
            </w:pPr>
            <w:r>
              <w:rPr>
                <w:sz w:val="24"/>
              </w:rPr>
              <w:t>Га</w:t>
            </w:r>
            <w:r w:rsidR="00C83D8E">
              <w:rPr>
                <w:sz w:val="24"/>
              </w:rPr>
              <w:t xml:space="preserve">зета «Математика» издательского </w:t>
            </w:r>
            <w:r>
              <w:rPr>
                <w:spacing w:val="-5"/>
                <w:sz w:val="24"/>
              </w:rPr>
              <w:t xml:space="preserve">дома </w:t>
            </w:r>
            <w:r>
              <w:rPr>
                <w:sz w:val="24"/>
              </w:rPr>
              <w:t>Первое</w:t>
            </w:r>
            <w:r>
              <w:rPr>
                <w:spacing w:val="-1"/>
                <w:sz w:val="24"/>
              </w:rPr>
              <w:t xml:space="preserve"> </w:t>
            </w:r>
            <w:r>
              <w:rPr>
                <w:sz w:val="24"/>
              </w:rPr>
              <w:t>сентября»</w:t>
            </w:r>
          </w:p>
        </w:tc>
        <w:tc>
          <w:tcPr>
            <w:tcW w:w="4537" w:type="dxa"/>
            <w:gridSpan w:val="2"/>
          </w:tcPr>
          <w:p w:rsidR="00E569F4" w:rsidRDefault="001C6F97" w:rsidP="00284A77">
            <w:pPr>
              <w:pStyle w:val="TableParagraph"/>
              <w:spacing w:line="275" w:lineRule="exact"/>
              <w:ind w:left="110"/>
              <w:rPr>
                <w:sz w:val="24"/>
              </w:rPr>
            </w:pPr>
            <w:hyperlink r:id="rId156">
              <w:r w:rsidR="00E569F4">
                <w:rPr>
                  <w:color w:val="0000FF"/>
                  <w:sz w:val="24"/>
                  <w:u w:val="single" w:color="0000FF"/>
                </w:rPr>
                <w:t>http://mat.1september.ru</w:t>
              </w:r>
            </w:hyperlink>
          </w:p>
        </w:tc>
      </w:tr>
      <w:tr w:rsidR="00E569F4" w:rsidTr="00C83D8E">
        <w:trPr>
          <w:gridAfter w:val="1"/>
          <w:wAfter w:w="10" w:type="dxa"/>
          <w:trHeight w:val="551"/>
        </w:trPr>
        <w:tc>
          <w:tcPr>
            <w:tcW w:w="5353" w:type="dxa"/>
            <w:gridSpan w:val="2"/>
          </w:tcPr>
          <w:p w:rsidR="00E569F4" w:rsidRDefault="00C83D8E" w:rsidP="00284A77">
            <w:pPr>
              <w:pStyle w:val="TableParagraph"/>
              <w:tabs>
                <w:tab w:val="left" w:pos="2111"/>
                <w:tab w:val="left" w:pos="4655"/>
              </w:tabs>
              <w:spacing w:before="2" w:line="276" w:lineRule="exact"/>
              <w:ind w:right="98" w:firstLine="144"/>
              <w:rPr>
                <w:sz w:val="24"/>
              </w:rPr>
            </w:pPr>
            <w:r>
              <w:rPr>
                <w:sz w:val="24"/>
              </w:rPr>
              <w:t xml:space="preserve">Математика: Консультационный </w:t>
            </w:r>
            <w:r w:rsidR="00E569F4">
              <w:rPr>
                <w:spacing w:val="-5"/>
                <w:sz w:val="24"/>
              </w:rPr>
              <w:t xml:space="preserve">центр </w:t>
            </w:r>
            <w:r w:rsidR="00E569F4">
              <w:rPr>
                <w:sz w:val="24"/>
              </w:rPr>
              <w:t>преподавателей и выпускников</w:t>
            </w:r>
            <w:r w:rsidR="00E569F4">
              <w:rPr>
                <w:spacing w:val="-2"/>
                <w:sz w:val="24"/>
              </w:rPr>
              <w:t xml:space="preserve"> </w:t>
            </w:r>
            <w:r w:rsidR="00E569F4">
              <w:rPr>
                <w:sz w:val="24"/>
              </w:rPr>
              <w:t>МГУ</w:t>
            </w:r>
          </w:p>
        </w:tc>
        <w:tc>
          <w:tcPr>
            <w:tcW w:w="4537" w:type="dxa"/>
            <w:gridSpan w:val="2"/>
          </w:tcPr>
          <w:p w:rsidR="00E569F4" w:rsidRDefault="001C6F97" w:rsidP="00284A77">
            <w:pPr>
              <w:pStyle w:val="TableParagraph"/>
              <w:spacing w:line="275" w:lineRule="exact"/>
              <w:ind w:left="110"/>
              <w:rPr>
                <w:sz w:val="24"/>
              </w:rPr>
            </w:pPr>
            <w:hyperlink r:id="rId157">
              <w:r w:rsidR="00E569F4">
                <w:rPr>
                  <w:color w:val="0000FF"/>
                  <w:sz w:val="24"/>
                  <w:u w:val="single" w:color="0000FF"/>
                </w:rPr>
                <w:t>http://school.msu.ru</w:t>
              </w:r>
            </w:hyperlink>
          </w:p>
        </w:tc>
      </w:tr>
      <w:tr w:rsidR="00E569F4" w:rsidTr="00C83D8E">
        <w:trPr>
          <w:gridAfter w:val="1"/>
          <w:wAfter w:w="10" w:type="dxa"/>
          <w:trHeight w:val="548"/>
        </w:trPr>
        <w:tc>
          <w:tcPr>
            <w:tcW w:w="5353" w:type="dxa"/>
            <w:gridSpan w:val="2"/>
          </w:tcPr>
          <w:p w:rsidR="00E569F4" w:rsidRDefault="00E569F4" w:rsidP="00284A77">
            <w:pPr>
              <w:pStyle w:val="TableParagraph"/>
              <w:spacing w:line="272" w:lineRule="exact"/>
              <w:ind w:left="252"/>
              <w:rPr>
                <w:sz w:val="24"/>
              </w:rPr>
            </w:pPr>
            <w:r>
              <w:rPr>
                <w:sz w:val="24"/>
              </w:rPr>
              <w:t>Материалы по математике в Единой коллекции</w:t>
            </w:r>
          </w:p>
          <w:p w:rsidR="00E569F4" w:rsidRDefault="00E569F4" w:rsidP="00284A77">
            <w:pPr>
              <w:pStyle w:val="TableParagraph"/>
              <w:spacing w:line="257" w:lineRule="exact"/>
              <w:rPr>
                <w:sz w:val="24"/>
              </w:rPr>
            </w:pPr>
            <w:r>
              <w:rPr>
                <w:sz w:val="24"/>
              </w:rPr>
              <w:t>цифровых образовательных ресурсов</w:t>
            </w:r>
          </w:p>
        </w:tc>
        <w:tc>
          <w:tcPr>
            <w:tcW w:w="4537" w:type="dxa"/>
            <w:gridSpan w:val="2"/>
          </w:tcPr>
          <w:p w:rsidR="00E569F4" w:rsidRDefault="001C6F97" w:rsidP="00284A77">
            <w:pPr>
              <w:pStyle w:val="TableParagraph"/>
              <w:spacing w:line="272" w:lineRule="exact"/>
              <w:ind w:left="110"/>
              <w:rPr>
                <w:sz w:val="24"/>
              </w:rPr>
            </w:pPr>
            <w:hyperlink r:id="rId158">
              <w:r w:rsidR="00E569F4">
                <w:rPr>
                  <w:color w:val="0000FF"/>
                  <w:sz w:val="24"/>
                  <w:u w:val="single" w:color="0000FF"/>
                </w:rPr>
                <w:t>http://school-collection.edu.ru/catalog</w:t>
              </w:r>
            </w:hyperlink>
          </w:p>
        </w:tc>
      </w:tr>
      <w:tr w:rsidR="00E569F4" w:rsidTr="00C83D8E">
        <w:trPr>
          <w:gridAfter w:val="1"/>
          <w:wAfter w:w="10" w:type="dxa"/>
          <w:trHeight w:val="551"/>
        </w:trPr>
        <w:tc>
          <w:tcPr>
            <w:tcW w:w="5353" w:type="dxa"/>
            <w:gridSpan w:val="2"/>
          </w:tcPr>
          <w:p w:rsidR="00E569F4" w:rsidRDefault="00C83D8E" w:rsidP="00284A77">
            <w:pPr>
              <w:pStyle w:val="TableParagraph"/>
              <w:tabs>
                <w:tab w:val="left" w:pos="2362"/>
                <w:tab w:val="left" w:pos="3797"/>
              </w:tabs>
              <w:spacing w:before="2" w:line="276" w:lineRule="exact"/>
              <w:ind w:right="94" w:firstLine="144"/>
              <w:rPr>
                <w:sz w:val="24"/>
              </w:rPr>
            </w:pPr>
            <w:r>
              <w:rPr>
                <w:sz w:val="24"/>
              </w:rPr>
              <w:t xml:space="preserve">Московский центр </w:t>
            </w:r>
            <w:r w:rsidR="00E569F4">
              <w:rPr>
                <w:spacing w:val="-3"/>
                <w:sz w:val="24"/>
              </w:rPr>
              <w:t xml:space="preserve">непрерывного </w:t>
            </w:r>
            <w:r w:rsidR="00E569F4">
              <w:rPr>
                <w:sz w:val="24"/>
              </w:rPr>
              <w:t>математического</w:t>
            </w:r>
            <w:r w:rsidR="00E569F4">
              <w:rPr>
                <w:spacing w:val="-1"/>
                <w:sz w:val="24"/>
              </w:rPr>
              <w:t xml:space="preserve"> </w:t>
            </w:r>
            <w:r w:rsidR="00E569F4">
              <w:rPr>
                <w:sz w:val="24"/>
              </w:rPr>
              <w:t>образования</w:t>
            </w:r>
          </w:p>
        </w:tc>
        <w:tc>
          <w:tcPr>
            <w:tcW w:w="4537" w:type="dxa"/>
            <w:gridSpan w:val="2"/>
          </w:tcPr>
          <w:p w:rsidR="00E569F4" w:rsidRDefault="001C6F97" w:rsidP="00284A77">
            <w:pPr>
              <w:pStyle w:val="TableParagraph"/>
              <w:spacing w:line="275" w:lineRule="exact"/>
              <w:ind w:left="110"/>
              <w:rPr>
                <w:sz w:val="24"/>
              </w:rPr>
            </w:pPr>
            <w:hyperlink r:id="rId159">
              <w:r w:rsidR="00E569F4">
                <w:rPr>
                  <w:color w:val="0000FF"/>
                  <w:sz w:val="24"/>
                  <w:u w:val="single" w:color="0000FF"/>
                </w:rPr>
                <w:t>http://www.mccme.ru</w:t>
              </w:r>
            </w:hyperlink>
          </w:p>
        </w:tc>
      </w:tr>
      <w:tr w:rsidR="00E569F4" w:rsidTr="00C83D8E">
        <w:trPr>
          <w:gridAfter w:val="1"/>
          <w:wAfter w:w="10" w:type="dxa"/>
          <w:trHeight w:val="550"/>
        </w:trPr>
        <w:tc>
          <w:tcPr>
            <w:tcW w:w="5353" w:type="dxa"/>
            <w:gridSpan w:val="2"/>
          </w:tcPr>
          <w:p w:rsidR="00E569F4" w:rsidRDefault="00C83D8E" w:rsidP="00284A77">
            <w:pPr>
              <w:pStyle w:val="TableParagraph"/>
              <w:tabs>
                <w:tab w:val="left" w:pos="2598"/>
                <w:tab w:val="left" w:pos="4797"/>
              </w:tabs>
              <w:spacing w:line="273" w:lineRule="exact"/>
              <w:ind w:left="252"/>
              <w:rPr>
                <w:sz w:val="24"/>
              </w:rPr>
            </w:pPr>
            <w:r>
              <w:rPr>
                <w:sz w:val="24"/>
              </w:rPr>
              <w:t xml:space="preserve">Образовательный математический </w:t>
            </w:r>
            <w:r w:rsidR="00E569F4">
              <w:rPr>
                <w:sz w:val="24"/>
              </w:rPr>
              <w:t>сайт</w:t>
            </w:r>
          </w:p>
          <w:p w:rsidR="00E569F4" w:rsidRDefault="00E569F4" w:rsidP="00284A77">
            <w:pPr>
              <w:pStyle w:val="TableParagraph"/>
              <w:spacing w:line="257" w:lineRule="exact"/>
              <w:rPr>
                <w:sz w:val="24"/>
              </w:rPr>
            </w:pPr>
            <w:r>
              <w:rPr>
                <w:sz w:val="24"/>
              </w:rPr>
              <w:t>Exponenta.ru</w:t>
            </w:r>
          </w:p>
        </w:tc>
        <w:tc>
          <w:tcPr>
            <w:tcW w:w="4537" w:type="dxa"/>
            <w:gridSpan w:val="2"/>
          </w:tcPr>
          <w:p w:rsidR="00E569F4" w:rsidRDefault="001C6F97" w:rsidP="00284A77">
            <w:pPr>
              <w:pStyle w:val="TableParagraph"/>
              <w:spacing w:line="273" w:lineRule="exact"/>
              <w:ind w:left="110"/>
              <w:rPr>
                <w:sz w:val="24"/>
              </w:rPr>
            </w:pPr>
            <w:hyperlink r:id="rId160">
              <w:r w:rsidR="00E569F4">
                <w:rPr>
                  <w:color w:val="0000FF"/>
                  <w:sz w:val="24"/>
                  <w:u w:val="single" w:color="0000FF"/>
                </w:rPr>
                <w:t>http://www.exponenta.ru</w:t>
              </w:r>
            </w:hyperlink>
          </w:p>
        </w:tc>
      </w:tr>
      <w:tr w:rsidR="00E569F4" w:rsidTr="00C83D8E">
        <w:trPr>
          <w:gridAfter w:val="1"/>
          <w:wAfter w:w="10" w:type="dxa"/>
          <w:trHeight w:val="551"/>
        </w:trPr>
        <w:tc>
          <w:tcPr>
            <w:tcW w:w="5353" w:type="dxa"/>
            <w:gridSpan w:val="2"/>
          </w:tcPr>
          <w:p w:rsidR="00E569F4" w:rsidRDefault="00C83D8E" w:rsidP="00284A77">
            <w:pPr>
              <w:pStyle w:val="TableParagraph"/>
              <w:tabs>
                <w:tab w:val="left" w:pos="2453"/>
                <w:tab w:val="left" w:pos="4542"/>
              </w:tabs>
              <w:spacing w:before="2" w:line="276" w:lineRule="exact"/>
              <w:ind w:right="100" w:firstLine="144"/>
              <w:rPr>
                <w:sz w:val="24"/>
              </w:rPr>
            </w:pPr>
            <w:r>
              <w:rPr>
                <w:sz w:val="24"/>
              </w:rPr>
              <w:t xml:space="preserve">Общероссийский математический </w:t>
            </w:r>
            <w:r w:rsidR="00E569F4">
              <w:rPr>
                <w:spacing w:val="-4"/>
                <w:sz w:val="24"/>
              </w:rPr>
              <w:t xml:space="preserve">портал </w:t>
            </w:r>
            <w:r w:rsidR="00E569F4">
              <w:rPr>
                <w:sz w:val="24"/>
              </w:rPr>
              <w:t>Math_Net.Ru</w:t>
            </w:r>
          </w:p>
        </w:tc>
        <w:tc>
          <w:tcPr>
            <w:tcW w:w="4537" w:type="dxa"/>
            <w:gridSpan w:val="2"/>
          </w:tcPr>
          <w:p w:rsidR="00E569F4" w:rsidRDefault="001C6F97" w:rsidP="00284A77">
            <w:pPr>
              <w:pStyle w:val="TableParagraph"/>
              <w:spacing w:line="275" w:lineRule="exact"/>
              <w:ind w:left="110"/>
              <w:rPr>
                <w:sz w:val="24"/>
              </w:rPr>
            </w:pPr>
            <w:hyperlink r:id="rId161">
              <w:r w:rsidR="00E569F4">
                <w:rPr>
                  <w:color w:val="0000FF"/>
                  <w:sz w:val="24"/>
                  <w:u w:val="single" w:color="0000FF"/>
                </w:rPr>
                <w:t>http://www.mathnet.ru</w:t>
              </w:r>
            </w:hyperlink>
          </w:p>
        </w:tc>
      </w:tr>
      <w:tr w:rsidR="00E569F4" w:rsidTr="00C83D8E">
        <w:trPr>
          <w:gridAfter w:val="1"/>
          <w:wAfter w:w="10" w:type="dxa"/>
          <w:trHeight w:val="549"/>
        </w:trPr>
        <w:tc>
          <w:tcPr>
            <w:tcW w:w="5353" w:type="dxa"/>
            <w:gridSpan w:val="2"/>
          </w:tcPr>
          <w:p w:rsidR="00E569F4" w:rsidRDefault="00E569F4" w:rsidP="00284A77">
            <w:pPr>
              <w:pStyle w:val="TableParagraph"/>
              <w:spacing w:line="276" w:lineRule="exact"/>
              <w:ind w:firstLine="144"/>
              <w:rPr>
                <w:sz w:val="24"/>
              </w:rPr>
            </w:pPr>
            <w:r>
              <w:rPr>
                <w:sz w:val="24"/>
              </w:rPr>
              <w:t>Виртуальная школа юного математика Графики функций</w:t>
            </w:r>
          </w:p>
        </w:tc>
        <w:tc>
          <w:tcPr>
            <w:tcW w:w="4537" w:type="dxa"/>
            <w:gridSpan w:val="2"/>
          </w:tcPr>
          <w:p w:rsidR="00E569F4" w:rsidRDefault="001C6F97" w:rsidP="00284A77">
            <w:pPr>
              <w:pStyle w:val="TableParagraph"/>
              <w:spacing w:line="273" w:lineRule="exact"/>
              <w:ind w:left="110"/>
              <w:rPr>
                <w:sz w:val="24"/>
              </w:rPr>
            </w:pPr>
            <w:hyperlink r:id="rId162">
              <w:r w:rsidR="00E569F4">
                <w:rPr>
                  <w:color w:val="0000FF"/>
                  <w:sz w:val="24"/>
                  <w:u w:val="single" w:color="0000FF"/>
                </w:rPr>
                <w:t>http://mathematics.ru/</w:t>
              </w:r>
            </w:hyperlink>
          </w:p>
        </w:tc>
      </w:tr>
      <w:tr w:rsidR="00E569F4" w:rsidTr="00C83D8E">
        <w:trPr>
          <w:gridAfter w:val="1"/>
          <w:wAfter w:w="10" w:type="dxa"/>
          <w:trHeight w:val="550"/>
        </w:trPr>
        <w:tc>
          <w:tcPr>
            <w:tcW w:w="5353" w:type="dxa"/>
            <w:gridSpan w:val="2"/>
          </w:tcPr>
          <w:p w:rsidR="00E569F4" w:rsidRDefault="00E569F4" w:rsidP="00284A77">
            <w:pPr>
              <w:pStyle w:val="TableParagraph"/>
              <w:spacing w:before="1" w:line="276" w:lineRule="exact"/>
              <w:ind w:firstLine="144"/>
              <w:rPr>
                <w:sz w:val="24"/>
              </w:rPr>
            </w:pPr>
            <w:r>
              <w:rPr>
                <w:sz w:val="24"/>
              </w:rPr>
              <w:t>Дидактические материалы по информатике и математике</w:t>
            </w:r>
          </w:p>
        </w:tc>
        <w:tc>
          <w:tcPr>
            <w:tcW w:w="4537" w:type="dxa"/>
            <w:gridSpan w:val="2"/>
          </w:tcPr>
          <w:p w:rsidR="00E569F4" w:rsidRDefault="001C6F97" w:rsidP="00284A77">
            <w:pPr>
              <w:pStyle w:val="TableParagraph"/>
              <w:spacing w:line="275" w:lineRule="exact"/>
              <w:ind w:left="110"/>
              <w:rPr>
                <w:sz w:val="24"/>
              </w:rPr>
            </w:pPr>
            <w:hyperlink r:id="rId163">
              <w:r w:rsidR="00E569F4">
                <w:rPr>
                  <w:color w:val="0000FF"/>
                  <w:sz w:val="24"/>
                  <w:u w:val="single" w:color="0000FF"/>
                </w:rPr>
                <w:t>http://graphfunk.narod.ru</w:t>
              </w:r>
            </w:hyperlink>
          </w:p>
        </w:tc>
      </w:tr>
      <w:tr w:rsidR="00E569F4" w:rsidTr="00C83D8E">
        <w:trPr>
          <w:gridAfter w:val="1"/>
          <w:wAfter w:w="10" w:type="dxa"/>
          <w:trHeight w:val="549"/>
        </w:trPr>
        <w:tc>
          <w:tcPr>
            <w:tcW w:w="5353" w:type="dxa"/>
            <w:gridSpan w:val="2"/>
          </w:tcPr>
          <w:p w:rsidR="00E569F4" w:rsidRDefault="00C83D8E" w:rsidP="00284A77">
            <w:pPr>
              <w:pStyle w:val="TableParagraph"/>
              <w:tabs>
                <w:tab w:val="left" w:pos="1664"/>
                <w:tab w:val="left" w:pos="3135"/>
                <w:tab w:val="left" w:pos="4466"/>
              </w:tabs>
              <w:spacing w:line="276" w:lineRule="exact"/>
              <w:ind w:right="97" w:firstLine="144"/>
              <w:rPr>
                <w:sz w:val="24"/>
              </w:rPr>
            </w:pPr>
            <w:r>
              <w:rPr>
                <w:sz w:val="24"/>
              </w:rPr>
              <w:t xml:space="preserve">Дискретная математика: алгоритмы </w:t>
            </w:r>
            <w:r w:rsidR="00E569F4">
              <w:rPr>
                <w:spacing w:val="-3"/>
                <w:sz w:val="24"/>
              </w:rPr>
              <w:t xml:space="preserve">(проект </w:t>
            </w:r>
            <w:r w:rsidR="00E569F4">
              <w:rPr>
                <w:sz w:val="24"/>
              </w:rPr>
              <w:t>Computer Algorithm</w:t>
            </w:r>
            <w:r w:rsidR="00E569F4">
              <w:rPr>
                <w:spacing w:val="-1"/>
                <w:sz w:val="24"/>
              </w:rPr>
              <w:t xml:space="preserve"> </w:t>
            </w:r>
            <w:r w:rsidR="00E569F4">
              <w:rPr>
                <w:sz w:val="24"/>
              </w:rPr>
              <w:t>Tutor)</w:t>
            </w:r>
          </w:p>
        </w:tc>
        <w:tc>
          <w:tcPr>
            <w:tcW w:w="4537" w:type="dxa"/>
            <w:gridSpan w:val="2"/>
          </w:tcPr>
          <w:p w:rsidR="00E569F4" w:rsidRDefault="001C6F97" w:rsidP="00284A77">
            <w:pPr>
              <w:pStyle w:val="TableParagraph"/>
              <w:spacing w:line="273" w:lineRule="exact"/>
              <w:ind w:left="110"/>
              <w:rPr>
                <w:sz w:val="24"/>
              </w:rPr>
            </w:pPr>
            <w:hyperlink r:id="rId164">
              <w:r w:rsidR="00E569F4">
                <w:rPr>
                  <w:color w:val="0000FF"/>
                  <w:sz w:val="24"/>
                  <w:u w:val="single" w:color="0000FF"/>
                </w:rPr>
                <w:t>http://comp-science.narod.ru</w:t>
              </w:r>
            </w:hyperlink>
          </w:p>
        </w:tc>
      </w:tr>
      <w:tr w:rsidR="00E569F4" w:rsidTr="00C83D8E">
        <w:trPr>
          <w:gridAfter w:val="1"/>
          <w:wAfter w:w="10" w:type="dxa"/>
          <w:trHeight w:val="549"/>
        </w:trPr>
        <w:tc>
          <w:tcPr>
            <w:tcW w:w="5353" w:type="dxa"/>
            <w:gridSpan w:val="2"/>
          </w:tcPr>
          <w:p w:rsidR="00E569F4" w:rsidRDefault="00E569F4" w:rsidP="00CC1092">
            <w:pPr>
              <w:pStyle w:val="TableParagraph"/>
              <w:spacing w:line="257" w:lineRule="exact"/>
              <w:ind w:left="0"/>
              <w:rPr>
                <w:sz w:val="24"/>
              </w:rPr>
            </w:pPr>
            <w:r>
              <w:rPr>
                <w:sz w:val="24"/>
              </w:rPr>
              <w:t>ЕГЭ по математике: подготовка к тестированию</w:t>
            </w:r>
          </w:p>
        </w:tc>
        <w:tc>
          <w:tcPr>
            <w:tcW w:w="4537" w:type="dxa"/>
            <w:gridSpan w:val="2"/>
          </w:tcPr>
          <w:p w:rsidR="00E569F4" w:rsidRDefault="001C6F97" w:rsidP="00284A77">
            <w:pPr>
              <w:pStyle w:val="TableParagraph"/>
              <w:spacing w:line="273" w:lineRule="exact"/>
              <w:ind w:left="110"/>
              <w:rPr>
                <w:sz w:val="24"/>
              </w:rPr>
            </w:pPr>
            <w:hyperlink r:id="rId165">
              <w:r w:rsidR="00E569F4">
                <w:rPr>
                  <w:color w:val="0000FF"/>
                  <w:sz w:val="24"/>
                  <w:u w:val="single" w:color="0000FF"/>
                </w:rPr>
                <w:t>http://rain.ifmo.ru/cat</w:t>
              </w:r>
            </w:hyperlink>
          </w:p>
        </w:tc>
      </w:tr>
      <w:tr w:rsidR="00E569F4" w:rsidTr="00C83D8E">
        <w:trPr>
          <w:gridAfter w:val="1"/>
          <w:wAfter w:w="10" w:type="dxa"/>
          <w:trHeight w:val="552"/>
        </w:trPr>
        <w:tc>
          <w:tcPr>
            <w:tcW w:w="5353" w:type="dxa"/>
            <w:gridSpan w:val="2"/>
          </w:tcPr>
          <w:p w:rsidR="00E569F4" w:rsidRDefault="00C83D8E" w:rsidP="00284A77">
            <w:pPr>
              <w:pStyle w:val="TableParagraph"/>
              <w:tabs>
                <w:tab w:val="left" w:pos="1343"/>
                <w:tab w:val="left" w:pos="1981"/>
                <w:tab w:val="left" w:pos="3500"/>
              </w:tabs>
              <w:spacing w:before="2" w:line="276" w:lineRule="exact"/>
              <w:ind w:right="95" w:firstLine="144"/>
              <w:rPr>
                <w:sz w:val="24"/>
              </w:rPr>
            </w:pPr>
            <w:r>
              <w:rPr>
                <w:sz w:val="24"/>
              </w:rPr>
              <w:t xml:space="preserve">Задачи по геометрии: </w:t>
            </w:r>
            <w:r w:rsidR="00E569F4">
              <w:rPr>
                <w:spacing w:val="-1"/>
                <w:sz w:val="24"/>
              </w:rPr>
              <w:t xml:space="preserve">информационно- </w:t>
            </w:r>
            <w:r w:rsidR="00E569F4">
              <w:rPr>
                <w:sz w:val="24"/>
              </w:rPr>
              <w:t>поисковая</w:t>
            </w:r>
            <w:r w:rsidR="00E569F4">
              <w:rPr>
                <w:spacing w:val="-1"/>
                <w:sz w:val="24"/>
              </w:rPr>
              <w:t xml:space="preserve"> </w:t>
            </w:r>
            <w:r w:rsidR="00E569F4">
              <w:rPr>
                <w:sz w:val="24"/>
              </w:rPr>
              <w:t>система</w:t>
            </w:r>
          </w:p>
        </w:tc>
        <w:tc>
          <w:tcPr>
            <w:tcW w:w="4537" w:type="dxa"/>
            <w:gridSpan w:val="2"/>
          </w:tcPr>
          <w:p w:rsidR="00E569F4" w:rsidRDefault="001C6F97" w:rsidP="00284A77">
            <w:pPr>
              <w:pStyle w:val="TableParagraph"/>
              <w:spacing w:line="275" w:lineRule="exact"/>
              <w:ind w:left="110"/>
              <w:rPr>
                <w:sz w:val="24"/>
              </w:rPr>
            </w:pPr>
            <w:hyperlink r:id="rId166">
              <w:r w:rsidR="00E569F4">
                <w:rPr>
                  <w:color w:val="0000FF"/>
                  <w:sz w:val="24"/>
                  <w:u w:val="single" w:color="0000FF"/>
                </w:rPr>
                <w:t>http://www.uztest.ru</w:t>
              </w:r>
            </w:hyperlink>
          </w:p>
        </w:tc>
      </w:tr>
      <w:tr w:rsidR="00E569F4" w:rsidTr="00C83D8E">
        <w:trPr>
          <w:gridAfter w:val="1"/>
          <w:wAfter w:w="10" w:type="dxa"/>
          <w:trHeight w:val="549"/>
        </w:trPr>
        <w:tc>
          <w:tcPr>
            <w:tcW w:w="5353" w:type="dxa"/>
            <w:gridSpan w:val="2"/>
          </w:tcPr>
          <w:p w:rsidR="00E569F4" w:rsidRDefault="00C83D8E" w:rsidP="00284A77">
            <w:pPr>
              <w:pStyle w:val="TableParagraph"/>
              <w:tabs>
                <w:tab w:val="left" w:pos="2072"/>
                <w:tab w:val="left" w:pos="3552"/>
                <w:tab w:val="left" w:pos="3965"/>
              </w:tabs>
              <w:spacing w:line="276" w:lineRule="exact"/>
              <w:ind w:right="93" w:firstLine="144"/>
              <w:rPr>
                <w:sz w:val="24"/>
              </w:rPr>
            </w:pPr>
            <w:r>
              <w:rPr>
                <w:sz w:val="24"/>
              </w:rPr>
              <w:t xml:space="preserve">Занимательная математика </w:t>
            </w:r>
            <w:r w:rsidR="00E569F4">
              <w:rPr>
                <w:spacing w:val="-3"/>
                <w:sz w:val="24"/>
              </w:rPr>
              <w:t xml:space="preserve">школьникам </w:t>
            </w:r>
            <w:r w:rsidR="00E569F4">
              <w:rPr>
                <w:sz w:val="24"/>
              </w:rPr>
              <w:t>(олимпиады, игры, конкурсы по</w:t>
            </w:r>
            <w:r w:rsidR="00E569F4">
              <w:rPr>
                <w:spacing w:val="-6"/>
                <w:sz w:val="24"/>
              </w:rPr>
              <w:t xml:space="preserve"> </w:t>
            </w:r>
            <w:r w:rsidR="00E569F4">
              <w:rPr>
                <w:sz w:val="24"/>
              </w:rPr>
              <w:t>математике)</w:t>
            </w:r>
          </w:p>
        </w:tc>
        <w:tc>
          <w:tcPr>
            <w:tcW w:w="4537" w:type="dxa"/>
            <w:gridSpan w:val="2"/>
          </w:tcPr>
          <w:p w:rsidR="00E569F4" w:rsidRDefault="001C6F97" w:rsidP="00284A77">
            <w:pPr>
              <w:pStyle w:val="TableParagraph"/>
              <w:spacing w:line="273" w:lineRule="exact"/>
              <w:ind w:left="110"/>
              <w:rPr>
                <w:sz w:val="24"/>
              </w:rPr>
            </w:pPr>
            <w:hyperlink r:id="rId167">
              <w:r w:rsidR="00E569F4">
                <w:rPr>
                  <w:color w:val="0000FF"/>
                  <w:sz w:val="24"/>
                  <w:u w:val="single" w:color="0000FF"/>
                </w:rPr>
                <w:t>http://zadachi.mccme.ru</w:t>
              </w:r>
            </w:hyperlink>
          </w:p>
        </w:tc>
      </w:tr>
      <w:tr w:rsidR="00E569F4" w:rsidTr="00C83D8E">
        <w:trPr>
          <w:gridAfter w:val="1"/>
          <w:wAfter w:w="10" w:type="dxa"/>
          <w:trHeight w:val="549"/>
        </w:trPr>
        <w:tc>
          <w:tcPr>
            <w:tcW w:w="5353" w:type="dxa"/>
            <w:gridSpan w:val="2"/>
          </w:tcPr>
          <w:p w:rsidR="00E569F4" w:rsidRDefault="00C83D8E" w:rsidP="00284A77">
            <w:pPr>
              <w:pStyle w:val="TableParagraph"/>
              <w:tabs>
                <w:tab w:val="left" w:pos="2759"/>
              </w:tabs>
              <w:spacing w:line="276" w:lineRule="exact"/>
              <w:ind w:right="97" w:firstLine="144"/>
              <w:rPr>
                <w:sz w:val="24"/>
              </w:rPr>
            </w:pPr>
            <w:r>
              <w:rPr>
                <w:sz w:val="24"/>
              </w:rPr>
              <w:t xml:space="preserve">нтернет-библиотека </w:t>
            </w:r>
            <w:r w:rsidR="00E569F4">
              <w:rPr>
                <w:spacing w:val="-1"/>
                <w:sz w:val="24"/>
              </w:rPr>
              <w:t xml:space="preserve">физико-математической </w:t>
            </w:r>
            <w:r w:rsidR="00E569F4">
              <w:rPr>
                <w:sz w:val="24"/>
              </w:rPr>
              <w:t>литературы</w:t>
            </w:r>
          </w:p>
        </w:tc>
        <w:tc>
          <w:tcPr>
            <w:tcW w:w="4537" w:type="dxa"/>
            <w:gridSpan w:val="2"/>
          </w:tcPr>
          <w:p w:rsidR="00E569F4" w:rsidRDefault="001C6F97" w:rsidP="00284A77">
            <w:pPr>
              <w:pStyle w:val="TableParagraph"/>
              <w:spacing w:line="273" w:lineRule="exact"/>
              <w:ind w:left="110"/>
              <w:rPr>
                <w:sz w:val="24"/>
              </w:rPr>
            </w:pPr>
            <w:hyperlink r:id="rId168">
              <w:r w:rsidR="00E569F4">
                <w:rPr>
                  <w:color w:val="0000FF"/>
                  <w:sz w:val="24"/>
                  <w:u w:val="single" w:color="0000FF"/>
                </w:rPr>
                <w:t>http://www.math-on-line.com</w:t>
              </w:r>
            </w:hyperlink>
          </w:p>
        </w:tc>
      </w:tr>
      <w:tr w:rsidR="00E569F4" w:rsidTr="00C83D8E">
        <w:trPr>
          <w:gridAfter w:val="1"/>
          <w:wAfter w:w="10" w:type="dxa"/>
          <w:trHeight w:val="272"/>
        </w:trPr>
        <w:tc>
          <w:tcPr>
            <w:tcW w:w="5353" w:type="dxa"/>
            <w:gridSpan w:val="2"/>
          </w:tcPr>
          <w:p w:rsidR="00E569F4" w:rsidRDefault="00E569F4" w:rsidP="00284A77">
            <w:pPr>
              <w:pStyle w:val="TableParagraph"/>
              <w:spacing w:line="253" w:lineRule="exact"/>
              <w:ind w:left="252"/>
              <w:rPr>
                <w:sz w:val="24"/>
              </w:rPr>
            </w:pPr>
            <w:r>
              <w:rPr>
                <w:sz w:val="24"/>
              </w:rPr>
              <w:t>Интернет-проект «Задачи»</w:t>
            </w:r>
          </w:p>
        </w:tc>
        <w:tc>
          <w:tcPr>
            <w:tcW w:w="4537" w:type="dxa"/>
            <w:gridSpan w:val="2"/>
          </w:tcPr>
          <w:p w:rsidR="00E569F4" w:rsidRDefault="001C6F97" w:rsidP="00284A77">
            <w:pPr>
              <w:pStyle w:val="TableParagraph"/>
              <w:spacing w:line="253" w:lineRule="exact"/>
              <w:ind w:left="110"/>
              <w:rPr>
                <w:sz w:val="24"/>
              </w:rPr>
            </w:pPr>
            <w:hyperlink r:id="rId169">
              <w:r w:rsidR="00E569F4">
                <w:rPr>
                  <w:color w:val="0000FF"/>
                  <w:sz w:val="24"/>
                  <w:u w:val="single" w:color="0000FF"/>
                </w:rPr>
                <w:t>http://ilib.mccme.ru</w:t>
              </w:r>
            </w:hyperlink>
          </w:p>
        </w:tc>
      </w:tr>
      <w:tr w:rsidR="00E569F4" w:rsidTr="00C83D8E">
        <w:trPr>
          <w:gridAfter w:val="1"/>
          <w:wAfter w:w="10" w:type="dxa"/>
          <w:trHeight w:val="278"/>
        </w:trPr>
        <w:tc>
          <w:tcPr>
            <w:tcW w:w="5353" w:type="dxa"/>
            <w:gridSpan w:val="2"/>
          </w:tcPr>
          <w:p w:rsidR="00E569F4" w:rsidRDefault="00E569F4" w:rsidP="00284A77">
            <w:pPr>
              <w:pStyle w:val="TableParagraph"/>
              <w:spacing w:before="1" w:line="257" w:lineRule="exact"/>
              <w:ind w:left="252"/>
              <w:rPr>
                <w:sz w:val="24"/>
              </w:rPr>
            </w:pPr>
            <w:r>
              <w:rPr>
                <w:sz w:val="24"/>
              </w:rPr>
              <w:t>Логические задачи и головоломки</w:t>
            </w:r>
          </w:p>
        </w:tc>
        <w:tc>
          <w:tcPr>
            <w:tcW w:w="4537" w:type="dxa"/>
            <w:gridSpan w:val="2"/>
          </w:tcPr>
          <w:p w:rsidR="00E569F4" w:rsidRDefault="001C6F97" w:rsidP="00284A77">
            <w:pPr>
              <w:pStyle w:val="TableParagraph"/>
              <w:spacing w:before="1" w:line="257" w:lineRule="exact"/>
              <w:ind w:left="110"/>
              <w:rPr>
                <w:sz w:val="24"/>
              </w:rPr>
            </w:pPr>
            <w:hyperlink r:id="rId170">
              <w:r w:rsidR="00E569F4">
                <w:rPr>
                  <w:color w:val="0000FF"/>
                  <w:sz w:val="24"/>
                  <w:u w:val="single" w:color="0000FF"/>
                </w:rPr>
                <w:t>http://smekalka.pp.ru</w:t>
              </w:r>
            </w:hyperlink>
          </w:p>
        </w:tc>
      </w:tr>
      <w:tr w:rsidR="00E569F4" w:rsidTr="00C83D8E">
        <w:trPr>
          <w:gridAfter w:val="1"/>
          <w:wAfter w:w="10" w:type="dxa"/>
          <w:trHeight w:val="275"/>
        </w:trPr>
        <w:tc>
          <w:tcPr>
            <w:tcW w:w="5353" w:type="dxa"/>
            <w:gridSpan w:val="2"/>
          </w:tcPr>
          <w:p w:rsidR="00E569F4" w:rsidRDefault="00E569F4" w:rsidP="00284A77">
            <w:pPr>
              <w:pStyle w:val="TableParagraph"/>
              <w:spacing w:line="256" w:lineRule="exact"/>
              <w:ind w:left="252"/>
              <w:rPr>
                <w:sz w:val="24"/>
              </w:rPr>
            </w:pPr>
            <w:r>
              <w:rPr>
                <w:sz w:val="24"/>
              </w:rPr>
              <w:t>Математика в афоризмах</w:t>
            </w:r>
          </w:p>
        </w:tc>
        <w:tc>
          <w:tcPr>
            <w:tcW w:w="4537" w:type="dxa"/>
            <w:gridSpan w:val="2"/>
          </w:tcPr>
          <w:p w:rsidR="00E569F4" w:rsidRDefault="001C6F97" w:rsidP="00284A77">
            <w:pPr>
              <w:pStyle w:val="TableParagraph"/>
              <w:spacing w:line="256" w:lineRule="exact"/>
              <w:ind w:left="110"/>
              <w:rPr>
                <w:sz w:val="24"/>
              </w:rPr>
            </w:pPr>
            <w:hyperlink r:id="rId171">
              <w:r w:rsidR="00E569F4">
                <w:rPr>
                  <w:color w:val="0000FF"/>
                  <w:sz w:val="24"/>
                  <w:u w:val="single" w:color="0000FF"/>
                </w:rPr>
                <w:t>http://matematiku.ru</w:t>
              </w:r>
            </w:hyperlink>
          </w:p>
        </w:tc>
      </w:tr>
      <w:tr w:rsidR="00E569F4" w:rsidTr="00C83D8E">
        <w:trPr>
          <w:gridAfter w:val="1"/>
          <w:wAfter w:w="10" w:type="dxa"/>
          <w:trHeight w:val="551"/>
        </w:trPr>
        <w:tc>
          <w:tcPr>
            <w:tcW w:w="5353" w:type="dxa"/>
            <w:gridSpan w:val="2"/>
          </w:tcPr>
          <w:p w:rsidR="00E569F4" w:rsidRDefault="00C83D8E" w:rsidP="00284A77">
            <w:pPr>
              <w:pStyle w:val="TableParagraph"/>
              <w:tabs>
                <w:tab w:val="left" w:pos="1883"/>
                <w:tab w:val="left" w:pos="2382"/>
                <w:tab w:val="left" w:pos="3583"/>
                <w:tab w:val="left" w:pos="5113"/>
              </w:tabs>
              <w:spacing w:before="2" w:line="276" w:lineRule="exact"/>
              <w:ind w:right="98" w:firstLine="144"/>
              <w:rPr>
                <w:sz w:val="24"/>
              </w:rPr>
            </w:pPr>
            <w:r>
              <w:rPr>
                <w:sz w:val="24"/>
              </w:rPr>
              <w:t xml:space="preserve">Математика в помощь школьнику </w:t>
            </w:r>
            <w:r w:rsidR="00E569F4">
              <w:rPr>
                <w:spacing w:val="-17"/>
                <w:sz w:val="24"/>
              </w:rPr>
              <w:t xml:space="preserve">и </w:t>
            </w:r>
            <w:r w:rsidR="00E569F4">
              <w:rPr>
                <w:sz w:val="24"/>
              </w:rPr>
              <w:t>студенту</w:t>
            </w:r>
            <w:r>
              <w:rPr>
                <w:sz w:val="24"/>
              </w:rPr>
              <w:t xml:space="preserve"> </w:t>
            </w:r>
            <w:r w:rsidR="00E569F4">
              <w:rPr>
                <w:sz w:val="24"/>
              </w:rPr>
              <w:t>(тесты по математике онлайн)</w:t>
            </w:r>
          </w:p>
        </w:tc>
        <w:tc>
          <w:tcPr>
            <w:tcW w:w="4537" w:type="dxa"/>
            <w:gridSpan w:val="2"/>
          </w:tcPr>
          <w:p w:rsidR="00E569F4" w:rsidRDefault="001C6F97" w:rsidP="00284A77">
            <w:pPr>
              <w:pStyle w:val="TableParagraph"/>
              <w:spacing w:line="275" w:lineRule="exact"/>
              <w:ind w:left="110"/>
              <w:rPr>
                <w:sz w:val="24"/>
              </w:rPr>
            </w:pPr>
            <w:hyperlink r:id="rId172">
              <w:r w:rsidR="00E569F4">
                <w:rPr>
                  <w:color w:val="0000FF"/>
                  <w:sz w:val="24"/>
                  <w:u w:val="single" w:color="0000FF"/>
                </w:rPr>
                <w:t>http://www.mathtest.ru</w:t>
              </w:r>
            </w:hyperlink>
          </w:p>
        </w:tc>
      </w:tr>
      <w:tr w:rsidR="00E569F4" w:rsidTr="00C83D8E">
        <w:trPr>
          <w:gridAfter w:val="1"/>
          <w:wAfter w:w="10" w:type="dxa"/>
          <w:trHeight w:val="273"/>
        </w:trPr>
        <w:tc>
          <w:tcPr>
            <w:tcW w:w="5353" w:type="dxa"/>
            <w:gridSpan w:val="2"/>
          </w:tcPr>
          <w:p w:rsidR="00E569F4" w:rsidRDefault="00E569F4" w:rsidP="00284A77">
            <w:pPr>
              <w:pStyle w:val="TableParagraph"/>
              <w:spacing w:line="253" w:lineRule="exact"/>
              <w:ind w:left="252"/>
              <w:rPr>
                <w:sz w:val="24"/>
              </w:rPr>
            </w:pPr>
            <w:r>
              <w:rPr>
                <w:sz w:val="24"/>
              </w:rPr>
              <w:t>Математика и программирование</w:t>
            </w:r>
          </w:p>
        </w:tc>
        <w:tc>
          <w:tcPr>
            <w:tcW w:w="4537" w:type="dxa"/>
            <w:gridSpan w:val="2"/>
          </w:tcPr>
          <w:p w:rsidR="00E569F4" w:rsidRDefault="001C6F97" w:rsidP="00284A77">
            <w:pPr>
              <w:pStyle w:val="TableParagraph"/>
              <w:spacing w:line="253" w:lineRule="exact"/>
              <w:ind w:left="110"/>
              <w:rPr>
                <w:sz w:val="24"/>
              </w:rPr>
            </w:pPr>
            <w:hyperlink r:id="rId173">
              <w:r w:rsidR="00E569F4">
                <w:rPr>
                  <w:color w:val="0000FF"/>
                  <w:sz w:val="24"/>
                  <w:u w:val="single" w:color="0000FF"/>
                </w:rPr>
                <w:t>http://www.mathprog.narod.ru</w:t>
              </w:r>
            </w:hyperlink>
          </w:p>
        </w:tc>
      </w:tr>
      <w:tr w:rsidR="00E569F4" w:rsidTr="00C83D8E">
        <w:trPr>
          <w:gridAfter w:val="1"/>
          <w:wAfter w:w="10" w:type="dxa"/>
          <w:trHeight w:val="551"/>
        </w:trPr>
        <w:tc>
          <w:tcPr>
            <w:tcW w:w="5353" w:type="dxa"/>
            <w:gridSpan w:val="2"/>
          </w:tcPr>
          <w:p w:rsidR="00E569F4" w:rsidRDefault="00E569F4" w:rsidP="00284A77">
            <w:pPr>
              <w:pStyle w:val="TableParagraph"/>
              <w:spacing w:before="2" w:line="276" w:lineRule="exact"/>
              <w:ind w:firstLine="144"/>
              <w:rPr>
                <w:sz w:val="24"/>
              </w:rPr>
            </w:pPr>
            <w:r>
              <w:rPr>
                <w:sz w:val="24"/>
              </w:rPr>
              <w:t>Математика. Школа. Будущее. Сайт учителя математики А.В. Шевкина</w:t>
            </w:r>
          </w:p>
        </w:tc>
        <w:tc>
          <w:tcPr>
            <w:tcW w:w="4537" w:type="dxa"/>
            <w:gridSpan w:val="2"/>
          </w:tcPr>
          <w:p w:rsidR="00E569F4" w:rsidRDefault="001C6F97" w:rsidP="00284A77">
            <w:pPr>
              <w:pStyle w:val="TableParagraph"/>
              <w:spacing w:line="275" w:lineRule="exact"/>
              <w:ind w:left="110"/>
              <w:rPr>
                <w:sz w:val="24"/>
              </w:rPr>
            </w:pPr>
            <w:hyperlink r:id="rId174">
              <w:r w:rsidR="00E569F4">
                <w:rPr>
                  <w:color w:val="0000FF"/>
                  <w:sz w:val="24"/>
                  <w:u w:val="single" w:color="0000FF"/>
                </w:rPr>
                <w:t>http://www.shevkin.ru</w:t>
              </w:r>
            </w:hyperlink>
          </w:p>
        </w:tc>
      </w:tr>
      <w:tr w:rsidR="00E569F4" w:rsidTr="00C83D8E">
        <w:trPr>
          <w:gridAfter w:val="1"/>
          <w:wAfter w:w="10" w:type="dxa"/>
          <w:trHeight w:val="550"/>
        </w:trPr>
        <w:tc>
          <w:tcPr>
            <w:tcW w:w="5353" w:type="dxa"/>
            <w:gridSpan w:val="2"/>
          </w:tcPr>
          <w:p w:rsidR="00E569F4" w:rsidRDefault="00E569F4" w:rsidP="00284A77">
            <w:pPr>
              <w:pStyle w:val="TableParagraph"/>
              <w:spacing w:line="276" w:lineRule="exact"/>
              <w:ind w:firstLine="144"/>
              <w:rPr>
                <w:sz w:val="24"/>
              </w:rPr>
            </w:pPr>
            <w:r>
              <w:rPr>
                <w:sz w:val="24"/>
              </w:rPr>
              <w:t>Математика в помощь школьнику и студенту тесты по математике онлайн)</w:t>
            </w:r>
          </w:p>
        </w:tc>
        <w:tc>
          <w:tcPr>
            <w:tcW w:w="4537" w:type="dxa"/>
            <w:gridSpan w:val="2"/>
          </w:tcPr>
          <w:p w:rsidR="00E569F4" w:rsidRDefault="001C6F97" w:rsidP="00284A77">
            <w:pPr>
              <w:pStyle w:val="TableParagraph"/>
              <w:spacing w:line="273" w:lineRule="exact"/>
              <w:ind w:left="110"/>
              <w:rPr>
                <w:sz w:val="24"/>
              </w:rPr>
            </w:pPr>
            <w:hyperlink r:id="rId175">
              <w:r w:rsidR="00E569F4">
                <w:rPr>
                  <w:color w:val="0000FF"/>
                  <w:sz w:val="24"/>
                  <w:u w:val="single" w:color="0000FF"/>
                </w:rPr>
                <w:t>http://mat-game.narod.ru</w:t>
              </w:r>
            </w:hyperlink>
          </w:p>
        </w:tc>
      </w:tr>
      <w:tr w:rsidR="00E569F4" w:rsidTr="00C83D8E">
        <w:trPr>
          <w:gridAfter w:val="1"/>
          <w:wAfter w:w="10" w:type="dxa"/>
          <w:trHeight w:val="273"/>
        </w:trPr>
        <w:tc>
          <w:tcPr>
            <w:tcW w:w="5353" w:type="dxa"/>
            <w:gridSpan w:val="2"/>
          </w:tcPr>
          <w:p w:rsidR="00E569F4" w:rsidRDefault="00E569F4" w:rsidP="00284A77">
            <w:pPr>
              <w:pStyle w:val="TableParagraph"/>
              <w:spacing w:line="253" w:lineRule="exact"/>
              <w:ind w:left="252"/>
              <w:rPr>
                <w:sz w:val="24"/>
              </w:rPr>
            </w:pPr>
            <w:r>
              <w:rPr>
                <w:sz w:val="24"/>
              </w:rPr>
              <w:t>Математика и программирование</w:t>
            </w:r>
          </w:p>
        </w:tc>
        <w:tc>
          <w:tcPr>
            <w:tcW w:w="4537" w:type="dxa"/>
            <w:gridSpan w:val="2"/>
          </w:tcPr>
          <w:p w:rsidR="00E569F4" w:rsidRDefault="001C6F97" w:rsidP="00284A77">
            <w:pPr>
              <w:pStyle w:val="TableParagraph"/>
              <w:spacing w:line="253" w:lineRule="exact"/>
              <w:ind w:left="110"/>
              <w:rPr>
                <w:sz w:val="24"/>
              </w:rPr>
            </w:pPr>
            <w:hyperlink r:id="rId176">
              <w:r w:rsidR="00E569F4">
                <w:rPr>
                  <w:color w:val="0000FF"/>
                  <w:sz w:val="24"/>
                  <w:u w:val="single" w:color="0000FF"/>
                </w:rPr>
                <w:t>http://www.bajena.com/ru/kids/mathematics</w:t>
              </w:r>
            </w:hyperlink>
          </w:p>
        </w:tc>
      </w:tr>
      <w:tr w:rsidR="00E569F4" w:rsidTr="00C83D8E">
        <w:trPr>
          <w:gridAfter w:val="1"/>
          <w:wAfter w:w="10" w:type="dxa"/>
          <w:trHeight w:val="554"/>
        </w:trPr>
        <w:tc>
          <w:tcPr>
            <w:tcW w:w="5353" w:type="dxa"/>
            <w:gridSpan w:val="2"/>
          </w:tcPr>
          <w:p w:rsidR="00E569F4" w:rsidRDefault="00E569F4" w:rsidP="00284A77">
            <w:pPr>
              <w:pStyle w:val="TableParagraph"/>
              <w:spacing w:before="1" w:line="270" w:lineRule="atLeast"/>
              <w:ind w:firstLine="144"/>
              <w:rPr>
                <w:sz w:val="24"/>
              </w:rPr>
            </w:pPr>
            <w:r>
              <w:rPr>
                <w:sz w:val="24"/>
              </w:rPr>
              <w:t>Математические олимпиады и олимпиадные задачи</w:t>
            </w:r>
          </w:p>
        </w:tc>
        <w:tc>
          <w:tcPr>
            <w:tcW w:w="4537" w:type="dxa"/>
            <w:gridSpan w:val="2"/>
          </w:tcPr>
          <w:p w:rsidR="00E569F4" w:rsidRDefault="001C6F97" w:rsidP="00284A77">
            <w:pPr>
              <w:pStyle w:val="TableParagraph"/>
              <w:spacing w:before="1"/>
              <w:ind w:left="110"/>
              <w:rPr>
                <w:sz w:val="24"/>
              </w:rPr>
            </w:pPr>
            <w:hyperlink r:id="rId177">
              <w:r w:rsidR="00E569F4">
                <w:rPr>
                  <w:color w:val="0000FF"/>
                  <w:sz w:val="24"/>
                  <w:u w:val="single" w:color="0000FF"/>
                </w:rPr>
                <w:t>http://www.zaba.ru</w:t>
              </w:r>
            </w:hyperlink>
          </w:p>
        </w:tc>
      </w:tr>
      <w:tr w:rsidR="00E569F4" w:rsidTr="00C83D8E">
        <w:trPr>
          <w:gridAfter w:val="1"/>
          <w:wAfter w:w="10" w:type="dxa"/>
          <w:trHeight w:val="275"/>
        </w:trPr>
        <w:tc>
          <w:tcPr>
            <w:tcW w:w="5353" w:type="dxa"/>
            <w:gridSpan w:val="2"/>
          </w:tcPr>
          <w:p w:rsidR="00E569F4" w:rsidRDefault="00E569F4" w:rsidP="00284A77">
            <w:pPr>
              <w:pStyle w:val="TableParagraph"/>
              <w:spacing w:line="256" w:lineRule="exact"/>
              <w:ind w:left="252"/>
              <w:rPr>
                <w:sz w:val="24"/>
              </w:rPr>
            </w:pPr>
            <w:r>
              <w:rPr>
                <w:sz w:val="24"/>
              </w:rPr>
              <w:lastRenderedPageBreak/>
              <w:t>Математические этюды</w:t>
            </w:r>
          </w:p>
        </w:tc>
        <w:tc>
          <w:tcPr>
            <w:tcW w:w="4537" w:type="dxa"/>
            <w:gridSpan w:val="2"/>
          </w:tcPr>
          <w:p w:rsidR="00E569F4" w:rsidRDefault="001C6F97" w:rsidP="00284A77">
            <w:pPr>
              <w:pStyle w:val="TableParagraph"/>
              <w:spacing w:line="256" w:lineRule="exact"/>
              <w:ind w:left="110"/>
              <w:rPr>
                <w:sz w:val="24"/>
              </w:rPr>
            </w:pPr>
            <w:hyperlink r:id="rId178">
              <w:r w:rsidR="00E569F4">
                <w:rPr>
                  <w:color w:val="0000FF"/>
                  <w:sz w:val="24"/>
                  <w:u w:val="single" w:color="0000FF"/>
                </w:rPr>
                <w:t>http://www.etudes.ru</w:t>
              </w:r>
            </w:hyperlink>
          </w:p>
        </w:tc>
      </w:tr>
      <w:tr w:rsidR="00E569F4" w:rsidTr="00C83D8E">
        <w:trPr>
          <w:gridAfter w:val="1"/>
          <w:wAfter w:w="10" w:type="dxa"/>
          <w:trHeight w:val="551"/>
        </w:trPr>
        <w:tc>
          <w:tcPr>
            <w:tcW w:w="5353" w:type="dxa"/>
            <w:gridSpan w:val="2"/>
          </w:tcPr>
          <w:p w:rsidR="00E569F4" w:rsidRDefault="00C83D8E" w:rsidP="00284A77">
            <w:pPr>
              <w:pStyle w:val="TableParagraph"/>
              <w:tabs>
                <w:tab w:val="left" w:pos="2370"/>
                <w:tab w:val="left" w:pos="4415"/>
              </w:tabs>
              <w:spacing w:line="275" w:lineRule="exact"/>
              <w:ind w:left="252"/>
              <w:rPr>
                <w:sz w:val="24"/>
              </w:rPr>
            </w:pPr>
            <w:r>
              <w:rPr>
                <w:sz w:val="24"/>
              </w:rPr>
              <w:t xml:space="preserve">Международный математический </w:t>
            </w:r>
            <w:r w:rsidR="00E569F4">
              <w:rPr>
                <w:sz w:val="24"/>
              </w:rPr>
              <w:t>конкурс</w:t>
            </w:r>
          </w:p>
          <w:p w:rsidR="00E569F4" w:rsidRDefault="00E569F4" w:rsidP="00284A77">
            <w:pPr>
              <w:pStyle w:val="TableParagraph"/>
              <w:spacing w:line="257" w:lineRule="exact"/>
              <w:rPr>
                <w:sz w:val="24"/>
              </w:rPr>
            </w:pPr>
            <w:r>
              <w:rPr>
                <w:sz w:val="24"/>
              </w:rPr>
              <w:t>«Кенгуру»</w:t>
            </w:r>
          </w:p>
        </w:tc>
        <w:tc>
          <w:tcPr>
            <w:tcW w:w="4537" w:type="dxa"/>
            <w:gridSpan w:val="2"/>
          </w:tcPr>
          <w:p w:rsidR="00E569F4" w:rsidRDefault="001C6F97" w:rsidP="00284A77">
            <w:pPr>
              <w:pStyle w:val="TableParagraph"/>
              <w:spacing w:line="275" w:lineRule="exact"/>
              <w:ind w:left="110"/>
              <w:rPr>
                <w:sz w:val="24"/>
              </w:rPr>
            </w:pPr>
            <w:hyperlink r:id="rId179">
              <w:r w:rsidR="00E569F4">
                <w:rPr>
                  <w:color w:val="0000FF"/>
                  <w:sz w:val="24"/>
                  <w:u w:val="single" w:color="0000FF"/>
                </w:rPr>
                <w:t>https://mathkang.ru</w:t>
              </w:r>
            </w:hyperlink>
          </w:p>
        </w:tc>
      </w:tr>
      <w:tr w:rsidR="00E569F4" w:rsidTr="00C83D8E">
        <w:trPr>
          <w:gridAfter w:val="1"/>
          <w:wAfter w:w="10" w:type="dxa"/>
          <w:trHeight w:val="551"/>
        </w:trPr>
        <w:tc>
          <w:tcPr>
            <w:tcW w:w="5353" w:type="dxa"/>
            <w:gridSpan w:val="2"/>
          </w:tcPr>
          <w:p w:rsidR="00E569F4" w:rsidRDefault="00C83D8E" w:rsidP="00284A77">
            <w:pPr>
              <w:pStyle w:val="TableParagraph"/>
              <w:tabs>
                <w:tab w:val="left" w:pos="1991"/>
                <w:tab w:val="left" w:pos="4130"/>
              </w:tabs>
              <w:spacing w:before="2" w:line="276" w:lineRule="exact"/>
              <w:ind w:right="96" w:firstLine="144"/>
              <w:rPr>
                <w:sz w:val="24"/>
              </w:rPr>
            </w:pPr>
            <w:r>
              <w:rPr>
                <w:sz w:val="24"/>
              </w:rPr>
              <w:t xml:space="preserve">Московская математическая </w:t>
            </w:r>
            <w:r w:rsidR="00E569F4">
              <w:rPr>
                <w:spacing w:val="-3"/>
                <w:sz w:val="24"/>
              </w:rPr>
              <w:t xml:space="preserve">олимпиада </w:t>
            </w:r>
            <w:r w:rsidR="00E569F4">
              <w:rPr>
                <w:sz w:val="24"/>
              </w:rPr>
              <w:t>школьников</w:t>
            </w:r>
          </w:p>
        </w:tc>
        <w:tc>
          <w:tcPr>
            <w:tcW w:w="4537" w:type="dxa"/>
            <w:gridSpan w:val="2"/>
          </w:tcPr>
          <w:p w:rsidR="00E569F4" w:rsidRDefault="001C6F97" w:rsidP="00284A77">
            <w:pPr>
              <w:pStyle w:val="TableParagraph"/>
              <w:spacing w:line="275" w:lineRule="exact"/>
              <w:ind w:left="110"/>
              <w:rPr>
                <w:sz w:val="24"/>
              </w:rPr>
            </w:pPr>
            <w:hyperlink r:id="rId180">
              <w:r w:rsidR="00E569F4">
                <w:rPr>
                  <w:color w:val="0000FF"/>
                  <w:sz w:val="24"/>
                  <w:u w:val="single" w:color="0000FF"/>
                </w:rPr>
                <w:t>http://olympiads.mccme.ru/mmo</w:t>
              </w:r>
            </w:hyperlink>
          </w:p>
        </w:tc>
      </w:tr>
      <w:tr w:rsidR="00E569F4" w:rsidTr="00C83D8E">
        <w:trPr>
          <w:gridAfter w:val="1"/>
          <w:wAfter w:w="10" w:type="dxa"/>
          <w:trHeight w:val="549"/>
        </w:trPr>
        <w:tc>
          <w:tcPr>
            <w:tcW w:w="5353" w:type="dxa"/>
            <w:gridSpan w:val="2"/>
          </w:tcPr>
          <w:p w:rsidR="00E569F4" w:rsidRDefault="00C83D8E" w:rsidP="00284A77">
            <w:pPr>
              <w:pStyle w:val="TableParagraph"/>
              <w:tabs>
                <w:tab w:val="left" w:pos="2751"/>
              </w:tabs>
              <w:spacing w:line="272" w:lineRule="exact"/>
              <w:ind w:left="252"/>
              <w:rPr>
                <w:sz w:val="24"/>
              </w:rPr>
            </w:pPr>
            <w:r>
              <w:rPr>
                <w:sz w:val="24"/>
              </w:rPr>
              <w:t xml:space="preserve">Научно-популярный </w:t>
            </w:r>
            <w:r w:rsidR="00E569F4">
              <w:rPr>
                <w:sz w:val="24"/>
              </w:rPr>
              <w:t>физико-математический</w:t>
            </w:r>
          </w:p>
          <w:p w:rsidR="00E569F4" w:rsidRDefault="00E569F4" w:rsidP="00284A77">
            <w:pPr>
              <w:pStyle w:val="TableParagraph"/>
              <w:spacing w:line="257" w:lineRule="exact"/>
              <w:rPr>
                <w:sz w:val="24"/>
              </w:rPr>
            </w:pPr>
            <w:r>
              <w:rPr>
                <w:sz w:val="24"/>
              </w:rPr>
              <w:t>журнал «Квант»</w:t>
            </w:r>
          </w:p>
        </w:tc>
        <w:tc>
          <w:tcPr>
            <w:tcW w:w="4537" w:type="dxa"/>
            <w:gridSpan w:val="2"/>
          </w:tcPr>
          <w:p w:rsidR="00E569F4" w:rsidRDefault="001C6F97" w:rsidP="00284A77">
            <w:pPr>
              <w:pStyle w:val="TableParagraph"/>
              <w:spacing w:line="272" w:lineRule="exact"/>
              <w:ind w:left="110"/>
              <w:rPr>
                <w:sz w:val="24"/>
              </w:rPr>
            </w:pPr>
            <w:hyperlink r:id="rId181">
              <w:r w:rsidR="00E569F4">
                <w:rPr>
                  <w:color w:val="0000FF"/>
                  <w:sz w:val="24"/>
                  <w:u w:val="single" w:color="0000FF"/>
                </w:rPr>
                <w:t>http://kvant.mccme.ru</w:t>
              </w:r>
            </w:hyperlink>
          </w:p>
        </w:tc>
      </w:tr>
      <w:tr w:rsidR="00E569F4" w:rsidTr="00C83D8E">
        <w:trPr>
          <w:gridAfter w:val="1"/>
          <w:wAfter w:w="10" w:type="dxa"/>
          <w:trHeight w:val="278"/>
        </w:trPr>
        <w:tc>
          <w:tcPr>
            <w:tcW w:w="5353" w:type="dxa"/>
            <w:gridSpan w:val="2"/>
          </w:tcPr>
          <w:p w:rsidR="00E569F4" w:rsidRDefault="00C83D8E" w:rsidP="00284A77">
            <w:pPr>
              <w:pStyle w:val="TableParagraph"/>
              <w:tabs>
                <w:tab w:val="left" w:pos="1732"/>
                <w:tab w:val="left" w:pos="2353"/>
                <w:tab w:val="left" w:pos="3991"/>
              </w:tabs>
              <w:spacing w:line="258" w:lineRule="exact"/>
              <w:ind w:left="252"/>
              <w:rPr>
                <w:sz w:val="24"/>
              </w:rPr>
            </w:pPr>
            <w:r>
              <w:rPr>
                <w:sz w:val="24"/>
              </w:rPr>
              <w:t xml:space="preserve">Прикладная Вся элементарная </w:t>
            </w:r>
            <w:r w:rsidR="00E569F4">
              <w:rPr>
                <w:sz w:val="24"/>
              </w:rPr>
              <w:t>математика:</w:t>
            </w:r>
          </w:p>
        </w:tc>
        <w:tc>
          <w:tcPr>
            <w:tcW w:w="4537" w:type="dxa"/>
            <w:gridSpan w:val="2"/>
          </w:tcPr>
          <w:p w:rsidR="00E569F4" w:rsidRDefault="001C6F97" w:rsidP="00284A77">
            <w:pPr>
              <w:pStyle w:val="TableParagraph"/>
              <w:spacing w:line="258" w:lineRule="exact"/>
              <w:ind w:left="110"/>
              <w:rPr>
                <w:sz w:val="24"/>
              </w:rPr>
            </w:pPr>
            <w:hyperlink r:id="rId182">
              <w:r w:rsidR="00E569F4">
                <w:rPr>
                  <w:color w:val="0000FF"/>
                  <w:sz w:val="24"/>
                  <w:u w:val="single" w:color="0000FF"/>
                </w:rPr>
                <w:t>http://www.pm298.ru</w:t>
              </w:r>
            </w:hyperlink>
          </w:p>
        </w:tc>
      </w:tr>
      <w:tr w:rsidR="00E569F4" w:rsidTr="00C83D8E">
        <w:trPr>
          <w:gridBefore w:val="1"/>
          <w:wBefore w:w="10" w:type="dxa"/>
          <w:trHeight w:val="551"/>
        </w:trPr>
        <w:tc>
          <w:tcPr>
            <w:tcW w:w="5353" w:type="dxa"/>
            <w:gridSpan w:val="2"/>
          </w:tcPr>
          <w:p w:rsidR="00E569F4" w:rsidRDefault="00E569F4" w:rsidP="00284A77">
            <w:pPr>
              <w:pStyle w:val="TableParagraph"/>
              <w:spacing w:before="2" w:line="276" w:lineRule="exact"/>
              <w:ind w:right="98"/>
              <w:rPr>
                <w:sz w:val="24"/>
              </w:rPr>
            </w:pPr>
            <w:r>
              <w:rPr>
                <w:sz w:val="24"/>
              </w:rPr>
              <w:t>Средняя математика: справочник математическая интернет-школа</w:t>
            </w:r>
          </w:p>
        </w:tc>
        <w:tc>
          <w:tcPr>
            <w:tcW w:w="4537" w:type="dxa"/>
            <w:gridSpan w:val="2"/>
          </w:tcPr>
          <w:p w:rsidR="00E569F4" w:rsidRDefault="00E569F4" w:rsidP="00284A77">
            <w:pPr>
              <w:pStyle w:val="TableParagraph"/>
            </w:pPr>
          </w:p>
        </w:tc>
      </w:tr>
      <w:tr w:rsidR="00E569F4" w:rsidTr="00C83D8E">
        <w:trPr>
          <w:gridBefore w:val="1"/>
          <w:wBefore w:w="10" w:type="dxa"/>
          <w:trHeight w:val="552"/>
        </w:trPr>
        <w:tc>
          <w:tcPr>
            <w:tcW w:w="5353" w:type="dxa"/>
            <w:gridSpan w:val="2"/>
          </w:tcPr>
          <w:p w:rsidR="00E569F4" w:rsidRDefault="00C83D8E" w:rsidP="00284A77">
            <w:pPr>
              <w:pStyle w:val="TableParagraph"/>
              <w:tabs>
                <w:tab w:val="left" w:pos="998"/>
                <w:tab w:val="left" w:pos="2763"/>
                <w:tab w:val="left" w:pos="4385"/>
              </w:tabs>
              <w:spacing w:line="273" w:lineRule="exact"/>
              <w:ind w:left="252"/>
              <w:rPr>
                <w:sz w:val="24"/>
              </w:rPr>
            </w:pPr>
            <w:r>
              <w:rPr>
                <w:sz w:val="24"/>
              </w:rPr>
              <w:t xml:space="preserve">Вся элементарная математика: </w:t>
            </w:r>
            <w:r w:rsidR="00E569F4">
              <w:rPr>
                <w:sz w:val="24"/>
              </w:rPr>
              <w:t>Средняя</w:t>
            </w:r>
          </w:p>
          <w:p w:rsidR="00E569F4" w:rsidRDefault="00E569F4" w:rsidP="00284A77">
            <w:pPr>
              <w:pStyle w:val="TableParagraph"/>
              <w:spacing w:line="259" w:lineRule="exact"/>
              <w:rPr>
                <w:sz w:val="24"/>
              </w:rPr>
            </w:pPr>
            <w:r>
              <w:rPr>
                <w:sz w:val="24"/>
              </w:rPr>
              <w:t>математическая интернет-школа</w:t>
            </w:r>
          </w:p>
        </w:tc>
        <w:tc>
          <w:tcPr>
            <w:tcW w:w="4537" w:type="dxa"/>
            <w:gridSpan w:val="2"/>
          </w:tcPr>
          <w:p w:rsidR="00E569F4" w:rsidRDefault="001C6F97" w:rsidP="00284A77">
            <w:pPr>
              <w:pStyle w:val="TableParagraph"/>
              <w:spacing w:line="273" w:lineRule="exact"/>
              <w:ind w:left="110"/>
              <w:rPr>
                <w:sz w:val="24"/>
              </w:rPr>
            </w:pPr>
            <w:hyperlink r:id="rId183">
              <w:r w:rsidR="00E569F4">
                <w:rPr>
                  <w:color w:val="0000FF"/>
                  <w:sz w:val="24"/>
                  <w:u w:val="single" w:color="0000FF"/>
                </w:rPr>
                <w:t>http://www.bymath.net</w:t>
              </w:r>
            </w:hyperlink>
          </w:p>
        </w:tc>
      </w:tr>
    </w:tbl>
    <w:p w:rsidR="00C34375" w:rsidRDefault="00C34375" w:rsidP="00C34375">
      <w:pPr>
        <w:pStyle w:val="a3"/>
        <w:spacing w:before="10"/>
        <w:ind w:left="3402" w:right="-284" w:firstLine="0"/>
        <w:jc w:val="right"/>
        <w:rPr>
          <w:i/>
          <w:color w:val="000000"/>
          <w:sz w:val="27"/>
          <w:szCs w:val="27"/>
        </w:rPr>
      </w:pPr>
    </w:p>
    <w:p w:rsidR="00CC1092" w:rsidRDefault="00CC1092" w:rsidP="00C34375">
      <w:pPr>
        <w:pStyle w:val="a3"/>
        <w:spacing w:before="10"/>
        <w:ind w:left="3402" w:right="-284" w:firstLine="0"/>
        <w:jc w:val="right"/>
        <w:rPr>
          <w:i/>
          <w:color w:val="000000"/>
          <w:sz w:val="27"/>
          <w:szCs w:val="27"/>
        </w:rPr>
      </w:pPr>
    </w:p>
    <w:p w:rsidR="00C34375" w:rsidRPr="008D0375" w:rsidRDefault="00C34375" w:rsidP="009D5185">
      <w:pPr>
        <w:pStyle w:val="a3"/>
        <w:spacing w:before="10"/>
        <w:ind w:left="3402" w:right="389" w:firstLine="0"/>
        <w:jc w:val="right"/>
        <w:rPr>
          <w:b/>
          <w:i/>
          <w:sz w:val="27"/>
        </w:rPr>
      </w:pPr>
      <w:r>
        <w:rPr>
          <w:i/>
          <w:color w:val="000000"/>
          <w:sz w:val="27"/>
          <w:szCs w:val="27"/>
        </w:rPr>
        <w:t>Методические рекомендации на 201</w:t>
      </w:r>
      <w:r w:rsidR="00FA7B00">
        <w:rPr>
          <w:i/>
          <w:color w:val="000000"/>
          <w:sz w:val="27"/>
          <w:szCs w:val="27"/>
        </w:rPr>
        <w:t>9</w:t>
      </w:r>
      <w:r>
        <w:rPr>
          <w:i/>
          <w:color w:val="000000"/>
          <w:sz w:val="27"/>
          <w:szCs w:val="27"/>
        </w:rPr>
        <w:t>-20</w:t>
      </w:r>
      <w:r w:rsidR="00FA7B00">
        <w:rPr>
          <w:i/>
          <w:color w:val="000000"/>
          <w:sz w:val="27"/>
          <w:szCs w:val="27"/>
        </w:rPr>
        <w:t xml:space="preserve">20 </w:t>
      </w:r>
      <w:r>
        <w:rPr>
          <w:i/>
          <w:color w:val="000000"/>
          <w:sz w:val="27"/>
          <w:szCs w:val="27"/>
        </w:rPr>
        <w:t>учебный год р</w:t>
      </w:r>
      <w:r w:rsidRPr="008D0375">
        <w:rPr>
          <w:i/>
          <w:color w:val="000000"/>
          <w:sz w:val="27"/>
          <w:szCs w:val="27"/>
        </w:rPr>
        <w:t xml:space="preserve">азработаны </w:t>
      </w:r>
      <w:r w:rsidR="00CC1092">
        <w:rPr>
          <w:i/>
          <w:color w:val="000000"/>
          <w:sz w:val="27"/>
          <w:szCs w:val="27"/>
        </w:rPr>
        <w:t xml:space="preserve">руководителем </w:t>
      </w:r>
      <w:r w:rsidR="00FA7B00">
        <w:rPr>
          <w:i/>
          <w:color w:val="000000"/>
          <w:sz w:val="27"/>
          <w:szCs w:val="27"/>
        </w:rPr>
        <w:t xml:space="preserve"> и председателем </w:t>
      </w:r>
      <w:r w:rsidRPr="008D0375">
        <w:rPr>
          <w:i/>
          <w:color w:val="000000"/>
          <w:sz w:val="27"/>
          <w:szCs w:val="27"/>
        </w:rPr>
        <w:t>учителей математики Смоленской области Левин</w:t>
      </w:r>
      <w:r>
        <w:rPr>
          <w:i/>
          <w:color w:val="000000"/>
          <w:sz w:val="27"/>
          <w:szCs w:val="27"/>
        </w:rPr>
        <w:t xml:space="preserve">ой </w:t>
      </w:r>
      <w:r w:rsidRPr="008D0375">
        <w:rPr>
          <w:i/>
          <w:color w:val="000000"/>
          <w:sz w:val="27"/>
          <w:szCs w:val="27"/>
        </w:rPr>
        <w:t>О. А.,</w:t>
      </w:r>
      <w:r>
        <w:rPr>
          <w:i/>
          <w:color w:val="000000"/>
          <w:sz w:val="27"/>
          <w:szCs w:val="27"/>
        </w:rPr>
        <w:t xml:space="preserve"> </w:t>
      </w:r>
      <w:r w:rsidR="00FA7B00">
        <w:rPr>
          <w:i/>
          <w:color w:val="000000"/>
          <w:sz w:val="27"/>
          <w:szCs w:val="27"/>
        </w:rPr>
        <w:t>Харитоновой Л.Г.</w:t>
      </w:r>
    </w:p>
    <w:p w:rsidR="00106122" w:rsidRDefault="00106122" w:rsidP="00C83D8E"/>
    <w:sectPr w:rsidR="00106122" w:rsidSect="00D815AA">
      <w:pgSz w:w="11910" w:h="16840"/>
      <w:pgMar w:top="1040" w:right="440" w:bottom="1200" w:left="1300" w:header="0" w:footer="941" w:gutter="0"/>
      <w:pgBorders w:offsetFrom="page">
        <w:top w:val="cornerTriangles" w:sz="10" w:space="24" w:color="auto"/>
        <w:left w:val="cornerTriangles" w:sz="10" w:space="24" w:color="auto"/>
        <w:bottom w:val="cornerTriangles" w:sz="10" w:space="24" w:color="auto"/>
        <w:right w:val="cornerTriangles" w:sz="10" w:space="24" w:color="auto"/>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6F97" w:rsidRDefault="001C6F97">
      <w:r>
        <w:separator/>
      </w:r>
    </w:p>
  </w:endnote>
  <w:endnote w:type="continuationSeparator" w:id="0">
    <w:p w:rsidR="001C6F97" w:rsidRDefault="001C6F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pt_sansregular">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F97" w:rsidRDefault="001C6F97">
    <w:pPr>
      <w:pStyle w:val="a3"/>
      <w:spacing w:line="14" w:lineRule="auto"/>
      <w:rPr>
        <w:b/>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6F97" w:rsidRDefault="001C6F97">
      <w:r>
        <w:separator/>
      </w:r>
    </w:p>
  </w:footnote>
  <w:footnote w:type="continuationSeparator" w:id="0">
    <w:p w:rsidR="001C6F97" w:rsidRDefault="001C6F97">
      <w:r>
        <w:continuationSeparator/>
      </w:r>
    </w:p>
  </w:footnote>
  <w:footnote w:id="1">
    <w:p w:rsidR="001C6F97" w:rsidRDefault="001C6F97" w:rsidP="008D0375">
      <w:pPr>
        <w:pStyle w:val="af1"/>
        <w:jc w:val="both"/>
        <w:rPr>
          <w:sz w:val="22"/>
          <w:szCs w:val="22"/>
        </w:rPr>
      </w:pPr>
      <w:r>
        <w:rPr>
          <w:rStyle w:val="af3"/>
        </w:rPr>
        <w:footnoteRef/>
      </w:r>
      <w:r>
        <w:t xml:space="preserve"> </w:t>
      </w:r>
      <w:r w:rsidRPr="002B170A">
        <w:rPr>
          <w:b/>
          <w:sz w:val="24"/>
          <w:szCs w:val="24"/>
          <w:lang w:eastAsia="en-US"/>
        </w:rPr>
        <w:t xml:space="preserve">Министерства образования и науки Российской </w:t>
      </w:r>
      <w:r w:rsidRPr="008D0375">
        <w:rPr>
          <w:b/>
          <w:sz w:val="24"/>
          <w:szCs w:val="24"/>
          <w:lang w:eastAsia="en-US"/>
        </w:rPr>
        <w:t>Федерации</w:t>
      </w:r>
      <w:r>
        <w:rPr>
          <w:b/>
          <w:sz w:val="24"/>
          <w:szCs w:val="24"/>
          <w:lang w:eastAsia="en-US"/>
        </w:rPr>
        <w:t xml:space="preserve">. </w:t>
      </w:r>
      <w:r w:rsidRPr="008D0375">
        <w:rPr>
          <w:rFonts w:ascii="pt_sansregular" w:hAnsi="pt_sansregular"/>
          <w:sz w:val="23"/>
          <w:szCs w:val="23"/>
        </w:rPr>
        <w:t xml:space="preserve"> В связи с преобразованием Министерства образования и науки Российской Федерации в Министерство просвещения Российской Федерации и Министерство науки и высшего образования Российской Федерации информационное сопровождение настоящего сайта с 13 августа 2018 г. прекращено. </w:t>
      </w:r>
      <w:r w:rsidRPr="008D0375">
        <w:rPr>
          <w:rFonts w:ascii="pt_sansregular" w:hAnsi="pt_sansregular"/>
          <w:sz w:val="23"/>
          <w:szCs w:val="23"/>
        </w:rPr>
        <w:br/>
        <w:t>Официальный сайт Министерства просвещения Российской Федерации – </w:t>
      </w:r>
      <w:hyperlink r:id="rId1" w:history="1">
        <w:r w:rsidRPr="0083669D">
          <w:rPr>
            <w:rStyle w:val="a6"/>
            <w:sz w:val="22"/>
            <w:szCs w:val="22"/>
          </w:rPr>
          <w:t>https://edu.gov.ru/</w:t>
        </w:r>
      </w:hyperlink>
    </w:p>
    <w:p w:rsidR="001C6F97" w:rsidRDefault="001C6F97" w:rsidP="008D0375">
      <w:pPr>
        <w:pStyle w:val="af1"/>
        <w:jc w:val="both"/>
        <w:rPr>
          <w:rFonts w:ascii="pt_sansregular" w:hAnsi="pt_sansregular"/>
          <w:sz w:val="23"/>
          <w:szCs w:val="23"/>
          <w:shd w:val="clear" w:color="auto" w:fill="E74E2C"/>
        </w:rPr>
      </w:pPr>
    </w:p>
    <w:p w:rsidR="001C6F97" w:rsidRPr="008D0375" w:rsidRDefault="001C6F97" w:rsidP="008D0375">
      <w:pPr>
        <w:pStyle w:val="af1"/>
        <w:jc w:val="both"/>
      </w:pPr>
    </w:p>
  </w:footnote>
  <w:footnote w:id="2">
    <w:p w:rsidR="001C6F97" w:rsidRDefault="001C6F97">
      <w:pPr>
        <w:pStyle w:val="af1"/>
      </w:pPr>
      <w:r>
        <w:rPr>
          <w:rStyle w:val="af3"/>
        </w:rPr>
        <w:footnoteRef/>
      </w:r>
      <w:r>
        <w:t xml:space="preserve"> Электронный журнал «Справочник заместителя директора школы»</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F97" w:rsidRDefault="001C6F97">
    <w:pPr>
      <w:pStyle w:val="a3"/>
      <w:spacing w:line="14" w:lineRule="auto"/>
      <w:rPr>
        <w:b/>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A39EE"/>
    <w:multiLevelType w:val="hybridMultilevel"/>
    <w:tmpl w:val="52A052A2"/>
    <w:lvl w:ilvl="0" w:tplc="0419000F">
      <w:start w:val="1"/>
      <w:numFmt w:val="decimal"/>
      <w:lvlText w:val="%1."/>
      <w:lvlJc w:val="left"/>
      <w:pPr>
        <w:ind w:left="152" w:hanging="360"/>
      </w:pPr>
    </w:lvl>
    <w:lvl w:ilvl="1" w:tplc="04190019" w:tentative="1">
      <w:start w:val="1"/>
      <w:numFmt w:val="lowerLetter"/>
      <w:lvlText w:val="%2."/>
      <w:lvlJc w:val="left"/>
      <w:pPr>
        <w:ind w:left="872" w:hanging="360"/>
      </w:pPr>
    </w:lvl>
    <w:lvl w:ilvl="2" w:tplc="0419001B" w:tentative="1">
      <w:start w:val="1"/>
      <w:numFmt w:val="lowerRoman"/>
      <w:lvlText w:val="%3."/>
      <w:lvlJc w:val="right"/>
      <w:pPr>
        <w:ind w:left="1592" w:hanging="180"/>
      </w:pPr>
    </w:lvl>
    <w:lvl w:ilvl="3" w:tplc="0419000F" w:tentative="1">
      <w:start w:val="1"/>
      <w:numFmt w:val="decimal"/>
      <w:lvlText w:val="%4."/>
      <w:lvlJc w:val="left"/>
      <w:pPr>
        <w:ind w:left="2312" w:hanging="360"/>
      </w:pPr>
    </w:lvl>
    <w:lvl w:ilvl="4" w:tplc="04190019" w:tentative="1">
      <w:start w:val="1"/>
      <w:numFmt w:val="lowerLetter"/>
      <w:lvlText w:val="%5."/>
      <w:lvlJc w:val="left"/>
      <w:pPr>
        <w:ind w:left="3032" w:hanging="360"/>
      </w:pPr>
    </w:lvl>
    <w:lvl w:ilvl="5" w:tplc="0419001B" w:tentative="1">
      <w:start w:val="1"/>
      <w:numFmt w:val="lowerRoman"/>
      <w:lvlText w:val="%6."/>
      <w:lvlJc w:val="right"/>
      <w:pPr>
        <w:ind w:left="3752" w:hanging="180"/>
      </w:pPr>
    </w:lvl>
    <w:lvl w:ilvl="6" w:tplc="0419000F" w:tentative="1">
      <w:start w:val="1"/>
      <w:numFmt w:val="decimal"/>
      <w:lvlText w:val="%7."/>
      <w:lvlJc w:val="left"/>
      <w:pPr>
        <w:ind w:left="4472" w:hanging="360"/>
      </w:pPr>
    </w:lvl>
    <w:lvl w:ilvl="7" w:tplc="04190019" w:tentative="1">
      <w:start w:val="1"/>
      <w:numFmt w:val="lowerLetter"/>
      <w:lvlText w:val="%8."/>
      <w:lvlJc w:val="left"/>
      <w:pPr>
        <w:ind w:left="5192" w:hanging="360"/>
      </w:pPr>
    </w:lvl>
    <w:lvl w:ilvl="8" w:tplc="0419001B" w:tentative="1">
      <w:start w:val="1"/>
      <w:numFmt w:val="lowerRoman"/>
      <w:lvlText w:val="%9."/>
      <w:lvlJc w:val="right"/>
      <w:pPr>
        <w:ind w:left="5912" w:hanging="180"/>
      </w:pPr>
    </w:lvl>
  </w:abstractNum>
  <w:abstractNum w:abstractNumId="1">
    <w:nsid w:val="02A17F91"/>
    <w:multiLevelType w:val="hybridMultilevel"/>
    <w:tmpl w:val="1D56B966"/>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
    <w:nsid w:val="02EB2F99"/>
    <w:multiLevelType w:val="hybridMultilevel"/>
    <w:tmpl w:val="06D6A1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3A7D2D"/>
    <w:multiLevelType w:val="hybridMultilevel"/>
    <w:tmpl w:val="10E43680"/>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
    <w:nsid w:val="04DF121D"/>
    <w:multiLevelType w:val="hybridMultilevel"/>
    <w:tmpl w:val="34DE8418"/>
    <w:lvl w:ilvl="0" w:tplc="ECCE3392">
      <w:start w:val="1"/>
      <w:numFmt w:val="decimal"/>
      <w:lvlText w:val="%1)"/>
      <w:lvlJc w:val="left"/>
      <w:pPr>
        <w:ind w:left="305" w:hanging="305"/>
      </w:pPr>
      <w:rPr>
        <w:rFonts w:ascii="Times New Roman" w:eastAsia="Times New Roman" w:hAnsi="Times New Roman" w:cs="Times New Roman" w:hint="default"/>
        <w:spacing w:val="0"/>
        <w:w w:val="100"/>
        <w:sz w:val="28"/>
        <w:szCs w:val="28"/>
        <w:lang w:val="ru-RU" w:eastAsia="ru-RU" w:bidi="ru-RU"/>
      </w:rPr>
    </w:lvl>
    <w:lvl w:ilvl="1" w:tplc="E2D0C88A">
      <w:numFmt w:val="bullet"/>
      <w:lvlText w:val="•"/>
      <w:lvlJc w:val="left"/>
      <w:pPr>
        <w:ind w:left="1046" w:hanging="305"/>
      </w:pPr>
      <w:rPr>
        <w:rFonts w:hint="default"/>
        <w:lang w:val="ru-RU" w:eastAsia="ru-RU" w:bidi="ru-RU"/>
      </w:rPr>
    </w:lvl>
    <w:lvl w:ilvl="2" w:tplc="E3468958">
      <w:numFmt w:val="bullet"/>
      <w:lvlText w:val="•"/>
      <w:lvlJc w:val="left"/>
      <w:pPr>
        <w:ind w:left="1993" w:hanging="305"/>
      </w:pPr>
      <w:rPr>
        <w:rFonts w:hint="default"/>
        <w:lang w:val="ru-RU" w:eastAsia="ru-RU" w:bidi="ru-RU"/>
      </w:rPr>
    </w:lvl>
    <w:lvl w:ilvl="3" w:tplc="5E2C39D4">
      <w:numFmt w:val="bullet"/>
      <w:lvlText w:val="•"/>
      <w:lvlJc w:val="left"/>
      <w:pPr>
        <w:ind w:left="2939" w:hanging="305"/>
      </w:pPr>
      <w:rPr>
        <w:rFonts w:hint="default"/>
        <w:lang w:val="ru-RU" w:eastAsia="ru-RU" w:bidi="ru-RU"/>
      </w:rPr>
    </w:lvl>
    <w:lvl w:ilvl="4" w:tplc="DAF6BD6E">
      <w:numFmt w:val="bullet"/>
      <w:lvlText w:val="•"/>
      <w:lvlJc w:val="left"/>
      <w:pPr>
        <w:ind w:left="3886" w:hanging="305"/>
      </w:pPr>
      <w:rPr>
        <w:rFonts w:hint="default"/>
        <w:lang w:val="ru-RU" w:eastAsia="ru-RU" w:bidi="ru-RU"/>
      </w:rPr>
    </w:lvl>
    <w:lvl w:ilvl="5" w:tplc="D26CF3F8">
      <w:numFmt w:val="bullet"/>
      <w:lvlText w:val="•"/>
      <w:lvlJc w:val="left"/>
      <w:pPr>
        <w:ind w:left="4833" w:hanging="305"/>
      </w:pPr>
      <w:rPr>
        <w:rFonts w:hint="default"/>
        <w:lang w:val="ru-RU" w:eastAsia="ru-RU" w:bidi="ru-RU"/>
      </w:rPr>
    </w:lvl>
    <w:lvl w:ilvl="6" w:tplc="F8B25D62">
      <w:numFmt w:val="bullet"/>
      <w:lvlText w:val="•"/>
      <w:lvlJc w:val="left"/>
      <w:pPr>
        <w:ind w:left="5779" w:hanging="305"/>
      </w:pPr>
      <w:rPr>
        <w:rFonts w:hint="default"/>
        <w:lang w:val="ru-RU" w:eastAsia="ru-RU" w:bidi="ru-RU"/>
      </w:rPr>
    </w:lvl>
    <w:lvl w:ilvl="7" w:tplc="13526F64">
      <w:numFmt w:val="bullet"/>
      <w:lvlText w:val="•"/>
      <w:lvlJc w:val="left"/>
      <w:pPr>
        <w:ind w:left="6726" w:hanging="305"/>
      </w:pPr>
      <w:rPr>
        <w:rFonts w:hint="default"/>
        <w:lang w:val="ru-RU" w:eastAsia="ru-RU" w:bidi="ru-RU"/>
      </w:rPr>
    </w:lvl>
    <w:lvl w:ilvl="8" w:tplc="C4F0CEB2">
      <w:numFmt w:val="bullet"/>
      <w:lvlText w:val="•"/>
      <w:lvlJc w:val="left"/>
      <w:pPr>
        <w:ind w:left="7673" w:hanging="305"/>
      </w:pPr>
      <w:rPr>
        <w:rFonts w:hint="default"/>
        <w:lang w:val="ru-RU" w:eastAsia="ru-RU" w:bidi="ru-RU"/>
      </w:rPr>
    </w:lvl>
  </w:abstractNum>
  <w:abstractNum w:abstractNumId="5">
    <w:nsid w:val="05FE0DF5"/>
    <w:multiLevelType w:val="hybridMultilevel"/>
    <w:tmpl w:val="337EDCEE"/>
    <w:lvl w:ilvl="0" w:tplc="35EE4126">
      <w:start w:val="1"/>
      <w:numFmt w:val="decimal"/>
      <w:lvlText w:val="%1."/>
      <w:lvlJc w:val="left"/>
      <w:pPr>
        <w:ind w:left="1629" w:hanging="708"/>
      </w:pPr>
      <w:rPr>
        <w:rFonts w:hint="default"/>
        <w:spacing w:val="0"/>
        <w:w w:val="100"/>
        <w:lang w:val="ru-RU" w:eastAsia="ru-RU" w:bidi="ru-RU"/>
      </w:rPr>
    </w:lvl>
    <w:lvl w:ilvl="1" w:tplc="C09E1BFC">
      <w:numFmt w:val="bullet"/>
      <w:lvlText w:val="•"/>
      <w:lvlJc w:val="left"/>
      <w:pPr>
        <w:ind w:left="2556" w:hanging="708"/>
      </w:pPr>
      <w:rPr>
        <w:rFonts w:hint="default"/>
        <w:lang w:val="ru-RU" w:eastAsia="ru-RU" w:bidi="ru-RU"/>
      </w:rPr>
    </w:lvl>
    <w:lvl w:ilvl="2" w:tplc="DB76CB68">
      <w:numFmt w:val="bullet"/>
      <w:lvlText w:val="•"/>
      <w:lvlJc w:val="left"/>
      <w:pPr>
        <w:ind w:left="3493" w:hanging="708"/>
      </w:pPr>
      <w:rPr>
        <w:rFonts w:hint="default"/>
        <w:lang w:val="ru-RU" w:eastAsia="ru-RU" w:bidi="ru-RU"/>
      </w:rPr>
    </w:lvl>
    <w:lvl w:ilvl="3" w:tplc="F07660CC">
      <w:numFmt w:val="bullet"/>
      <w:lvlText w:val="•"/>
      <w:lvlJc w:val="left"/>
      <w:pPr>
        <w:ind w:left="4429" w:hanging="708"/>
      </w:pPr>
      <w:rPr>
        <w:rFonts w:hint="default"/>
        <w:lang w:val="ru-RU" w:eastAsia="ru-RU" w:bidi="ru-RU"/>
      </w:rPr>
    </w:lvl>
    <w:lvl w:ilvl="4" w:tplc="F6246A46">
      <w:numFmt w:val="bullet"/>
      <w:lvlText w:val="•"/>
      <w:lvlJc w:val="left"/>
      <w:pPr>
        <w:ind w:left="5366" w:hanging="708"/>
      </w:pPr>
      <w:rPr>
        <w:rFonts w:hint="default"/>
        <w:lang w:val="ru-RU" w:eastAsia="ru-RU" w:bidi="ru-RU"/>
      </w:rPr>
    </w:lvl>
    <w:lvl w:ilvl="5" w:tplc="5D120546">
      <w:numFmt w:val="bullet"/>
      <w:lvlText w:val="•"/>
      <w:lvlJc w:val="left"/>
      <w:pPr>
        <w:ind w:left="6303" w:hanging="708"/>
      </w:pPr>
      <w:rPr>
        <w:rFonts w:hint="default"/>
        <w:lang w:val="ru-RU" w:eastAsia="ru-RU" w:bidi="ru-RU"/>
      </w:rPr>
    </w:lvl>
    <w:lvl w:ilvl="6" w:tplc="A8848484">
      <w:numFmt w:val="bullet"/>
      <w:lvlText w:val="•"/>
      <w:lvlJc w:val="left"/>
      <w:pPr>
        <w:ind w:left="7239" w:hanging="708"/>
      </w:pPr>
      <w:rPr>
        <w:rFonts w:hint="default"/>
        <w:lang w:val="ru-RU" w:eastAsia="ru-RU" w:bidi="ru-RU"/>
      </w:rPr>
    </w:lvl>
    <w:lvl w:ilvl="7" w:tplc="1ED4FE98">
      <w:numFmt w:val="bullet"/>
      <w:lvlText w:val="•"/>
      <w:lvlJc w:val="left"/>
      <w:pPr>
        <w:ind w:left="8176" w:hanging="708"/>
      </w:pPr>
      <w:rPr>
        <w:rFonts w:hint="default"/>
        <w:lang w:val="ru-RU" w:eastAsia="ru-RU" w:bidi="ru-RU"/>
      </w:rPr>
    </w:lvl>
    <w:lvl w:ilvl="8" w:tplc="AE6030BA">
      <w:numFmt w:val="bullet"/>
      <w:lvlText w:val="•"/>
      <w:lvlJc w:val="left"/>
      <w:pPr>
        <w:ind w:left="9113" w:hanging="708"/>
      </w:pPr>
      <w:rPr>
        <w:rFonts w:hint="default"/>
        <w:lang w:val="ru-RU" w:eastAsia="ru-RU" w:bidi="ru-RU"/>
      </w:rPr>
    </w:lvl>
  </w:abstractNum>
  <w:abstractNum w:abstractNumId="6">
    <w:nsid w:val="118A0DFB"/>
    <w:multiLevelType w:val="hybridMultilevel"/>
    <w:tmpl w:val="7E98FE4E"/>
    <w:lvl w:ilvl="0" w:tplc="F1D2CF04">
      <w:start w:val="1"/>
      <w:numFmt w:val="bullet"/>
      <w:lvlText w:val=""/>
      <w:lvlJc w:val="left"/>
      <w:pPr>
        <w:ind w:left="1701" w:hanging="360"/>
      </w:pPr>
      <w:rPr>
        <w:rFonts w:ascii="Symbol" w:hAnsi="Symbol" w:hint="default"/>
        <w:sz w:val="18"/>
        <w:szCs w:val="18"/>
      </w:rPr>
    </w:lvl>
    <w:lvl w:ilvl="1" w:tplc="04190003" w:tentative="1">
      <w:start w:val="1"/>
      <w:numFmt w:val="bullet"/>
      <w:lvlText w:val="o"/>
      <w:lvlJc w:val="left"/>
      <w:pPr>
        <w:ind w:left="2781" w:hanging="360"/>
      </w:pPr>
      <w:rPr>
        <w:rFonts w:ascii="Courier New" w:hAnsi="Courier New" w:cs="Courier New" w:hint="default"/>
      </w:rPr>
    </w:lvl>
    <w:lvl w:ilvl="2" w:tplc="04190005" w:tentative="1">
      <w:start w:val="1"/>
      <w:numFmt w:val="bullet"/>
      <w:lvlText w:val=""/>
      <w:lvlJc w:val="left"/>
      <w:pPr>
        <w:ind w:left="3501" w:hanging="360"/>
      </w:pPr>
      <w:rPr>
        <w:rFonts w:ascii="Wingdings" w:hAnsi="Wingdings" w:hint="default"/>
      </w:rPr>
    </w:lvl>
    <w:lvl w:ilvl="3" w:tplc="04190001" w:tentative="1">
      <w:start w:val="1"/>
      <w:numFmt w:val="bullet"/>
      <w:lvlText w:val=""/>
      <w:lvlJc w:val="left"/>
      <w:pPr>
        <w:ind w:left="4221" w:hanging="360"/>
      </w:pPr>
      <w:rPr>
        <w:rFonts w:ascii="Symbol" w:hAnsi="Symbol" w:hint="default"/>
      </w:rPr>
    </w:lvl>
    <w:lvl w:ilvl="4" w:tplc="04190003" w:tentative="1">
      <w:start w:val="1"/>
      <w:numFmt w:val="bullet"/>
      <w:lvlText w:val="o"/>
      <w:lvlJc w:val="left"/>
      <w:pPr>
        <w:ind w:left="4941" w:hanging="360"/>
      </w:pPr>
      <w:rPr>
        <w:rFonts w:ascii="Courier New" w:hAnsi="Courier New" w:cs="Courier New" w:hint="default"/>
      </w:rPr>
    </w:lvl>
    <w:lvl w:ilvl="5" w:tplc="04190005" w:tentative="1">
      <w:start w:val="1"/>
      <w:numFmt w:val="bullet"/>
      <w:lvlText w:val=""/>
      <w:lvlJc w:val="left"/>
      <w:pPr>
        <w:ind w:left="5661" w:hanging="360"/>
      </w:pPr>
      <w:rPr>
        <w:rFonts w:ascii="Wingdings" w:hAnsi="Wingdings" w:hint="default"/>
      </w:rPr>
    </w:lvl>
    <w:lvl w:ilvl="6" w:tplc="04190001" w:tentative="1">
      <w:start w:val="1"/>
      <w:numFmt w:val="bullet"/>
      <w:lvlText w:val=""/>
      <w:lvlJc w:val="left"/>
      <w:pPr>
        <w:ind w:left="6381" w:hanging="360"/>
      </w:pPr>
      <w:rPr>
        <w:rFonts w:ascii="Symbol" w:hAnsi="Symbol" w:hint="default"/>
      </w:rPr>
    </w:lvl>
    <w:lvl w:ilvl="7" w:tplc="04190003" w:tentative="1">
      <w:start w:val="1"/>
      <w:numFmt w:val="bullet"/>
      <w:lvlText w:val="o"/>
      <w:lvlJc w:val="left"/>
      <w:pPr>
        <w:ind w:left="7101" w:hanging="360"/>
      </w:pPr>
      <w:rPr>
        <w:rFonts w:ascii="Courier New" w:hAnsi="Courier New" w:cs="Courier New" w:hint="default"/>
      </w:rPr>
    </w:lvl>
    <w:lvl w:ilvl="8" w:tplc="04190005" w:tentative="1">
      <w:start w:val="1"/>
      <w:numFmt w:val="bullet"/>
      <w:lvlText w:val=""/>
      <w:lvlJc w:val="left"/>
      <w:pPr>
        <w:ind w:left="7821" w:hanging="360"/>
      </w:pPr>
      <w:rPr>
        <w:rFonts w:ascii="Wingdings" w:hAnsi="Wingdings" w:hint="default"/>
      </w:rPr>
    </w:lvl>
  </w:abstractNum>
  <w:abstractNum w:abstractNumId="7">
    <w:nsid w:val="123946B5"/>
    <w:multiLevelType w:val="hybridMultilevel"/>
    <w:tmpl w:val="B89A7D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9C26A19"/>
    <w:multiLevelType w:val="hybridMultilevel"/>
    <w:tmpl w:val="F9D027A8"/>
    <w:lvl w:ilvl="0" w:tplc="B97C5F9E">
      <w:start w:val="1"/>
      <w:numFmt w:val="decimal"/>
      <w:lvlText w:val="%1."/>
      <w:lvlJc w:val="left"/>
      <w:pPr>
        <w:ind w:left="212" w:hanging="351"/>
      </w:pPr>
      <w:rPr>
        <w:rFonts w:ascii="Times New Roman" w:eastAsia="Times New Roman" w:hAnsi="Times New Roman" w:cs="Times New Roman" w:hint="default"/>
        <w:w w:val="100"/>
        <w:sz w:val="28"/>
        <w:szCs w:val="28"/>
        <w:lang w:val="ru-RU" w:eastAsia="ru-RU" w:bidi="ru-RU"/>
      </w:rPr>
    </w:lvl>
    <w:lvl w:ilvl="1" w:tplc="86807A90">
      <w:numFmt w:val="bullet"/>
      <w:lvlText w:val="•"/>
      <w:lvlJc w:val="left"/>
      <w:pPr>
        <w:ind w:left="1296" w:hanging="351"/>
      </w:pPr>
      <w:rPr>
        <w:rFonts w:hint="default"/>
        <w:lang w:val="ru-RU" w:eastAsia="ru-RU" w:bidi="ru-RU"/>
      </w:rPr>
    </w:lvl>
    <w:lvl w:ilvl="2" w:tplc="5D6A3E20">
      <w:numFmt w:val="bullet"/>
      <w:lvlText w:val="•"/>
      <w:lvlJc w:val="left"/>
      <w:pPr>
        <w:ind w:left="2373" w:hanging="351"/>
      </w:pPr>
      <w:rPr>
        <w:rFonts w:hint="default"/>
        <w:lang w:val="ru-RU" w:eastAsia="ru-RU" w:bidi="ru-RU"/>
      </w:rPr>
    </w:lvl>
    <w:lvl w:ilvl="3" w:tplc="9AF2E45E">
      <w:numFmt w:val="bullet"/>
      <w:lvlText w:val="•"/>
      <w:lvlJc w:val="left"/>
      <w:pPr>
        <w:ind w:left="3449" w:hanging="351"/>
      </w:pPr>
      <w:rPr>
        <w:rFonts w:hint="default"/>
        <w:lang w:val="ru-RU" w:eastAsia="ru-RU" w:bidi="ru-RU"/>
      </w:rPr>
    </w:lvl>
    <w:lvl w:ilvl="4" w:tplc="A3323E72">
      <w:numFmt w:val="bullet"/>
      <w:lvlText w:val="•"/>
      <w:lvlJc w:val="left"/>
      <w:pPr>
        <w:ind w:left="4526" w:hanging="351"/>
      </w:pPr>
      <w:rPr>
        <w:rFonts w:hint="default"/>
        <w:lang w:val="ru-RU" w:eastAsia="ru-RU" w:bidi="ru-RU"/>
      </w:rPr>
    </w:lvl>
    <w:lvl w:ilvl="5" w:tplc="1188EAE8">
      <w:numFmt w:val="bullet"/>
      <w:lvlText w:val="•"/>
      <w:lvlJc w:val="left"/>
      <w:pPr>
        <w:ind w:left="5603" w:hanging="351"/>
      </w:pPr>
      <w:rPr>
        <w:rFonts w:hint="default"/>
        <w:lang w:val="ru-RU" w:eastAsia="ru-RU" w:bidi="ru-RU"/>
      </w:rPr>
    </w:lvl>
    <w:lvl w:ilvl="6" w:tplc="74B27158">
      <w:numFmt w:val="bullet"/>
      <w:lvlText w:val="•"/>
      <w:lvlJc w:val="left"/>
      <w:pPr>
        <w:ind w:left="6679" w:hanging="351"/>
      </w:pPr>
      <w:rPr>
        <w:rFonts w:hint="default"/>
        <w:lang w:val="ru-RU" w:eastAsia="ru-RU" w:bidi="ru-RU"/>
      </w:rPr>
    </w:lvl>
    <w:lvl w:ilvl="7" w:tplc="D3EA33A0">
      <w:numFmt w:val="bullet"/>
      <w:lvlText w:val="•"/>
      <w:lvlJc w:val="left"/>
      <w:pPr>
        <w:ind w:left="7756" w:hanging="351"/>
      </w:pPr>
      <w:rPr>
        <w:rFonts w:hint="default"/>
        <w:lang w:val="ru-RU" w:eastAsia="ru-RU" w:bidi="ru-RU"/>
      </w:rPr>
    </w:lvl>
    <w:lvl w:ilvl="8" w:tplc="EFB0EA66">
      <w:numFmt w:val="bullet"/>
      <w:lvlText w:val="•"/>
      <w:lvlJc w:val="left"/>
      <w:pPr>
        <w:ind w:left="8833" w:hanging="351"/>
      </w:pPr>
      <w:rPr>
        <w:rFonts w:hint="default"/>
        <w:lang w:val="ru-RU" w:eastAsia="ru-RU" w:bidi="ru-RU"/>
      </w:rPr>
    </w:lvl>
  </w:abstractNum>
  <w:abstractNum w:abstractNumId="9">
    <w:nsid w:val="1CBE5A93"/>
    <w:multiLevelType w:val="hybridMultilevel"/>
    <w:tmpl w:val="00D8A666"/>
    <w:lvl w:ilvl="0" w:tplc="0944AED2">
      <w:start w:val="1"/>
      <w:numFmt w:val="decimal"/>
      <w:lvlText w:val="%1."/>
      <w:lvlJc w:val="left"/>
      <w:pPr>
        <w:ind w:left="1201" w:hanging="281"/>
      </w:pPr>
      <w:rPr>
        <w:rFonts w:ascii="Times New Roman" w:eastAsia="Times New Roman" w:hAnsi="Times New Roman" w:cs="Times New Roman" w:hint="default"/>
        <w:b/>
        <w:bCs/>
        <w:i/>
        <w:w w:val="100"/>
        <w:sz w:val="28"/>
        <w:szCs w:val="28"/>
        <w:lang w:val="ru-RU" w:eastAsia="ru-RU" w:bidi="ru-RU"/>
      </w:rPr>
    </w:lvl>
    <w:lvl w:ilvl="1" w:tplc="29F4F3C2">
      <w:numFmt w:val="bullet"/>
      <w:lvlText w:val="•"/>
      <w:lvlJc w:val="left"/>
      <w:pPr>
        <w:ind w:left="2134" w:hanging="281"/>
      </w:pPr>
      <w:rPr>
        <w:rFonts w:hint="default"/>
        <w:lang w:val="ru-RU" w:eastAsia="ru-RU" w:bidi="ru-RU"/>
      </w:rPr>
    </w:lvl>
    <w:lvl w:ilvl="2" w:tplc="DACA2602">
      <w:numFmt w:val="bullet"/>
      <w:lvlText w:val="•"/>
      <w:lvlJc w:val="left"/>
      <w:pPr>
        <w:ind w:left="3069" w:hanging="281"/>
      </w:pPr>
      <w:rPr>
        <w:rFonts w:hint="default"/>
        <w:lang w:val="ru-RU" w:eastAsia="ru-RU" w:bidi="ru-RU"/>
      </w:rPr>
    </w:lvl>
    <w:lvl w:ilvl="3" w:tplc="89FAB6CA">
      <w:numFmt w:val="bullet"/>
      <w:lvlText w:val="•"/>
      <w:lvlJc w:val="left"/>
      <w:pPr>
        <w:ind w:left="4003" w:hanging="281"/>
      </w:pPr>
      <w:rPr>
        <w:rFonts w:hint="default"/>
        <w:lang w:val="ru-RU" w:eastAsia="ru-RU" w:bidi="ru-RU"/>
      </w:rPr>
    </w:lvl>
    <w:lvl w:ilvl="4" w:tplc="057EF51A">
      <w:numFmt w:val="bullet"/>
      <w:lvlText w:val="•"/>
      <w:lvlJc w:val="left"/>
      <w:pPr>
        <w:ind w:left="4938" w:hanging="281"/>
      </w:pPr>
      <w:rPr>
        <w:rFonts w:hint="default"/>
        <w:lang w:val="ru-RU" w:eastAsia="ru-RU" w:bidi="ru-RU"/>
      </w:rPr>
    </w:lvl>
    <w:lvl w:ilvl="5" w:tplc="78CC9834">
      <w:numFmt w:val="bullet"/>
      <w:lvlText w:val="•"/>
      <w:lvlJc w:val="left"/>
      <w:pPr>
        <w:ind w:left="5873" w:hanging="281"/>
      </w:pPr>
      <w:rPr>
        <w:rFonts w:hint="default"/>
        <w:lang w:val="ru-RU" w:eastAsia="ru-RU" w:bidi="ru-RU"/>
      </w:rPr>
    </w:lvl>
    <w:lvl w:ilvl="6" w:tplc="A3A8D40A">
      <w:numFmt w:val="bullet"/>
      <w:lvlText w:val="•"/>
      <w:lvlJc w:val="left"/>
      <w:pPr>
        <w:ind w:left="6807" w:hanging="281"/>
      </w:pPr>
      <w:rPr>
        <w:rFonts w:hint="default"/>
        <w:lang w:val="ru-RU" w:eastAsia="ru-RU" w:bidi="ru-RU"/>
      </w:rPr>
    </w:lvl>
    <w:lvl w:ilvl="7" w:tplc="39EEEDE8">
      <w:numFmt w:val="bullet"/>
      <w:lvlText w:val="•"/>
      <w:lvlJc w:val="left"/>
      <w:pPr>
        <w:ind w:left="7742" w:hanging="281"/>
      </w:pPr>
      <w:rPr>
        <w:rFonts w:hint="default"/>
        <w:lang w:val="ru-RU" w:eastAsia="ru-RU" w:bidi="ru-RU"/>
      </w:rPr>
    </w:lvl>
    <w:lvl w:ilvl="8" w:tplc="A4A0140C">
      <w:numFmt w:val="bullet"/>
      <w:lvlText w:val="•"/>
      <w:lvlJc w:val="left"/>
      <w:pPr>
        <w:ind w:left="8677" w:hanging="281"/>
      </w:pPr>
      <w:rPr>
        <w:rFonts w:hint="default"/>
        <w:lang w:val="ru-RU" w:eastAsia="ru-RU" w:bidi="ru-RU"/>
      </w:rPr>
    </w:lvl>
  </w:abstractNum>
  <w:abstractNum w:abstractNumId="10">
    <w:nsid w:val="1D0335D5"/>
    <w:multiLevelType w:val="hybridMultilevel"/>
    <w:tmpl w:val="DA12A2D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1E043D74"/>
    <w:multiLevelType w:val="hybridMultilevel"/>
    <w:tmpl w:val="B1360CF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1F180209"/>
    <w:multiLevelType w:val="hybridMultilevel"/>
    <w:tmpl w:val="63562F88"/>
    <w:lvl w:ilvl="0" w:tplc="D61EEB18">
      <w:start w:val="1"/>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F9976BF"/>
    <w:multiLevelType w:val="hybridMultilevel"/>
    <w:tmpl w:val="8AA44488"/>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4">
    <w:nsid w:val="20BF77E9"/>
    <w:multiLevelType w:val="hybridMultilevel"/>
    <w:tmpl w:val="F87C6F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0E10891"/>
    <w:multiLevelType w:val="hybridMultilevel"/>
    <w:tmpl w:val="92DC9AC8"/>
    <w:lvl w:ilvl="0" w:tplc="72047B00">
      <w:numFmt w:val="bullet"/>
      <w:lvlText w:val="-"/>
      <w:lvlJc w:val="left"/>
      <w:pPr>
        <w:ind w:left="102" w:hanging="164"/>
      </w:pPr>
      <w:rPr>
        <w:rFonts w:ascii="Times New Roman" w:eastAsia="Times New Roman" w:hAnsi="Times New Roman" w:cs="Times New Roman" w:hint="default"/>
        <w:w w:val="100"/>
        <w:sz w:val="28"/>
        <w:szCs w:val="28"/>
        <w:lang w:val="ru-RU" w:eastAsia="ru-RU" w:bidi="ru-RU"/>
      </w:rPr>
    </w:lvl>
    <w:lvl w:ilvl="1" w:tplc="105257C8">
      <w:numFmt w:val="bullet"/>
      <w:lvlText w:val="•"/>
      <w:lvlJc w:val="left"/>
      <w:pPr>
        <w:ind w:left="1046" w:hanging="164"/>
      </w:pPr>
      <w:rPr>
        <w:rFonts w:hint="default"/>
        <w:lang w:val="ru-RU" w:eastAsia="ru-RU" w:bidi="ru-RU"/>
      </w:rPr>
    </w:lvl>
    <w:lvl w:ilvl="2" w:tplc="EE84DFE2">
      <w:numFmt w:val="bullet"/>
      <w:lvlText w:val="•"/>
      <w:lvlJc w:val="left"/>
      <w:pPr>
        <w:ind w:left="1993" w:hanging="164"/>
      </w:pPr>
      <w:rPr>
        <w:rFonts w:hint="default"/>
        <w:lang w:val="ru-RU" w:eastAsia="ru-RU" w:bidi="ru-RU"/>
      </w:rPr>
    </w:lvl>
    <w:lvl w:ilvl="3" w:tplc="81029340">
      <w:numFmt w:val="bullet"/>
      <w:lvlText w:val="•"/>
      <w:lvlJc w:val="left"/>
      <w:pPr>
        <w:ind w:left="2939" w:hanging="164"/>
      </w:pPr>
      <w:rPr>
        <w:rFonts w:hint="default"/>
        <w:lang w:val="ru-RU" w:eastAsia="ru-RU" w:bidi="ru-RU"/>
      </w:rPr>
    </w:lvl>
    <w:lvl w:ilvl="4" w:tplc="850A30AA">
      <w:numFmt w:val="bullet"/>
      <w:lvlText w:val="•"/>
      <w:lvlJc w:val="left"/>
      <w:pPr>
        <w:ind w:left="3886" w:hanging="164"/>
      </w:pPr>
      <w:rPr>
        <w:rFonts w:hint="default"/>
        <w:lang w:val="ru-RU" w:eastAsia="ru-RU" w:bidi="ru-RU"/>
      </w:rPr>
    </w:lvl>
    <w:lvl w:ilvl="5" w:tplc="43880CB2">
      <w:numFmt w:val="bullet"/>
      <w:lvlText w:val="•"/>
      <w:lvlJc w:val="left"/>
      <w:pPr>
        <w:ind w:left="4833" w:hanging="164"/>
      </w:pPr>
      <w:rPr>
        <w:rFonts w:hint="default"/>
        <w:lang w:val="ru-RU" w:eastAsia="ru-RU" w:bidi="ru-RU"/>
      </w:rPr>
    </w:lvl>
    <w:lvl w:ilvl="6" w:tplc="71B6D3B2">
      <w:numFmt w:val="bullet"/>
      <w:lvlText w:val="•"/>
      <w:lvlJc w:val="left"/>
      <w:pPr>
        <w:ind w:left="5779" w:hanging="164"/>
      </w:pPr>
      <w:rPr>
        <w:rFonts w:hint="default"/>
        <w:lang w:val="ru-RU" w:eastAsia="ru-RU" w:bidi="ru-RU"/>
      </w:rPr>
    </w:lvl>
    <w:lvl w:ilvl="7" w:tplc="DDEAF454">
      <w:numFmt w:val="bullet"/>
      <w:lvlText w:val="•"/>
      <w:lvlJc w:val="left"/>
      <w:pPr>
        <w:ind w:left="6726" w:hanging="164"/>
      </w:pPr>
      <w:rPr>
        <w:rFonts w:hint="default"/>
        <w:lang w:val="ru-RU" w:eastAsia="ru-RU" w:bidi="ru-RU"/>
      </w:rPr>
    </w:lvl>
    <w:lvl w:ilvl="8" w:tplc="F9C240C6">
      <w:numFmt w:val="bullet"/>
      <w:lvlText w:val="•"/>
      <w:lvlJc w:val="left"/>
      <w:pPr>
        <w:ind w:left="7673" w:hanging="164"/>
      </w:pPr>
      <w:rPr>
        <w:rFonts w:hint="default"/>
        <w:lang w:val="ru-RU" w:eastAsia="ru-RU" w:bidi="ru-RU"/>
      </w:rPr>
    </w:lvl>
  </w:abstractNum>
  <w:abstractNum w:abstractNumId="16">
    <w:nsid w:val="21C11667"/>
    <w:multiLevelType w:val="hybridMultilevel"/>
    <w:tmpl w:val="5EE4E1FE"/>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7">
    <w:nsid w:val="221D5CCA"/>
    <w:multiLevelType w:val="hybridMultilevel"/>
    <w:tmpl w:val="D7822760"/>
    <w:lvl w:ilvl="0" w:tplc="D61EEB18">
      <w:start w:val="1"/>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2C21C35"/>
    <w:multiLevelType w:val="multilevel"/>
    <w:tmpl w:val="89562C02"/>
    <w:lvl w:ilvl="0">
      <w:start w:val="1"/>
      <w:numFmt w:val="bullet"/>
      <w:lvlText w:val=""/>
      <w:lvlJc w:val="left"/>
      <w:pPr>
        <w:tabs>
          <w:tab w:val="num" w:pos="1070"/>
        </w:tabs>
        <w:ind w:left="1070" w:hanging="360"/>
      </w:pPr>
      <w:rPr>
        <w:rFonts w:ascii="Symbol" w:hAnsi="Symbol" w:hint="default"/>
        <w:sz w:val="20"/>
      </w:rPr>
    </w:lvl>
    <w:lvl w:ilvl="1" w:tentative="1">
      <w:start w:val="1"/>
      <w:numFmt w:val="bullet"/>
      <w:lvlText w:val="o"/>
      <w:lvlJc w:val="left"/>
      <w:pPr>
        <w:tabs>
          <w:tab w:val="num" w:pos="1790"/>
        </w:tabs>
        <w:ind w:left="1790" w:hanging="360"/>
      </w:pPr>
      <w:rPr>
        <w:rFonts w:ascii="Courier New" w:hAnsi="Courier New" w:hint="default"/>
        <w:sz w:val="20"/>
      </w:rPr>
    </w:lvl>
    <w:lvl w:ilvl="2" w:tentative="1">
      <w:start w:val="1"/>
      <w:numFmt w:val="bullet"/>
      <w:lvlText w:val=""/>
      <w:lvlJc w:val="left"/>
      <w:pPr>
        <w:tabs>
          <w:tab w:val="num" w:pos="2510"/>
        </w:tabs>
        <w:ind w:left="2510" w:hanging="360"/>
      </w:pPr>
      <w:rPr>
        <w:rFonts w:ascii="Wingdings" w:hAnsi="Wingdings" w:hint="default"/>
        <w:sz w:val="20"/>
      </w:rPr>
    </w:lvl>
    <w:lvl w:ilvl="3" w:tentative="1">
      <w:start w:val="1"/>
      <w:numFmt w:val="bullet"/>
      <w:lvlText w:val=""/>
      <w:lvlJc w:val="left"/>
      <w:pPr>
        <w:tabs>
          <w:tab w:val="num" w:pos="3230"/>
        </w:tabs>
        <w:ind w:left="3230" w:hanging="360"/>
      </w:pPr>
      <w:rPr>
        <w:rFonts w:ascii="Wingdings" w:hAnsi="Wingdings" w:hint="default"/>
        <w:sz w:val="20"/>
      </w:rPr>
    </w:lvl>
    <w:lvl w:ilvl="4" w:tentative="1">
      <w:start w:val="1"/>
      <w:numFmt w:val="bullet"/>
      <w:lvlText w:val=""/>
      <w:lvlJc w:val="left"/>
      <w:pPr>
        <w:tabs>
          <w:tab w:val="num" w:pos="3950"/>
        </w:tabs>
        <w:ind w:left="3950" w:hanging="360"/>
      </w:pPr>
      <w:rPr>
        <w:rFonts w:ascii="Wingdings" w:hAnsi="Wingdings" w:hint="default"/>
        <w:sz w:val="20"/>
      </w:rPr>
    </w:lvl>
    <w:lvl w:ilvl="5" w:tentative="1">
      <w:start w:val="1"/>
      <w:numFmt w:val="bullet"/>
      <w:lvlText w:val=""/>
      <w:lvlJc w:val="left"/>
      <w:pPr>
        <w:tabs>
          <w:tab w:val="num" w:pos="4670"/>
        </w:tabs>
        <w:ind w:left="4670" w:hanging="360"/>
      </w:pPr>
      <w:rPr>
        <w:rFonts w:ascii="Wingdings" w:hAnsi="Wingdings" w:hint="default"/>
        <w:sz w:val="20"/>
      </w:rPr>
    </w:lvl>
    <w:lvl w:ilvl="6" w:tentative="1">
      <w:start w:val="1"/>
      <w:numFmt w:val="bullet"/>
      <w:lvlText w:val=""/>
      <w:lvlJc w:val="left"/>
      <w:pPr>
        <w:tabs>
          <w:tab w:val="num" w:pos="5390"/>
        </w:tabs>
        <w:ind w:left="5390" w:hanging="360"/>
      </w:pPr>
      <w:rPr>
        <w:rFonts w:ascii="Wingdings" w:hAnsi="Wingdings" w:hint="default"/>
        <w:sz w:val="20"/>
      </w:rPr>
    </w:lvl>
    <w:lvl w:ilvl="7" w:tentative="1">
      <w:start w:val="1"/>
      <w:numFmt w:val="bullet"/>
      <w:lvlText w:val=""/>
      <w:lvlJc w:val="left"/>
      <w:pPr>
        <w:tabs>
          <w:tab w:val="num" w:pos="6110"/>
        </w:tabs>
        <w:ind w:left="6110" w:hanging="360"/>
      </w:pPr>
      <w:rPr>
        <w:rFonts w:ascii="Wingdings" w:hAnsi="Wingdings" w:hint="default"/>
        <w:sz w:val="20"/>
      </w:rPr>
    </w:lvl>
    <w:lvl w:ilvl="8" w:tentative="1">
      <w:start w:val="1"/>
      <w:numFmt w:val="bullet"/>
      <w:lvlText w:val=""/>
      <w:lvlJc w:val="left"/>
      <w:pPr>
        <w:tabs>
          <w:tab w:val="num" w:pos="6830"/>
        </w:tabs>
        <w:ind w:left="6830" w:hanging="360"/>
      </w:pPr>
      <w:rPr>
        <w:rFonts w:ascii="Wingdings" w:hAnsi="Wingdings" w:hint="default"/>
        <w:sz w:val="20"/>
      </w:rPr>
    </w:lvl>
  </w:abstractNum>
  <w:abstractNum w:abstractNumId="19">
    <w:nsid w:val="238C7540"/>
    <w:multiLevelType w:val="multilevel"/>
    <w:tmpl w:val="5208669A"/>
    <w:lvl w:ilvl="0">
      <w:start w:val="1"/>
      <w:numFmt w:val="decimal"/>
      <w:lvlText w:val="%1."/>
      <w:lvlJc w:val="left"/>
      <w:pPr>
        <w:ind w:left="785" w:hanging="360"/>
      </w:pPr>
    </w:lvl>
    <w:lvl w:ilvl="1">
      <w:start w:val="3"/>
      <w:numFmt w:val="decimal"/>
      <w:isLgl/>
      <w:lvlText w:val="%1.%2."/>
      <w:lvlJc w:val="left"/>
      <w:pPr>
        <w:ind w:left="1145" w:hanging="72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505" w:hanging="108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865" w:hanging="1440"/>
      </w:pPr>
      <w:rPr>
        <w:rFonts w:hint="default"/>
      </w:rPr>
    </w:lvl>
    <w:lvl w:ilvl="6">
      <w:start w:val="1"/>
      <w:numFmt w:val="decimal"/>
      <w:isLgl/>
      <w:lvlText w:val="%1.%2.%3.%4.%5.%6.%7."/>
      <w:lvlJc w:val="left"/>
      <w:pPr>
        <w:ind w:left="2225" w:hanging="1800"/>
      </w:pPr>
      <w:rPr>
        <w:rFonts w:hint="default"/>
      </w:rPr>
    </w:lvl>
    <w:lvl w:ilvl="7">
      <w:start w:val="1"/>
      <w:numFmt w:val="decimal"/>
      <w:isLgl/>
      <w:lvlText w:val="%1.%2.%3.%4.%5.%6.%7.%8."/>
      <w:lvlJc w:val="left"/>
      <w:pPr>
        <w:ind w:left="2225" w:hanging="1800"/>
      </w:pPr>
      <w:rPr>
        <w:rFonts w:hint="default"/>
      </w:rPr>
    </w:lvl>
    <w:lvl w:ilvl="8">
      <w:start w:val="1"/>
      <w:numFmt w:val="decimal"/>
      <w:isLgl/>
      <w:lvlText w:val="%1.%2.%3.%4.%5.%6.%7.%8.%9."/>
      <w:lvlJc w:val="left"/>
      <w:pPr>
        <w:ind w:left="2585" w:hanging="2160"/>
      </w:pPr>
      <w:rPr>
        <w:rFonts w:hint="default"/>
      </w:rPr>
    </w:lvl>
  </w:abstractNum>
  <w:abstractNum w:abstractNumId="20">
    <w:nsid w:val="24F33D3A"/>
    <w:multiLevelType w:val="hybridMultilevel"/>
    <w:tmpl w:val="81F64860"/>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1">
    <w:nsid w:val="26E678F3"/>
    <w:multiLevelType w:val="hybridMultilevel"/>
    <w:tmpl w:val="A1F0E204"/>
    <w:lvl w:ilvl="0" w:tplc="6C14A362">
      <w:start w:val="1"/>
      <w:numFmt w:val="decimal"/>
      <w:lvlText w:val="%1."/>
      <w:lvlJc w:val="left"/>
      <w:pPr>
        <w:ind w:left="212" w:hanging="428"/>
      </w:pPr>
      <w:rPr>
        <w:rFonts w:ascii="Times New Roman" w:eastAsia="Times New Roman" w:hAnsi="Times New Roman" w:cs="Times New Roman" w:hint="default"/>
        <w:w w:val="100"/>
        <w:sz w:val="28"/>
        <w:szCs w:val="28"/>
        <w:lang w:val="ru-RU" w:eastAsia="ru-RU" w:bidi="ru-RU"/>
      </w:rPr>
    </w:lvl>
    <w:lvl w:ilvl="1" w:tplc="88CA123C">
      <w:numFmt w:val="bullet"/>
      <w:lvlText w:val="•"/>
      <w:lvlJc w:val="left"/>
      <w:pPr>
        <w:ind w:left="1296" w:hanging="428"/>
      </w:pPr>
      <w:rPr>
        <w:rFonts w:hint="default"/>
        <w:lang w:val="ru-RU" w:eastAsia="ru-RU" w:bidi="ru-RU"/>
      </w:rPr>
    </w:lvl>
    <w:lvl w:ilvl="2" w:tplc="D436D856">
      <w:numFmt w:val="bullet"/>
      <w:lvlText w:val="•"/>
      <w:lvlJc w:val="left"/>
      <w:pPr>
        <w:ind w:left="2373" w:hanging="428"/>
      </w:pPr>
      <w:rPr>
        <w:rFonts w:hint="default"/>
        <w:lang w:val="ru-RU" w:eastAsia="ru-RU" w:bidi="ru-RU"/>
      </w:rPr>
    </w:lvl>
    <w:lvl w:ilvl="3" w:tplc="18E44DBC">
      <w:numFmt w:val="bullet"/>
      <w:lvlText w:val="•"/>
      <w:lvlJc w:val="left"/>
      <w:pPr>
        <w:ind w:left="3449" w:hanging="428"/>
      </w:pPr>
      <w:rPr>
        <w:rFonts w:hint="default"/>
        <w:lang w:val="ru-RU" w:eastAsia="ru-RU" w:bidi="ru-RU"/>
      </w:rPr>
    </w:lvl>
    <w:lvl w:ilvl="4" w:tplc="9754E218">
      <w:numFmt w:val="bullet"/>
      <w:lvlText w:val="•"/>
      <w:lvlJc w:val="left"/>
      <w:pPr>
        <w:ind w:left="4526" w:hanging="428"/>
      </w:pPr>
      <w:rPr>
        <w:rFonts w:hint="default"/>
        <w:lang w:val="ru-RU" w:eastAsia="ru-RU" w:bidi="ru-RU"/>
      </w:rPr>
    </w:lvl>
    <w:lvl w:ilvl="5" w:tplc="4D7E3904">
      <w:numFmt w:val="bullet"/>
      <w:lvlText w:val="•"/>
      <w:lvlJc w:val="left"/>
      <w:pPr>
        <w:ind w:left="5603" w:hanging="428"/>
      </w:pPr>
      <w:rPr>
        <w:rFonts w:hint="default"/>
        <w:lang w:val="ru-RU" w:eastAsia="ru-RU" w:bidi="ru-RU"/>
      </w:rPr>
    </w:lvl>
    <w:lvl w:ilvl="6" w:tplc="A3F2E9FC">
      <w:numFmt w:val="bullet"/>
      <w:lvlText w:val="•"/>
      <w:lvlJc w:val="left"/>
      <w:pPr>
        <w:ind w:left="6679" w:hanging="428"/>
      </w:pPr>
      <w:rPr>
        <w:rFonts w:hint="default"/>
        <w:lang w:val="ru-RU" w:eastAsia="ru-RU" w:bidi="ru-RU"/>
      </w:rPr>
    </w:lvl>
    <w:lvl w:ilvl="7" w:tplc="30F23F78">
      <w:numFmt w:val="bullet"/>
      <w:lvlText w:val="•"/>
      <w:lvlJc w:val="left"/>
      <w:pPr>
        <w:ind w:left="7756" w:hanging="428"/>
      </w:pPr>
      <w:rPr>
        <w:rFonts w:hint="default"/>
        <w:lang w:val="ru-RU" w:eastAsia="ru-RU" w:bidi="ru-RU"/>
      </w:rPr>
    </w:lvl>
    <w:lvl w:ilvl="8" w:tplc="67549CAA">
      <w:numFmt w:val="bullet"/>
      <w:lvlText w:val="•"/>
      <w:lvlJc w:val="left"/>
      <w:pPr>
        <w:ind w:left="8833" w:hanging="428"/>
      </w:pPr>
      <w:rPr>
        <w:rFonts w:hint="default"/>
        <w:lang w:val="ru-RU" w:eastAsia="ru-RU" w:bidi="ru-RU"/>
      </w:rPr>
    </w:lvl>
  </w:abstractNum>
  <w:abstractNum w:abstractNumId="22">
    <w:nsid w:val="278D044A"/>
    <w:multiLevelType w:val="multilevel"/>
    <w:tmpl w:val="12C446C4"/>
    <w:lvl w:ilvl="0">
      <w:start w:val="1"/>
      <w:numFmt w:val="decimal"/>
      <w:lvlText w:val="%1."/>
      <w:lvlJc w:val="left"/>
      <w:pPr>
        <w:tabs>
          <w:tab w:val="num" w:pos="360"/>
        </w:tabs>
        <w:ind w:left="360" w:hanging="360"/>
      </w:pPr>
      <w:rPr>
        <w:rFonts w:ascii="Times New Roman" w:eastAsia="Times New Roman" w:hAnsi="Times New Roman" w:cs="Times New Roman"/>
        <w:sz w:val="28"/>
        <w:szCs w:val="28"/>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3">
    <w:nsid w:val="29834A21"/>
    <w:multiLevelType w:val="hybridMultilevel"/>
    <w:tmpl w:val="172AE6E2"/>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24">
    <w:nsid w:val="2C2C3ED3"/>
    <w:multiLevelType w:val="hybridMultilevel"/>
    <w:tmpl w:val="17D467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C654DEB"/>
    <w:multiLevelType w:val="hybridMultilevel"/>
    <w:tmpl w:val="E2D835C4"/>
    <w:lvl w:ilvl="0" w:tplc="16AE55F2">
      <w:start w:val="1"/>
      <w:numFmt w:val="decimal"/>
      <w:lvlText w:val="%1."/>
      <w:lvlJc w:val="left"/>
      <w:pPr>
        <w:ind w:left="1629" w:hanging="708"/>
      </w:pPr>
      <w:rPr>
        <w:rFonts w:ascii="Times New Roman" w:eastAsia="Times New Roman" w:hAnsi="Times New Roman" w:cs="Times New Roman" w:hint="default"/>
        <w:spacing w:val="0"/>
        <w:w w:val="100"/>
        <w:sz w:val="28"/>
        <w:szCs w:val="28"/>
        <w:lang w:val="ru-RU" w:eastAsia="ru-RU" w:bidi="ru-RU"/>
      </w:rPr>
    </w:lvl>
    <w:lvl w:ilvl="1" w:tplc="87AE9CB8">
      <w:start w:val="2"/>
      <w:numFmt w:val="decimal"/>
      <w:lvlText w:val="%2."/>
      <w:lvlJc w:val="left"/>
      <w:pPr>
        <w:ind w:left="2846" w:hanging="281"/>
        <w:jc w:val="right"/>
      </w:pPr>
      <w:rPr>
        <w:rFonts w:ascii="Times New Roman" w:eastAsia="Times New Roman" w:hAnsi="Times New Roman" w:cs="Times New Roman" w:hint="default"/>
        <w:b/>
        <w:bCs/>
        <w:w w:val="100"/>
        <w:sz w:val="28"/>
        <w:szCs w:val="28"/>
        <w:lang w:val="ru-RU" w:eastAsia="ru-RU" w:bidi="ru-RU"/>
      </w:rPr>
    </w:lvl>
    <w:lvl w:ilvl="2" w:tplc="AC16358C">
      <w:start w:val="1"/>
      <w:numFmt w:val="decimal"/>
      <w:lvlText w:val="%3)"/>
      <w:lvlJc w:val="left"/>
      <w:pPr>
        <w:ind w:left="1629" w:hanging="708"/>
      </w:pPr>
      <w:rPr>
        <w:rFonts w:ascii="Times New Roman" w:eastAsia="Times New Roman" w:hAnsi="Times New Roman" w:cs="Times New Roman" w:hint="default"/>
        <w:spacing w:val="0"/>
        <w:w w:val="100"/>
        <w:sz w:val="28"/>
        <w:szCs w:val="28"/>
        <w:lang w:val="ru-RU" w:eastAsia="ru-RU" w:bidi="ru-RU"/>
      </w:rPr>
    </w:lvl>
    <w:lvl w:ilvl="3" w:tplc="883E1854">
      <w:numFmt w:val="bullet"/>
      <w:lvlText w:val="•"/>
      <w:lvlJc w:val="left"/>
      <w:pPr>
        <w:ind w:left="4650" w:hanging="708"/>
      </w:pPr>
      <w:rPr>
        <w:rFonts w:hint="default"/>
        <w:lang w:val="ru-RU" w:eastAsia="ru-RU" w:bidi="ru-RU"/>
      </w:rPr>
    </w:lvl>
    <w:lvl w:ilvl="4" w:tplc="BE3C7488">
      <w:numFmt w:val="bullet"/>
      <w:lvlText w:val="•"/>
      <w:lvlJc w:val="left"/>
      <w:pPr>
        <w:ind w:left="5555" w:hanging="708"/>
      </w:pPr>
      <w:rPr>
        <w:rFonts w:hint="default"/>
        <w:lang w:val="ru-RU" w:eastAsia="ru-RU" w:bidi="ru-RU"/>
      </w:rPr>
    </w:lvl>
    <w:lvl w:ilvl="5" w:tplc="E7E00A4E">
      <w:numFmt w:val="bullet"/>
      <w:lvlText w:val="•"/>
      <w:lvlJc w:val="left"/>
      <w:pPr>
        <w:ind w:left="6460" w:hanging="708"/>
      </w:pPr>
      <w:rPr>
        <w:rFonts w:hint="default"/>
        <w:lang w:val="ru-RU" w:eastAsia="ru-RU" w:bidi="ru-RU"/>
      </w:rPr>
    </w:lvl>
    <w:lvl w:ilvl="6" w:tplc="D20EF4A8">
      <w:numFmt w:val="bullet"/>
      <w:lvlText w:val="•"/>
      <w:lvlJc w:val="left"/>
      <w:pPr>
        <w:ind w:left="7365" w:hanging="708"/>
      </w:pPr>
      <w:rPr>
        <w:rFonts w:hint="default"/>
        <w:lang w:val="ru-RU" w:eastAsia="ru-RU" w:bidi="ru-RU"/>
      </w:rPr>
    </w:lvl>
    <w:lvl w:ilvl="7" w:tplc="7A4E6DAA">
      <w:numFmt w:val="bullet"/>
      <w:lvlText w:val="•"/>
      <w:lvlJc w:val="left"/>
      <w:pPr>
        <w:ind w:left="8270" w:hanging="708"/>
      </w:pPr>
      <w:rPr>
        <w:rFonts w:hint="default"/>
        <w:lang w:val="ru-RU" w:eastAsia="ru-RU" w:bidi="ru-RU"/>
      </w:rPr>
    </w:lvl>
    <w:lvl w:ilvl="8" w:tplc="728005D6">
      <w:numFmt w:val="bullet"/>
      <w:lvlText w:val="•"/>
      <w:lvlJc w:val="left"/>
      <w:pPr>
        <w:ind w:left="9176" w:hanging="708"/>
      </w:pPr>
      <w:rPr>
        <w:rFonts w:hint="default"/>
        <w:lang w:val="ru-RU" w:eastAsia="ru-RU" w:bidi="ru-RU"/>
      </w:rPr>
    </w:lvl>
  </w:abstractNum>
  <w:abstractNum w:abstractNumId="26">
    <w:nsid w:val="2CEC028D"/>
    <w:multiLevelType w:val="hybridMultilevel"/>
    <w:tmpl w:val="2E340BA2"/>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7">
    <w:nsid w:val="2F7C549B"/>
    <w:multiLevelType w:val="multilevel"/>
    <w:tmpl w:val="F7F64C9A"/>
    <w:lvl w:ilvl="0">
      <w:start w:val="1"/>
      <w:numFmt w:val="bullet"/>
      <w:lvlText w:val=""/>
      <w:lvlJc w:val="left"/>
      <w:pPr>
        <w:tabs>
          <w:tab w:val="num" w:pos="1211"/>
        </w:tabs>
        <w:ind w:left="1211"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2330DC1"/>
    <w:multiLevelType w:val="hybridMultilevel"/>
    <w:tmpl w:val="B6AA0CFC"/>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9">
    <w:nsid w:val="33A051E3"/>
    <w:multiLevelType w:val="hybridMultilevel"/>
    <w:tmpl w:val="7848FACA"/>
    <w:lvl w:ilvl="0" w:tplc="E208D11E">
      <w:numFmt w:val="bullet"/>
      <w:lvlText w:val=""/>
      <w:lvlJc w:val="left"/>
      <w:pPr>
        <w:ind w:left="212" w:hanging="708"/>
      </w:pPr>
      <w:rPr>
        <w:rFonts w:hint="default"/>
        <w:w w:val="99"/>
        <w:lang w:val="ru-RU" w:eastAsia="ru-RU" w:bidi="ru-RU"/>
      </w:rPr>
    </w:lvl>
    <w:lvl w:ilvl="1" w:tplc="0DD86F04">
      <w:numFmt w:val="bullet"/>
      <w:lvlText w:val="•"/>
      <w:lvlJc w:val="left"/>
      <w:pPr>
        <w:ind w:left="1296" w:hanging="708"/>
      </w:pPr>
      <w:rPr>
        <w:rFonts w:hint="default"/>
        <w:lang w:val="ru-RU" w:eastAsia="ru-RU" w:bidi="ru-RU"/>
      </w:rPr>
    </w:lvl>
    <w:lvl w:ilvl="2" w:tplc="46B2859C">
      <w:numFmt w:val="bullet"/>
      <w:lvlText w:val="•"/>
      <w:lvlJc w:val="left"/>
      <w:pPr>
        <w:ind w:left="2373" w:hanging="708"/>
      </w:pPr>
      <w:rPr>
        <w:rFonts w:hint="default"/>
        <w:lang w:val="ru-RU" w:eastAsia="ru-RU" w:bidi="ru-RU"/>
      </w:rPr>
    </w:lvl>
    <w:lvl w:ilvl="3" w:tplc="322AF2DA">
      <w:numFmt w:val="bullet"/>
      <w:lvlText w:val="•"/>
      <w:lvlJc w:val="left"/>
      <w:pPr>
        <w:ind w:left="3449" w:hanging="708"/>
      </w:pPr>
      <w:rPr>
        <w:rFonts w:hint="default"/>
        <w:lang w:val="ru-RU" w:eastAsia="ru-RU" w:bidi="ru-RU"/>
      </w:rPr>
    </w:lvl>
    <w:lvl w:ilvl="4" w:tplc="5776DFFA">
      <w:numFmt w:val="bullet"/>
      <w:lvlText w:val="•"/>
      <w:lvlJc w:val="left"/>
      <w:pPr>
        <w:ind w:left="4526" w:hanging="708"/>
      </w:pPr>
      <w:rPr>
        <w:rFonts w:hint="default"/>
        <w:lang w:val="ru-RU" w:eastAsia="ru-RU" w:bidi="ru-RU"/>
      </w:rPr>
    </w:lvl>
    <w:lvl w:ilvl="5" w:tplc="3F7CDE3C">
      <w:numFmt w:val="bullet"/>
      <w:lvlText w:val="•"/>
      <w:lvlJc w:val="left"/>
      <w:pPr>
        <w:ind w:left="5603" w:hanging="708"/>
      </w:pPr>
      <w:rPr>
        <w:rFonts w:hint="default"/>
        <w:lang w:val="ru-RU" w:eastAsia="ru-RU" w:bidi="ru-RU"/>
      </w:rPr>
    </w:lvl>
    <w:lvl w:ilvl="6" w:tplc="3B080BEA">
      <w:numFmt w:val="bullet"/>
      <w:lvlText w:val="•"/>
      <w:lvlJc w:val="left"/>
      <w:pPr>
        <w:ind w:left="6679" w:hanging="708"/>
      </w:pPr>
      <w:rPr>
        <w:rFonts w:hint="default"/>
        <w:lang w:val="ru-RU" w:eastAsia="ru-RU" w:bidi="ru-RU"/>
      </w:rPr>
    </w:lvl>
    <w:lvl w:ilvl="7" w:tplc="6E0894DA">
      <w:numFmt w:val="bullet"/>
      <w:lvlText w:val="•"/>
      <w:lvlJc w:val="left"/>
      <w:pPr>
        <w:ind w:left="7756" w:hanging="708"/>
      </w:pPr>
      <w:rPr>
        <w:rFonts w:hint="default"/>
        <w:lang w:val="ru-RU" w:eastAsia="ru-RU" w:bidi="ru-RU"/>
      </w:rPr>
    </w:lvl>
    <w:lvl w:ilvl="8" w:tplc="DA44EE12">
      <w:numFmt w:val="bullet"/>
      <w:lvlText w:val="•"/>
      <w:lvlJc w:val="left"/>
      <w:pPr>
        <w:ind w:left="8833" w:hanging="708"/>
      </w:pPr>
      <w:rPr>
        <w:rFonts w:hint="default"/>
        <w:lang w:val="ru-RU" w:eastAsia="ru-RU" w:bidi="ru-RU"/>
      </w:rPr>
    </w:lvl>
  </w:abstractNum>
  <w:abstractNum w:abstractNumId="30">
    <w:nsid w:val="3482257D"/>
    <w:multiLevelType w:val="hybridMultilevel"/>
    <w:tmpl w:val="C45A42E8"/>
    <w:lvl w:ilvl="0" w:tplc="3458A54C">
      <w:start w:val="1"/>
      <w:numFmt w:val="decimal"/>
      <w:lvlText w:val="%1."/>
      <w:lvlJc w:val="left"/>
      <w:pPr>
        <w:ind w:left="212" w:hanging="341"/>
        <w:jc w:val="right"/>
      </w:pPr>
      <w:rPr>
        <w:rFonts w:hint="default"/>
        <w:w w:val="100"/>
        <w:lang w:val="ru-RU" w:eastAsia="ru-RU" w:bidi="ru-RU"/>
      </w:rPr>
    </w:lvl>
    <w:lvl w:ilvl="1" w:tplc="D480EF46">
      <w:numFmt w:val="bullet"/>
      <w:lvlText w:val="•"/>
      <w:lvlJc w:val="left"/>
      <w:pPr>
        <w:ind w:left="1296" w:hanging="341"/>
      </w:pPr>
      <w:rPr>
        <w:rFonts w:hint="default"/>
        <w:lang w:val="ru-RU" w:eastAsia="ru-RU" w:bidi="ru-RU"/>
      </w:rPr>
    </w:lvl>
    <w:lvl w:ilvl="2" w:tplc="F46C774E">
      <w:numFmt w:val="bullet"/>
      <w:lvlText w:val="•"/>
      <w:lvlJc w:val="left"/>
      <w:pPr>
        <w:ind w:left="2373" w:hanging="341"/>
      </w:pPr>
      <w:rPr>
        <w:rFonts w:hint="default"/>
        <w:lang w:val="ru-RU" w:eastAsia="ru-RU" w:bidi="ru-RU"/>
      </w:rPr>
    </w:lvl>
    <w:lvl w:ilvl="3" w:tplc="678CCFCE">
      <w:numFmt w:val="bullet"/>
      <w:lvlText w:val="•"/>
      <w:lvlJc w:val="left"/>
      <w:pPr>
        <w:ind w:left="3449" w:hanging="341"/>
      </w:pPr>
      <w:rPr>
        <w:rFonts w:hint="default"/>
        <w:lang w:val="ru-RU" w:eastAsia="ru-RU" w:bidi="ru-RU"/>
      </w:rPr>
    </w:lvl>
    <w:lvl w:ilvl="4" w:tplc="C3CCEBAA">
      <w:numFmt w:val="bullet"/>
      <w:lvlText w:val="•"/>
      <w:lvlJc w:val="left"/>
      <w:pPr>
        <w:ind w:left="4526" w:hanging="341"/>
      </w:pPr>
      <w:rPr>
        <w:rFonts w:hint="default"/>
        <w:lang w:val="ru-RU" w:eastAsia="ru-RU" w:bidi="ru-RU"/>
      </w:rPr>
    </w:lvl>
    <w:lvl w:ilvl="5" w:tplc="58C03F72">
      <w:numFmt w:val="bullet"/>
      <w:lvlText w:val="•"/>
      <w:lvlJc w:val="left"/>
      <w:pPr>
        <w:ind w:left="5603" w:hanging="341"/>
      </w:pPr>
      <w:rPr>
        <w:rFonts w:hint="default"/>
        <w:lang w:val="ru-RU" w:eastAsia="ru-RU" w:bidi="ru-RU"/>
      </w:rPr>
    </w:lvl>
    <w:lvl w:ilvl="6" w:tplc="8A7C3EB6">
      <w:numFmt w:val="bullet"/>
      <w:lvlText w:val="•"/>
      <w:lvlJc w:val="left"/>
      <w:pPr>
        <w:ind w:left="6679" w:hanging="341"/>
      </w:pPr>
      <w:rPr>
        <w:rFonts w:hint="default"/>
        <w:lang w:val="ru-RU" w:eastAsia="ru-RU" w:bidi="ru-RU"/>
      </w:rPr>
    </w:lvl>
    <w:lvl w:ilvl="7" w:tplc="610C92F6">
      <w:numFmt w:val="bullet"/>
      <w:lvlText w:val="•"/>
      <w:lvlJc w:val="left"/>
      <w:pPr>
        <w:ind w:left="7756" w:hanging="341"/>
      </w:pPr>
      <w:rPr>
        <w:rFonts w:hint="default"/>
        <w:lang w:val="ru-RU" w:eastAsia="ru-RU" w:bidi="ru-RU"/>
      </w:rPr>
    </w:lvl>
    <w:lvl w:ilvl="8" w:tplc="7BB2CF88">
      <w:numFmt w:val="bullet"/>
      <w:lvlText w:val="•"/>
      <w:lvlJc w:val="left"/>
      <w:pPr>
        <w:ind w:left="8833" w:hanging="341"/>
      </w:pPr>
      <w:rPr>
        <w:rFonts w:hint="default"/>
        <w:lang w:val="ru-RU" w:eastAsia="ru-RU" w:bidi="ru-RU"/>
      </w:rPr>
    </w:lvl>
  </w:abstractNum>
  <w:abstractNum w:abstractNumId="31">
    <w:nsid w:val="3888040C"/>
    <w:multiLevelType w:val="hybridMultilevel"/>
    <w:tmpl w:val="CE7886A6"/>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2">
    <w:nsid w:val="38D1653E"/>
    <w:multiLevelType w:val="hybridMultilevel"/>
    <w:tmpl w:val="AF2A4B5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3C206260"/>
    <w:multiLevelType w:val="multilevel"/>
    <w:tmpl w:val="9056C48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419355EB"/>
    <w:multiLevelType w:val="hybridMultilevel"/>
    <w:tmpl w:val="60B21D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456A2C96"/>
    <w:multiLevelType w:val="hybridMultilevel"/>
    <w:tmpl w:val="45D6AD9E"/>
    <w:lvl w:ilvl="0" w:tplc="112AE2C2">
      <w:numFmt w:val="bullet"/>
      <w:lvlText w:val="–"/>
      <w:lvlJc w:val="left"/>
      <w:pPr>
        <w:ind w:left="212" w:hanging="212"/>
      </w:pPr>
      <w:rPr>
        <w:rFonts w:ascii="Times New Roman" w:eastAsia="Times New Roman" w:hAnsi="Times New Roman" w:cs="Times New Roman" w:hint="default"/>
        <w:w w:val="100"/>
        <w:sz w:val="28"/>
        <w:szCs w:val="28"/>
        <w:lang w:val="ru-RU" w:eastAsia="ru-RU" w:bidi="ru-RU"/>
      </w:rPr>
    </w:lvl>
    <w:lvl w:ilvl="1" w:tplc="BE7874B0">
      <w:numFmt w:val="bullet"/>
      <w:lvlText w:val="•"/>
      <w:lvlJc w:val="left"/>
      <w:pPr>
        <w:ind w:left="1296" w:hanging="212"/>
      </w:pPr>
      <w:rPr>
        <w:rFonts w:hint="default"/>
        <w:lang w:val="ru-RU" w:eastAsia="ru-RU" w:bidi="ru-RU"/>
      </w:rPr>
    </w:lvl>
    <w:lvl w:ilvl="2" w:tplc="16C6277A">
      <w:numFmt w:val="bullet"/>
      <w:lvlText w:val="•"/>
      <w:lvlJc w:val="left"/>
      <w:pPr>
        <w:ind w:left="2373" w:hanging="212"/>
      </w:pPr>
      <w:rPr>
        <w:rFonts w:hint="default"/>
        <w:lang w:val="ru-RU" w:eastAsia="ru-RU" w:bidi="ru-RU"/>
      </w:rPr>
    </w:lvl>
    <w:lvl w:ilvl="3" w:tplc="C1AEA6BE">
      <w:numFmt w:val="bullet"/>
      <w:lvlText w:val="•"/>
      <w:lvlJc w:val="left"/>
      <w:pPr>
        <w:ind w:left="3449" w:hanging="212"/>
      </w:pPr>
      <w:rPr>
        <w:rFonts w:hint="default"/>
        <w:lang w:val="ru-RU" w:eastAsia="ru-RU" w:bidi="ru-RU"/>
      </w:rPr>
    </w:lvl>
    <w:lvl w:ilvl="4" w:tplc="75CA6534">
      <w:numFmt w:val="bullet"/>
      <w:lvlText w:val="•"/>
      <w:lvlJc w:val="left"/>
      <w:pPr>
        <w:ind w:left="4526" w:hanging="212"/>
      </w:pPr>
      <w:rPr>
        <w:rFonts w:hint="default"/>
        <w:lang w:val="ru-RU" w:eastAsia="ru-RU" w:bidi="ru-RU"/>
      </w:rPr>
    </w:lvl>
    <w:lvl w:ilvl="5" w:tplc="E2A80572">
      <w:numFmt w:val="bullet"/>
      <w:lvlText w:val="•"/>
      <w:lvlJc w:val="left"/>
      <w:pPr>
        <w:ind w:left="5603" w:hanging="212"/>
      </w:pPr>
      <w:rPr>
        <w:rFonts w:hint="default"/>
        <w:lang w:val="ru-RU" w:eastAsia="ru-RU" w:bidi="ru-RU"/>
      </w:rPr>
    </w:lvl>
    <w:lvl w:ilvl="6" w:tplc="3EC6AF14">
      <w:numFmt w:val="bullet"/>
      <w:lvlText w:val="•"/>
      <w:lvlJc w:val="left"/>
      <w:pPr>
        <w:ind w:left="6679" w:hanging="212"/>
      </w:pPr>
      <w:rPr>
        <w:rFonts w:hint="default"/>
        <w:lang w:val="ru-RU" w:eastAsia="ru-RU" w:bidi="ru-RU"/>
      </w:rPr>
    </w:lvl>
    <w:lvl w:ilvl="7" w:tplc="2A30DD60">
      <w:numFmt w:val="bullet"/>
      <w:lvlText w:val="•"/>
      <w:lvlJc w:val="left"/>
      <w:pPr>
        <w:ind w:left="7756" w:hanging="212"/>
      </w:pPr>
      <w:rPr>
        <w:rFonts w:hint="default"/>
        <w:lang w:val="ru-RU" w:eastAsia="ru-RU" w:bidi="ru-RU"/>
      </w:rPr>
    </w:lvl>
    <w:lvl w:ilvl="8" w:tplc="4C2EDCC4">
      <w:numFmt w:val="bullet"/>
      <w:lvlText w:val="•"/>
      <w:lvlJc w:val="left"/>
      <w:pPr>
        <w:ind w:left="8833" w:hanging="212"/>
      </w:pPr>
      <w:rPr>
        <w:rFonts w:hint="default"/>
        <w:lang w:val="ru-RU" w:eastAsia="ru-RU" w:bidi="ru-RU"/>
      </w:rPr>
    </w:lvl>
  </w:abstractNum>
  <w:abstractNum w:abstractNumId="36">
    <w:nsid w:val="48621293"/>
    <w:multiLevelType w:val="hybridMultilevel"/>
    <w:tmpl w:val="C3E6FC5C"/>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7">
    <w:nsid w:val="4B105CE1"/>
    <w:multiLevelType w:val="hybridMultilevel"/>
    <w:tmpl w:val="EBAE17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C0B0934"/>
    <w:multiLevelType w:val="hybridMultilevel"/>
    <w:tmpl w:val="7982EC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538F6F15"/>
    <w:multiLevelType w:val="hybridMultilevel"/>
    <w:tmpl w:val="D550EA02"/>
    <w:lvl w:ilvl="0" w:tplc="F1D2CF04">
      <w:start w:val="1"/>
      <w:numFmt w:val="bullet"/>
      <w:lvlText w:val=""/>
      <w:lvlJc w:val="left"/>
      <w:pPr>
        <w:ind w:left="360" w:hanging="360"/>
      </w:pPr>
      <w:rPr>
        <w:rFonts w:ascii="Symbol" w:hAnsi="Symbol" w:hint="default"/>
        <w:sz w:val="18"/>
        <w:szCs w:val="1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nsid w:val="541A2A79"/>
    <w:multiLevelType w:val="hybridMultilevel"/>
    <w:tmpl w:val="3B0CC6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CE21944"/>
    <w:multiLevelType w:val="hybridMultilevel"/>
    <w:tmpl w:val="EB8039B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5E360E65"/>
    <w:multiLevelType w:val="hybridMultilevel"/>
    <w:tmpl w:val="D7822760"/>
    <w:lvl w:ilvl="0" w:tplc="D61EEB18">
      <w:start w:val="1"/>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EE12B94"/>
    <w:multiLevelType w:val="hybridMultilevel"/>
    <w:tmpl w:val="EAFED6C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nsid w:val="5EE414C7"/>
    <w:multiLevelType w:val="hybridMultilevel"/>
    <w:tmpl w:val="487635EC"/>
    <w:lvl w:ilvl="0" w:tplc="04190001">
      <w:start w:val="1"/>
      <w:numFmt w:val="bullet"/>
      <w:lvlText w:val=""/>
      <w:lvlJc w:val="left"/>
      <w:pPr>
        <w:ind w:left="1353" w:hanging="360"/>
      </w:pPr>
      <w:rPr>
        <w:rFonts w:ascii="Symbol" w:hAnsi="Symbol" w:hint="default"/>
      </w:rPr>
    </w:lvl>
    <w:lvl w:ilvl="1" w:tplc="04190001">
      <w:start w:val="1"/>
      <w:numFmt w:val="bullet"/>
      <w:lvlText w:val=""/>
      <w:lvlJc w:val="left"/>
      <w:pPr>
        <w:ind w:left="1211" w:hanging="360"/>
      </w:pPr>
      <w:rPr>
        <w:rFonts w:ascii="Symbol" w:hAnsi="Symbol"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5">
    <w:nsid w:val="60A0300C"/>
    <w:multiLevelType w:val="hybridMultilevel"/>
    <w:tmpl w:val="E09C49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3CE2F98"/>
    <w:multiLevelType w:val="hybridMultilevel"/>
    <w:tmpl w:val="49E2F9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3DD4FDD"/>
    <w:multiLevelType w:val="hybridMultilevel"/>
    <w:tmpl w:val="3C3ACF2C"/>
    <w:lvl w:ilvl="0" w:tplc="874E34AA">
      <w:start w:val="1"/>
      <w:numFmt w:val="decimal"/>
      <w:lvlText w:val="%1."/>
      <w:lvlJc w:val="left"/>
      <w:pPr>
        <w:ind w:left="493" w:hanging="281"/>
      </w:pPr>
      <w:rPr>
        <w:rFonts w:ascii="Times New Roman" w:eastAsia="Times New Roman" w:hAnsi="Times New Roman" w:cs="Times New Roman" w:hint="default"/>
        <w:w w:val="100"/>
        <w:sz w:val="28"/>
        <w:szCs w:val="28"/>
        <w:lang w:val="ru-RU" w:eastAsia="ru-RU" w:bidi="ru-RU"/>
      </w:rPr>
    </w:lvl>
    <w:lvl w:ilvl="1" w:tplc="B0B45AE4">
      <w:numFmt w:val="bullet"/>
      <w:lvlText w:val=""/>
      <w:lvlJc w:val="left"/>
      <w:pPr>
        <w:ind w:left="212" w:hanging="708"/>
      </w:pPr>
      <w:rPr>
        <w:rFonts w:ascii="Symbol" w:eastAsia="Symbol" w:hAnsi="Symbol" w:cs="Symbol" w:hint="default"/>
        <w:w w:val="100"/>
        <w:sz w:val="28"/>
        <w:szCs w:val="28"/>
        <w:lang w:val="ru-RU" w:eastAsia="ru-RU" w:bidi="ru-RU"/>
      </w:rPr>
    </w:lvl>
    <w:lvl w:ilvl="2" w:tplc="3B5A585A">
      <w:numFmt w:val="bullet"/>
      <w:lvlText w:val="•"/>
      <w:lvlJc w:val="left"/>
      <w:pPr>
        <w:ind w:left="1665" w:hanging="708"/>
      </w:pPr>
      <w:rPr>
        <w:rFonts w:hint="default"/>
        <w:lang w:val="ru-RU" w:eastAsia="ru-RU" w:bidi="ru-RU"/>
      </w:rPr>
    </w:lvl>
    <w:lvl w:ilvl="3" w:tplc="CE24F302">
      <w:numFmt w:val="bullet"/>
      <w:lvlText w:val="•"/>
      <w:lvlJc w:val="left"/>
      <w:pPr>
        <w:ind w:left="2830" w:hanging="708"/>
      </w:pPr>
      <w:rPr>
        <w:rFonts w:hint="default"/>
        <w:lang w:val="ru-RU" w:eastAsia="ru-RU" w:bidi="ru-RU"/>
      </w:rPr>
    </w:lvl>
    <w:lvl w:ilvl="4" w:tplc="3656F724">
      <w:numFmt w:val="bullet"/>
      <w:lvlText w:val="•"/>
      <w:lvlJc w:val="left"/>
      <w:pPr>
        <w:ind w:left="3995" w:hanging="708"/>
      </w:pPr>
      <w:rPr>
        <w:rFonts w:hint="default"/>
        <w:lang w:val="ru-RU" w:eastAsia="ru-RU" w:bidi="ru-RU"/>
      </w:rPr>
    </w:lvl>
    <w:lvl w:ilvl="5" w:tplc="D8E09B26">
      <w:numFmt w:val="bullet"/>
      <w:lvlText w:val="•"/>
      <w:lvlJc w:val="left"/>
      <w:pPr>
        <w:ind w:left="5160" w:hanging="708"/>
      </w:pPr>
      <w:rPr>
        <w:rFonts w:hint="default"/>
        <w:lang w:val="ru-RU" w:eastAsia="ru-RU" w:bidi="ru-RU"/>
      </w:rPr>
    </w:lvl>
    <w:lvl w:ilvl="6" w:tplc="839EB884">
      <w:numFmt w:val="bullet"/>
      <w:lvlText w:val="•"/>
      <w:lvlJc w:val="left"/>
      <w:pPr>
        <w:ind w:left="6325" w:hanging="708"/>
      </w:pPr>
      <w:rPr>
        <w:rFonts w:hint="default"/>
        <w:lang w:val="ru-RU" w:eastAsia="ru-RU" w:bidi="ru-RU"/>
      </w:rPr>
    </w:lvl>
    <w:lvl w:ilvl="7" w:tplc="1C9C0BA4">
      <w:numFmt w:val="bullet"/>
      <w:lvlText w:val="•"/>
      <w:lvlJc w:val="left"/>
      <w:pPr>
        <w:ind w:left="7490" w:hanging="708"/>
      </w:pPr>
      <w:rPr>
        <w:rFonts w:hint="default"/>
        <w:lang w:val="ru-RU" w:eastAsia="ru-RU" w:bidi="ru-RU"/>
      </w:rPr>
    </w:lvl>
    <w:lvl w:ilvl="8" w:tplc="EFCCE7E2">
      <w:numFmt w:val="bullet"/>
      <w:lvlText w:val="•"/>
      <w:lvlJc w:val="left"/>
      <w:pPr>
        <w:ind w:left="8656" w:hanging="708"/>
      </w:pPr>
      <w:rPr>
        <w:rFonts w:hint="default"/>
        <w:lang w:val="ru-RU" w:eastAsia="ru-RU" w:bidi="ru-RU"/>
      </w:rPr>
    </w:lvl>
  </w:abstractNum>
  <w:abstractNum w:abstractNumId="48">
    <w:nsid w:val="644207A6"/>
    <w:multiLevelType w:val="hybridMultilevel"/>
    <w:tmpl w:val="33AA46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nsid w:val="64A56CBC"/>
    <w:multiLevelType w:val="hybridMultilevel"/>
    <w:tmpl w:val="5986BF86"/>
    <w:lvl w:ilvl="0" w:tplc="04190001">
      <w:start w:val="1"/>
      <w:numFmt w:val="bullet"/>
      <w:lvlText w:val=""/>
      <w:lvlJc w:val="left"/>
      <w:pPr>
        <w:ind w:left="3151" w:hanging="360"/>
      </w:pPr>
      <w:rPr>
        <w:rFonts w:ascii="Symbol" w:hAnsi="Symbol" w:hint="default"/>
      </w:rPr>
    </w:lvl>
    <w:lvl w:ilvl="1" w:tplc="04190003" w:tentative="1">
      <w:start w:val="1"/>
      <w:numFmt w:val="bullet"/>
      <w:lvlText w:val="o"/>
      <w:lvlJc w:val="left"/>
      <w:pPr>
        <w:ind w:left="3871" w:hanging="360"/>
      </w:pPr>
      <w:rPr>
        <w:rFonts w:ascii="Courier New" w:hAnsi="Courier New" w:cs="Courier New" w:hint="default"/>
      </w:rPr>
    </w:lvl>
    <w:lvl w:ilvl="2" w:tplc="04190005" w:tentative="1">
      <w:start w:val="1"/>
      <w:numFmt w:val="bullet"/>
      <w:lvlText w:val=""/>
      <w:lvlJc w:val="left"/>
      <w:pPr>
        <w:ind w:left="4591" w:hanging="360"/>
      </w:pPr>
      <w:rPr>
        <w:rFonts w:ascii="Wingdings" w:hAnsi="Wingdings" w:hint="default"/>
      </w:rPr>
    </w:lvl>
    <w:lvl w:ilvl="3" w:tplc="04190001" w:tentative="1">
      <w:start w:val="1"/>
      <w:numFmt w:val="bullet"/>
      <w:lvlText w:val=""/>
      <w:lvlJc w:val="left"/>
      <w:pPr>
        <w:ind w:left="5311" w:hanging="360"/>
      </w:pPr>
      <w:rPr>
        <w:rFonts w:ascii="Symbol" w:hAnsi="Symbol" w:hint="default"/>
      </w:rPr>
    </w:lvl>
    <w:lvl w:ilvl="4" w:tplc="04190003" w:tentative="1">
      <w:start w:val="1"/>
      <w:numFmt w:val="bullet"/>
      <w:lvlText w:val="o"/>
      <w:lvlJc w:val="left"/>
      <w:pPr>
        <w:ind w:left="6031" w:hanging="360"/>
      </w:pPr>
      <w:rPr>
        <w:rFonts w:ascii="Courier New" w:hAnsi="Courier New" w:cs="Courier New" w:hint="default"/>
      </w:rPr>
    </w:lvl>
    <w:lvl w:ilvl="5" w:tplc="04190005" w:tentative="1">
      <w:start w:val="1"/>
      <w:numFmt w:val="bullet"/>
      <w:lvlText w:val=""/>
      <w:lvlJc w:val="left"/>
      <w:pPr>
        <w:ind w:left="6751" w:hanging="360"/>
      </w:pPr>
      <w:rPr>
        <w:rFonts w:ascii="Wingdings" w:hAnsi="Wingdings" w:hint="default"/>
      </w:rPr>
    </w:lvl>
    <w:lvl w:ilvl="6" w:tplc="04190001" w:tentative="1">
      <w:start w:val="1"/>
      <w:numFmt w:val="bullet"/>
      <w:lvlText w:val=""/>
      <w:lvlJc w:val="left"/>
      <w:pPr>
        <w:ind w:left="7471" w:hanging="360"/>
      </w:pPr>
      <w:rPr>
        <w:rFonts w:ascii="Symbol" w:hAnsi="Symbol" w:hint="default"/>
      </w:rPr>
    </w:lvl>
    <w:lvl w:ilvl="7" w:tplc="04190003" w:tentative="1">
      <w:start w:val="1"/>
      <w:numFmt w:val="bullet"/>
      <w:lvlText w:val="o"/>
      <w:lvlJc w:val="left"/>
      <w:pPr>
        <w:ind w:left="8191" w:hanging="360"/>
      </w:pPr>
      <w:rPr>
        <w:rFonts w:ascii="Courier New" w:hAnsi="Courier New" w:cs="Courier New" w:hint="default"/>
      </w:rPr>
    </w:lvl>
    <w:lvl w:ilvl="8" w:tplc="04190005" w:tentative="1">
      <w:start w:val="1"/>
      <w:numFmt w:val="bullet"/>
      <w:lvlText w:val=""/>
      <w:lvlJc w:val="left"/>
      <w:pPr>
        <w:ind w:left="8911" w:hanging="360"/>
      </w:pPr>
      <w:rPr>
        <w:rFonts w:ascii="Wingdings" w:hAnsi="Wingdings" w:hint="default"/>
      </w:rPr>
    </w:lvl>
  </w:abstractNum>
  <w:abstractNum w:abstractNumId="50">
    <w:nsid w:val="65622DB5"/>
    <w:multiLevelType w:val="hybridMultilevel"/>
    <w:tmpl w:val="76503C6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6FF0330"/>
    <w:multiLevelType w:val="hybridMultilevel"/>
    <w:tmpl w:val="DF30EE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8886DA2"/>
    <w:multiLevelType w:val="hybridMultilevel"/>
    <w:tmpl w:val="71A8BBB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
    <w:nsid w:val="6A674B50"/>
    <w:multiLevelType w:val="hybridMultilevel"/>
    <w:tmpl w:val="E84C41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31E21CE"/>
    <w:multiLevelType w:val="hybridMultilevel"/>
    <w:tmpl w:val="1876D2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74970ECC"/>
    <w:multiLevelType w:val="multilevel"/>
    <w:tmpl w:val="AF584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767B1EFA"/>
    <w:multiLevelType w:val="hybridMultilevel"/>
    <w:tmpl w:val="61FA27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77A72005"/>
    <w:multiLevelType w:val="hybridMultilevel"/>
    <w:tmpl w:val="383A9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8691DF4"/>
    <w:multiLevelType w:val="hybridMultilevel"/>
    <w:tmpl w:val="7EA27A46"/>
    <w:lvl w:ilvl="0" w:tplc="4B6CFBFE">
      <w:numFmt w:val="bullet"/>
      <w:lvlText w:val=""/>
      <w:lvlJc w:val="left"/>
      <w:pPr>
        <w:ind w:left="212" w:hanging="708"/>
      </w:pPr>
      <w:rPr>
        <w:rFonts w:hint="default"/>
        <w:w w:val="100"/>
        <w:lang w:val="ru-RU" w:eastAsia="ru-RU" w:bidi="ru-RU"/>
      </w:rPr>
    </w:lvl>
    <w:lvl w:ilvl="1" w:tplc="062047D4">
      <w:numFmt w:val="bullet"/>
      <w:lvlText w:val="•"/>
      <w:lvlJc w:val="left"/>
      <w:pPr>
        <w:ind w:left="1296" w:hanging="708"/>
      </w:pPr>
      <w:rPr>
        <w:rFonts w:hint="default"/>
        <w:lang w:val="ru-RU" w:eastAsia="ru-RU" w:bidi="ru-RU"/>
      </w:rPr>
    </w:lvl>
    <w:lvl w:ilvl="2" w:tplc="F296F41C">
      <w:numFmt w:val="bullet"/>
      <w:lvlText w:val="•"/>
      <w:lvlJc w:val="left"/>
      <w:pPr>
        <w:ind w:left="2373" w:hanging="708"/>
      </w:pPr>
      <w:rPr>
        <w:rFonts w:hint="default"/>
        <w:lang w:val="ru-RU" w:eastAsia="ru-RU" w:bidi="ru-RU"/>
      </w:rPr>
    </w:lvl>
    <w:lvl w:ilvl="3" w:tplc="683AE604">
      <w:numFmt w:val="bullet"/>
      <w:lvlText w:val="•"/>
      <w:lvlJc w:val="left"/>
      <w:pPr>
        <w:ind w:left="3449" w:hanging="708"/>
      </w:pPr>
      <w:rPr>
        <w:rFonts w:hint="default"/>
        <w:lang w:val="ru-RU" w:eastAsia="ru-RU" w:bidi="ru-RU"/>
      </w:rPr>
    </w:lvl>
    <w:lvl w:ilvl="4" w:tplc="B6E29B02">
      <w:numFmt w:val="bullet"/>
      <w:lvlText w:val="•"/>
      <w:lvlJc w:val="left"/>
      <w:pPr>
        <w:ind w:left="4526" w:hanging="708"/>
      </w:pPr>
      <w:rPr>
        <w:rFonts w:hint="default"/>
        <w:lang w:val="ru-RU" w:eastAsia="ru-RU" w:bidi="ru-RU"/>
      </w:rPr>
    </w:lvl>
    <w:lvl w:ilvl="5" w:tplc="2632A7AE">
      <w:numFmt w:val="bullet"/>
      <w:lvlText w:val="•"/>
      <w:lvlJc w:val="left"/>
      <w:pPr>
        <w:ind w:left="5603" w:hanging="708"/>
      </w:pPr>
      <w:rPr>
        <w:rFonts w:hint="default"/>
        <w:lang w:val="ru-RU" w:eastAsia="ru-RU" w:bidi="ru-RU"/>
      </w:rPr>
    </w:lvl>
    <w:lvl w:ilvl="6" w:tplc="5D9E08BE">
      <w:numFmt w:val="bullet"/>
      <w:lvlText w:val="•"/>
      <w:lvlJc w:val="left"/>
      <w:pPr>
        <w:ind w:left="6679" w:hanging="708"/>
      </w:pPr>
      <w:rPr>
        <w:rFonts w:hint="default"/>
        <w:lang w:val="ru-RU" w:eastAsia="ru-RU" w:bidi="ru-RU"/>
      </w:rPr>
    </w:lvl>
    <w:lvl w:ilvl="7" w:tplc="A8263532">
      <w:numFmt w:val="bullet"/>
      <w:lvlText w:val="•"/>
      <w:lvlJc w:val="left"/>
      <w:pPr>
        <w:ind w:left="7756" w:hanging="708"/>
      </w:pPr>
      <w:rPr>
        <w:rFonts w:hint="default"/>
        <w:lang w:val="ru-RU" w:eastAsia="ru-RU" w:bidi="ru-RU"/>
      </w:rPr>
    </w:lvl>
    <w:lvl w:ilvl="8" w:tplc="0752393E">
      <w:numFmt w:val="bullet"/>
      <w:lvlText w:val="•"/>
      <w:lvlJc w:val="left"/>
      <w:pPr>
        <w:ind w:left="8833" w:hanging="708"/>
      </w:pPr>
      <w:rPr>
        <w:rFonts w:hint="default"/>
        <w:lang w:val="ru-RU" w:eastAsia="ru-RU" w:bidi="ru-RU"/>
      </w:rPr>
    </w:lvl>
  </w:abstractNum>
  <w:abstractNum w:abstractNumId="59">
    <w:nsid w:val="7A1B28EE"/>
    <w:multiLevelType w:val="hybridMultilevel"/>
    <w:tmpl w:val="56C0559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0">
    <w:nsid w:val="7AFC755B"/>
    <w:multiLevelType w:val="hybridMultilevel"/>
    <w:tmpl w:val="C49E8F2A"/>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61">
    <w:nsid w:val="7DE4651C"/>
    <w:multiLevelType w:val="hybridMultilevel"/>
    <w:tmpl w:val="735AA586"/>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62">
    <w:nsid w:val="7E444737"/>
    <w:multiLevelType w:val="hybridMultilevel"/>
    <w:tmpl w:val="A30EED4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51"/>
  </w:num>
  <w:num w:numId="2">
    <w:abstractNumId w:val="53"/>
  </w:num>
  <w:num w:numId="3">
    <w:abstractNumId w:val="56"/>
  </w:num>
  <w:num w:numId="4">
    <w:abstractNumId w:val="20"/>
  </w:num>
  <w:num w:numId="5">
    <w:abstractNumId w:val="14"/>
  </w:num>
  <w:num w:numId="6">
    <w:abstractNumId w:val="26"/>
  </w:num>
  <w:num w:numId="7">
    <w:abstractNumId w:val="60"/>
  </w:num>
  <w:num w:numId="8">
    <w:abstractNumId w:val="1"/>
  </w:num>
  <w:num w:numId="9">
    <w:abstractNumId w:val="7"/>
  </w:num>
  <w:num w:numId="10">
    <w:abstractNumId w:val="45"/>
  </w:num>
  <w:num w:numId="11">
    <w:abstractNumId w:val="2"/>
  </w:num>
  <w:num w:numId="12">
    <w:abstractNumId w:val="13"/>
  </w:num>
  <w:num w:numId="13">
    <w:abstractNumId w:val="24"/>
  </w:num>
  <w:num w:numId="14">
    <w:abstractNumId w:val="40"/>
  </w:num>
  <w:num w:numId="15">
    <w:abstractNumId w:val="4"/>
  </w:num>
  <w:num w:numId="16">
    <w:abstractNumId w:val="15"/>
  </w:num>
  <w:num w:numId="17">
    <w:abstractNumId w:val="36"/>
  </w:num>
  <w:num w:numId="18">
    <w:abstractNumId w:val="19"/>
  </w:num>
  <w:num w:numId="19">
    <w:abstractNumId w:val="31"/>
  </w:num>
  <w:num w:numId="20">
    <w:abstractNumId w:val="61"/>
  </w:num>
  <w:num w:numId="21">
    <w:abstractNumId w:val="44"/>
  </w:num>
  <w:num w:numId="22">
    <w:abstractNumId w:val="28"/>
  </w:num>
  <w:num w:numId="23">
    <w:abstractNumId w:val="27"/>
  </w:num>
  <w:num w:numId="24">
    <w:abstractNumId w:val="18"/>
  </w:num>
  <w:num w:numId="25">
    <w:abstractNumId w:val="9"/>
  </w:num>
  <w:num w:numId="26">
    <w:abstractNumId w:val="22"/>
  </w:num>
  <w:num w:numId="27">
    <w:abstractNumId w:val="0"/>
  </w:num>
  <w:num w:numId="28">
    <w:abstractNumId w:val="16"/>
  </w:num>
  <w:num w:numId="29">
    <w:abstractNumId w:val="6"/>
  </w:num>
  <w:num w:numId="30">
    <w:abstractNumId w:val="10"/>
  </w:num>
  <w:num w:numId="31">
    <w:abstractNumId w:val="38"/>
  </w:num>
  <w:num w:numId="32">
    <w:abstractNumId w:val="39"/>
  </w:num>
  <w:num w:numId="33">
    <w:abstractNumId w:val="55"/>
  </w:num>
  <w:num w:numId="34">
    <w:abstractNumId w:val="3"/>
  </w:num>
  <w:num w:numId="35">
    <w:abstractNumId w:val="23"/>
  </w:num>
  <w:num w:numId="36">
    <w:abstractNumId w:val="52"/>
  </w:num>
  <w:num w:numId="37">
    <w:abstractNumId w:val="11"/>
  </w:num>
  <w:num w:numId="38">
    <w:abstractNumId w:val="41"/>
  </w:num>
  <w:num w:numId="39">
    <w:abstractNumId w:val="43"/>
  </w:num>
  <w:num w:numId="40">
    <w:abstractNumId w:val="32"/>
  </w:num>
  <w:num w:numId="41">
    <w:abstractNumId w:val="48"/>
  </w:num>
  <w:num w:numId="42">
    <w:abstractNumId w:val="37"/>
  </w:num>
  <w:num w:numId="43">
    <w:abstractNumId w:val="49"/>
  </w:num>
  <w:num w:numId="44">
    <w:abstractNumId w:val="29"/>
  </w:num>
  <w:num w:numId="45">
    <w:abstractNumId w:val="25"/>
  </w:num>
  <w:num w:numId="46">
    <w:abstractNumId w:val="21"/>
  </w:num>
  <w:num w:numId="47">
    <w:abstractNumId w:val="35"/>
  </w:num>
  <w:num w:numId="48">
    <w:abstractNumId w:val="58"/>
  </w:num>
  <w:num w:numId="49">
    <w:abstractNumId w:val="30"/>
  </w:num>
  <w:num w:numId="50">
    <w:abstractNumId w:val="8"/>
  </w:num>
  <w:num w:numId="51">
    <w:abstractNumId w:val="5"/>
  </w:num>
  <w:num w:numId="52">
    <w:abstractNumId w:val="47"/>
  </w:num>
  <w:num w:numId="53">
    <w:abstractNumId w:val="54"/>
  </w:num>
  <w:num w:numId="54">
    <w:abstractNumId w:val="34"/>
  </w:num>
  <w:num w:numId="55">
    <w:abstractNumId w:val="57"/>
  </w:num>
  <w:num w:numId="56">
    <w:abstractNumId w:val="42"/>
  </w:num>
  <w:num w:numId="57">
    <w:abstractNumId w:val="50"/>
  </w:num>
  <w:num w:numId="58">
    <w:abstractNumId w:val="62"/>
  </w:num>
  <w:num w:numId="59">
    <w:abstractNumId w:val="59"/>
  </w:num>
  <w:num w:numId="60">
    <w:abstractNumId w:val="46"/>
  </w:num>
  <w:num w:numId="61">
    <w:abstractNumId w:val="17"/>
  </w:num>
  <w:num w:numId="6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3"/>
  </w:num>
  <w:num w:numId="66">
    <w:abstractNumId w:val="12"/>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drawingGridHorizontalSpacing w:val="110"/>
  <w:displayHorizontalDrawingGridEvery w:val="2"/>
  <w:characterSpacingControl w:val="doNotCompress"/>
  <w:hdrShapeDefaults>
    <o:shapedefaults v:ext="edit" spidmax="44033"/>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0765"/>
    <w:rsid w:val="000070D1"/>
    <w:rsid w:val="00011082"/>
    <w:rsid w:val="00011FC6"/>
    <w:rsid w:val="00020367"/>
    <w:rsid w:val="00046BF1"/>
    <w:rsid w:val="000529F1"/>
    <w:rsid w:val="00053306"/>
    <w:rsid w:val="000731D0"/>
    <w:rsid w:val="0008101B"/>
    <w:rsid w:val="00085346"/>
    <w:rsid w:val="000863A6"/>
    <w:rsid w:val="000A4CF8"/>
    <w:rsid w:val="000D752A"/>
    <w:rsid w:val="000F1B2B"/>
    <w:rsid w:val="000F36CD"/>
    <w:rsid w:val="000F4EDF"/>
    <w:rsid w:val="00105666"/>
    <w:rsid w:val="00106122"/>
    <w:rsid w:val="001141EA"/>
    <w:rsid w:val="00116D1B"/>
    <w:rsid w:val="00125C44"/>
    <w:rsid w:val="00134A5D"/>
    <w:rsid w:val="00142ED3"/>
    <w:rsid w:val="00143951"/>
    <w:rsid w:val="00154785"/>
    <w:rsid w:val="00186B16"/>
    <w:rsid w:val="00191C2A"/>
    <w:rsid w:val="001A075A"/>
    <w:rsid w:val="001A55F3"/>
    <w:rsid w:val="001A7F2E"/>
    <w:rsid w:val="001B7538"/>
    <w:rsid w:val="001C6F97"/>
    <w:rsid w:val="001D4918"/>
    <w:rsid w:val="001D5780"/>
    <w:rsid w:val="001E4AC9"/>
    <w:rsid w:val="002055D8"/>
    <w:rsid w:val="002377F4"/>
    <w:rsid w:val="0026115F"/>
    <w:rsid w:val="002618B1"/>
    <w:rsid w:val="00270EE2"/>
    <w:rsid w:val="00284A77"/>
    <w:rsid w:val="002A4890"/>
    <w:rsid w:val="002B170A"/>
    <w:rsid w:val="002C2844"/>
    <w:rsid w:val="002C7F66"/>
    <w:rsid w:val="0031544A"/>
    <w:rsid w:val="00334A59"/>
    <w:rsid w:val="00341DA7"/>
    <w:rsid w:val="00345539"/>
    <w:rsid w:val="003467C5"/>
    <w:rsid w:val="003475B3"/>
    <w:rsid w:val="00371920"/>
    <w:rsid w:val="003730D3"/>
    <w:rsid w:val="00382A4B"/>
    <w:rsid w:val="00383B1E"/>
    <w:rsid w:val="00386CE8"/>
    <w:rsid w:val="00387F63"/>
    <w:rsid w:val="00390017"/>
    <w:rsid w:val="003A32CD"/>
    <w:rsid w:val="003C0FB3"/>
    <w:rsid w:val="003C1B5A"/>
    <w:rsid w:val="003C4629"/>
    <w:rsid w:val="003E18F2"/>
    <w:rsid w:val="003E2C0B"/>
    <w:rsid w:val="003F0615"/>
    <w:rsid w:val="004122B6"/>
    <w:rsid w:val="00433707"/>
    <w:rsid w:val="0044337C"/>
    <w:rsid w:val="00444360"/>
    <w:rsid w:val="00454030"/>
    <w:rsid w:val="00465E53"/>
    <w:rsid w:val="0047590A"/>
    <w:rsid w:val="00483F0B"/>
    <w:rsid w:val="004868FB"/>
    <w:rsid w:val="00487270"/>
    <w:rsid w:val="0049713F"/>
    <w:rsid w:val="004A1795"/>
    <w:rsid w:val="004C15F4"/>
    <w:rsid w:val="004C3D79"/>
    <w:rsid w:val="004D02DB"/>
    <w:rsid w:val="004D04D2"/>
    <w:rsid w:val="004F3838"/>
    <w:rsid w:val="00500765"/>
    <w:rsid w:val="00501C3D"/>
    <w:rsid w:val="0050264C"/>
    <w:rsid w:val="00506E5E"/>
    <w:rsid w:val="0053475C"/>
    <w:rsid w:val="00537E0C"/>
    <w:rsid w:val="00542EA5"/>
    <w:rsid w:val="00547602"/>
    <w:rsid w:val="00563ECC"/>
    <w:rsid w:val="00565A98"/>
    <w:rsid w:val="0057239D"/>
    <w:rsid w:val="00581AFF"/>
    <w:rsid w:val="00596104"/>
    <w:rsid w:val="005A5E6D"/>
    <w:rsid w:val="005B1139"/>
    <w:rsid w:val="005D22D0"/>
    <w:rsid w:val="005D291F"/>
    <w:rsid w:val="005E4F25"/>
    <w:rsid w:val="005F704F"/>
    <w:rsid w:val="005F78AF"/>
    <w:rsid w:val="00646647"/>
    <w:rsid w:val="00653209"/>
    <w:rsid w:val="00656339"/>
    <w:rsid w:val="0066382D"/>
    <w:rsid w:val="0066700A"/>
    <w:rsid w:val="00692656"/>
    <w:rsid w:val="006B6B2C"/>
    <w:rsid w:val="006C1B78"/>
    <w:rsid w:val="006D6349"/>
    <w:rsid w:val="006D76CC"/>
    <w:rsid w:val="006E765D"/>
    <w:rsid w:val="006F099F"/>
    <w:rsid w:val="006F52DD"/>
    <w:rsid w:val="00704A4E"/>
    <w:rsid w:val="00705252"/>
    <w:rsid w:val="00713121"/>
    <w:rsid w:val="00714428"/>
    <w:rsid w:val="00742976"/>
    <w:rsid w:val="00767491"/>
    <w:rsid w:val="0079475F"/>
    <w:rsid w:val="007A1F7D"/>
    <w:rsid w:val="007A63AF"/>
    <w:rsid w:val="007B14E8"/>
    <w:rsid w:val="007B7F5E"/>
    <w:rsid w:val="007E1424"/>
    <w:rsid w:val="007E4CEA"/>
    <w:rsid w:val="0080063E"/>
    <w:rsid w:val="00820D45"/>
    <w:rsid w:val="00823B43"/>
    <w:rsid w:val="008274C4"/>
    <w:rsid w:val="00834A11"/>
    <w:rsid w:val="00847292"/>
    <w:rsid w:val="00857395"/>
    <w:rsid w:val="008703D2"/>
    <w:rsid w:val="0087357D"/>
    <w:rsid w:val="00875E12"/>
    <w:rsid w:val="008772A3"/>
    <w:rsid w:val="008938E7"/>
    <w:rsid w:val="008A38F5"/>
    <w:rsid w:val="008D0375"/>
    <w:rsid w:val="008D315F"/>
    <w:rsid w:val="00937E55"/>
    <w:rsid w:val="009512A2"/>
    <w:rsid w:val="00954EB1"/>
    <w:rsid w:val="00955E26"/>
    <w:rsid w:val="009804A2"/>
    <w:rsid w:val="00997923"/>
    <w:rsid w:val="009C588B"/>
    <w:rsid w:val="009D5185"/>
    <w:rsid w:val="009E0B87"/>
    <w:rsid w:val="00A041A2"/>
    <w:rsid w:val="00A37239"/>
    <w:rsid w:val="00A45504"/>
    <w:rsid w:val="00A46A08"/>
    <w:rsid w:val="00A82CE2"/>
    <w:rsid w:val="00A877B7"/>
    <w:rsid w:val="00AA2DE5"/>
    <w:rsid w:val="00AB08C8"/>
    <w:rsid w:val="00AB2BED"/>
    <w:rsid w:val="00AB3053"/>
    <w:rsid w:val="00AC52F5"/>
    <w:rsid w:val="00AD542B"/>
    <w:rsid w:val="00AF4E50"/>
    <w:rsid w:val="00B04D26"/>
    <w:rsid w:val="00B143AE"/>
    <w:rsid w:val="00B32466"/>
    <w:rsid w:val="00B52FCE"/>
    <w:rsid w:val="00B55B96"/>
    <w:rsid w:val="00B6035E"/>
    <w:rsid w:val="00B6123E"/>
    <w:rsid w:val="00B74581"/>
    <w:rsid w:val="00B913C1"/>
    <w:rsid w:val="00B9275A"/>
    <w:rsid w:val="00B95B47"/>
    <w:rsid w:val="00BA00EA"/>
    <w:rsid w:val="00BA21D9"/>
    <w:rsid w:val="00BA3B97"/>
    <w:rsid w:val="00BB0546"/>
    <w:rsid w:val="00BB0797"/>
    <w:rsid w:val="00BE2A01"/>
    <w:rsid w:val="00BE46EC"/>
    <w:rsid w:val="00BE6C3C"/>
    <w:rsid w:val="00C05EB9"/>
    <w:rsid w:val="00C1646A"/>
    <w:rsid w:val="00C2659E"/>
    <w:rsid w:val="00C34375"/>
    <w:rsid w:val="00C715D2"/>
    <w:rsid w:val="00C7218D"/>
    <w:rsid w:val="00C83D8E"/>
    <w:rsid w:val="00C87AD3"/>
    <w:rsid w:val="00C96E5D"/>
    <w:rsid w:val="00CB08AA"/>
    <w:rsid w:val="00CB3902"/>
    <w:rsid w:val="00CB3A99"/>
    <w:rsid w:val="00CB75C8"/>
    <w:rsid w:val="00CC1092"/>
    <w:rsid w:val="00CC3999"/>
    <w:rsid w:val="00CC7DE4"/>
    <w:rsid w:val="00CD0A12"/>
    <w:rsid w:val="00CD7A7B"/>
    <w:rsid w:val="00CE6C0D"/>
    <w:rsid w:val="00CF0F54"/>
    <w:rsid w:val="00CF3EA2"/>
    <w:rsid w:val="00D20DAB"/>
    <w:rsid w:val="00D21D28"/>
    <w:rsid w:val="00D243C6"/>
    <w:rsid w:val="00D32EB8"/>
    <w:rsid w:val="00D33A23"/>
    <w:rsid w:val="00D416D3"/>
    <w:rsid w:val="00D465A2"/>
    <w:rsid w:val="00D50D1B"/>
    <w:rsid w:val="00D61D03"/>
    <w:rsid w:val="00D63F23"/>
    <w:rsid w:val="00D71F75"/>
    <w:rsid w:val="00D743AF"/>
    <w:rsid w:val="00D815AA"/>
    <w:rsid w:val="00D91122"/>
    <w:rsid w:val="00DA5D5C"/>
    <w:rsid w:val="00DB717A"/>
    <w:rsid w:val="00DC1099"/>
    <w:rsid w:val="00DC4A0A"/>
    <w:rsid w:val="00DC54C9"/>
    <w:rsid w:val="00DD31A1"/>
    <w:rsid w:val="00DE5E6C"/>
    <w:rsid w:val="00DF3214"/>
    <w:rsid w:val="00DF4370"/>
    <w:rsid w:val="00E01B2E"/>
    <w:rsid w:val="00E05CB6"/>
    <w:rsid w:val="00E20049"/>
    <w:rsid w:val="00E21BE8"/>
    <w:rsid w:val="00E32AF0"/>
    <w:rsid w:val="00E5591A"/>
    <w:rsid w:val="00E569F4"/>
    <w:rsid w:val="00E638E8"/>
    <w:rsid w:val="00E6691F"/>
    <w:rsid w:val="00E8455E"/>
    <w:rsid w:val="00E87C15"/>
    <w:rsid w:val="00E94A7B"/>
    <w:rsid w:val="00E97D8B"/>
    <w:rsid w:val="00EA49C2"/>
    <w:rsid w:val="00EA5FA9"/>
    <w:rsid w:val="00EC3187"/>
    <w:rsid w:val="00EC6EB8"/>
    <w:rsid w:val="00EE4563"/>
    <w:rsid w:val="00EF2BE3"/>
    <w:rsid w:val="00F72F5B"/>
    <w:rsid w:val="00FA61F3"/>
    <w:rsid w:val="00FA6463"/>
    <w:rsid w:val="00FA7B00"/>
    <w:rsid w:val="00FC3388"/>
    <w:rsid w:val="00FE57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4033"/>
    <o:shapelayout v:ext="edit">
      <o:idmap v:ext="edit" data="1"/>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3E2C0B"/>
    <w:rPr>
      <w:rFonts w:ascii="Times New Roman" w:eastAsia="Times New Roman" w:hAnsi="Times New Roman" w:cs="Times New Roman"/>
      <w:lang w:val="ru-RU" w:eastAsia="ru-RU" w:bidi="ru-RU"/>
    </w:rPr>
  </w:style>
  <w:style w:type="paragraph" w:styleId="1">
    <w:name w:val="heading 1"/>
    <w:basedOn w:val="a"/>
    <w:uiPriority w:val="1"/>
    <w:qFormat/>
    <w:pPr>
      <w:ind w:left="1440"/>
      <w:outlineLvl w:val="0"/>
    </w:pPr>
    <w:rPr>
      <w:b/>
      <w:bCs/>
      <w:sz w:val="28"/>
      <w:szCs w:val="28"/>
    </w:rPr>
  </w:style>
  <w:style w:type="paragraph" w:styleId="2">
    <w:name w:val="heading 2"/>
    <w:basedOn w:val="a"/>
    <w:next w:val="a"/>
    <w:link w:val="20"/>
    <w:uiPriority w:val="9"/>
    <w:unhideWhenUsed/>
    <w:qFormat/>
    <w:rsid w:val="0010612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4">
    <w:name w:val="heading 4"/>
    <w:basedOn w:val="a"/>
    <w:link w:val="40"/>
    <w:uiPriority w:val="9"/>
    <w:qFormat/>
    <w:rsid w:val="003C1B5A"/>
    <w:pPr>
      <w:widowControl/>
      <w:autoSpaceDE/>
      <w:autoSpaceDN/>
      <w:spacing w:before="100" w:beforeAutospacing="1" w:after="100" w:afterAutospacing="1"/>
      <w:outlineLvl w:val="3"/>
    </w:pPr>
    <w:rPr>
      <w:b/>
      <w:bCs/>
      <w:sz w:val="24"/>
      <w:szCs w:val="24"/>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402" w:firstLine="566"/>
      <w:jc w:val="both"/>
    </w:pPr>
    <w:rPr>
      <w:sz w:val="28"/>
      <w:szCs w:val="28"/>
    </w:rPr>
  </w:style>
  <w:style w:type="paragraph" w:styleId="a5">
    <w:name w:val="List Paragraph"/>
    <w:basedOn w:val="a"/>
    <w:uiPriority w:val="34"/>
    <w:qFormat/>
    <w:pPr>
      <w:ind w:left="402" w:firstLine="566"/>
      <w:jc w:val="both"/>
    </w:pPr>
  </w:style>
  <w:style w:type="paragraph" w:customStyle="1" w:styleId="TableParagraph">
    <w:name w:val="Table Paragraph"/>
    <w:basedOn w:val="a"/>
    <w:uiPriority w:val="1"/>
    <w:qFormat/>
    <w:pPr>
      <w:ind w:left="108"/>
    </w:pPr>
  </w:style>
  <w:style w:type="character" w:customStyle="1" w:styleId="20">
    <w:name w:val="Заголовок 2 Знак"/>
    <w:basedOn w:val="a0"/>
    <w:link w:val="2"/>
    <w:uiPriority w:val="9"/>
    <w:rsid w:val="00106122"/>
    <w:rPr>
      <w:rFonts w:asciiTheme="majorHAnsi" w:eastAsiaTheme="majorEastAsia" w:hAnsiTheme="majorHAnsi" w:cstheme="majorBidi"/>
      <w:b/>
      <w:bCs/>
      <w:color w:val="4F81BD" w:themeColor="accent1"/>
      <w:sz w:val="26"/>
      <w:szCs w:val="26"/>
      <w:lang w:val="ru-RU" w:eastAsia="ru-RU" w:bidi="ru-RU"/>
    </w:rPr>
  </w:style>
  <w:style w:type="character" w:styleId="a6">
    <w:name w:val="Hyperlink"/>
    <w:basedOn w:val="a0"/>
    <w:uiPriority w:val="99"/>
    <w:unhideWhenUsed/>
    <w:rsid w:val="00106122"/>
    <w:rPr>
      <w:color w:val="0000FF" w:themeColor="hyperlink"/>
      <w:u w:val="single"/>
    </w:rPr>
  </w:style>
  <w:style w:type="character" w:styleId="a7">
    <w:name w:val="FollowedHyperlink"/>
    <w:basedOn w:val="a0"/>
    <w:uiPriority w:val="99"/>
    <w:semiHidden/>
    <w:unhideWhenUsed/>
    <w:rsid w:val="00106122"/>
    <w:rPr>
      <w:color w:val="800080" w:themeColor="followedHyperlink"/>
      <w:u w:val="single"/>
    </w:rPr>
  </w:style>
  <w:style w:type="paragraph" w:customStyle="1" w:styleId="Default">
    <w:name w:val="Default"/>
    <w:rsid w:val="002B170A"/>
    <w:pPr>
      <w:widowControl/>
      <w:adjustRightInd w:val="0"/>
    </w:pPr>
    <w:rPr>
      <w:rFonts w:ascii="Times New Roman" w:hAnsi="Times New Roman" w:cs="Times New Roman"/>
      <w:color w:val="000000"/>
      <w:sz w:val="24"/>
      <w:szCs w:val="24"/>
      <w:lang w:val="ru-RU"/>
    </w:rPr>
  </w:style>
  <w:style w:type="paragraph" w:styleId="a8">
    <w:name w:val="Balloon Text"/>
    <w:basedOn w:val="a"/>
    <w:link w:val="a9"/>
    <w:uiPriority w:val="99"/>
    <w:semiHidden/>
    <w:unhideWhenUsed/>
    <w:rsid w:val="00D465A2"/>
    <w:rPr>
      <w:rFonts w:ascii="Tahoma" w:hAnsi="Tahoma" w:cs="Tahoma"/>
      <w:sz w:val="16"/>
      <w:szCs w:val="16"/>
    </w:rPr>
  </w:style>
  <w:style w:type="character" w:customStyle="1" w:styleId="a9">
    <w:name w:val="Текст выноски Знак"/>
    <w:basedOn w:val="a0"/>
    <w:link w:val="a8"/>
    <w:uiPriority w:val="99"/>
    <w:semiHidden/>
    <w:rsid w:val="00D465A2"/>
    <w:rPr>
      <w:rFonts w:ascii="Tahoma" w:eastAsia="Times New Roman" w:hAnsi="Tahoma" w:cs="Tahoma"/>
      <w:sz w:val="16"/>
      <w:szCs w:val="16"/>
      <w:lang w:val="ru-RU" w:eastAsia="ru-RU" w:bidi="ru-RU"/>
    </w:rPr>
  </w:style>
  <w:style w:type="paragraph" w:styleId="aa">
    <w:name w:val="header"/>
    <w:basedOn w:val="a"/>
    <w:link w:val="ab"/>
    <w:uiPriority w:val="99"/>
    <w:unhideWhenUsed/>
    <w:rsid w:val="00BA21D9"/>
    <w:pPr>
      <w:tabs>
        <w:tab w:val="center" w:pos="4677"/>
        <w:tab w:val="right" w:pos="9355"/>
      </w:tabs>
    </w:pPr>
  </w:style>
  <w:style w:type="character" w:customStyle="1" w:styleId="ab">
    <w:name w:val="Верхний колонтитул Знак"/>
    <w:basedOn w:val="a0"/>
    <w:link w:val="aa"/>
    <w:uiPriority w:val="99"/>
    <w:rsid w:val="00BA21D9"/>
    <w:rPr>
      <w:rFonts w:ascii="Times New Roman" w:eastAsia="Times New Roman" w:hAnsi="Times New Roman" w:cs="Times New Roman"/>
      <w:lang w:val="ru-RU" w:eastAsia="ru-RU" w:bidi="ru-RU"/>
    </w:rPr>
  </w:style>
  <w:style w:type="paragraph" w:styleId="ac">
    <w:name w:val="footer"/>
    <w:basedOn w:val="a"/>
    <w:link w:val="ad"/>
    <w:uiPriority w:val="99"/>
    <w:unhideWhenUsed/>
    <w:rsid w:val="00BA21D9"/>
    <w:pPr>
      <w:tabs>
        <w:tab w:val="center" w:pos="4677"/>
        <w:tab w:val="right" w:pos="9355"/>
      </w:tabs>
    </w:pPr>
  </w:style>
  <w:style w:type="character" w:customStyle="1" w:styleId="ad">
    <w:name w:val="Нижний колонтитул Знак"/>
    <w:basedOn w:val="a0"/>
    <w:link w:val="ac"/>
    <w:uiPriority w:val="99"/>
    <w:rsid w:val="00BA21D9"/>
    <w:rPr>
      <w:rFonts w:ascii="Times New Roman" w:eastAsia="Times New Roman" w:hAnsi="Times New Roman" w:cs="Times New Roman"/>
      <w:lang w:val="ru-RU" w:eastAsia="ru-RU" w:bidi="ru-RU"/>
    </w:rPr>
  </w:style>
  <w:style w:type="character" w:styleId="ae">
    <w:name w:val="Strong"/>
    <w:basedOn w:val="a0"/>
    <w:uiPriority w:val="22"/>
    <w:qFormat/>
    <w:rsid w:val="00713121"/>
    <w:rPr>
      <w:b/>
      <w:bCs/>
    </w:rPr>
  </w:style>
  <w:style w:type="paragraph" w:styleId="af">
    <w:name w:val="Normal (Web)"/>
    <w:basedOn w:val="a"/>
    <w:uiPriority w:val="99"/>
    <w:semiHidden/>
    <w:unhideWhenUsed/>
    <w:rsid w:val="00713121"/>
    <w:pPr>
      <w:widowControl/>
      <w:autoSpaceDE/>
      <w:autoSpaceDN/>
      <w:spacing w:before="100" w:beforeAutospacing="1" w:after="100" w:afterAutospacing="1"/>
    </w:pPr>
    <w:rPr>
      <w:sz w:val="24"/>
      <w:szCs w:val="24"/>
      <w:lang w:bidi="ar-SA"/>
    </w:rPr>
  </w:style>
  <w:style w:type="paragraph" w:customStyle="1" w:styleId="s1">
    <w:name w:val="s_1"/>
    <w:basedOn w:val="a"/>
    <w:rsid w:val="003E18F2"/>
    <w:pPr>
      <w:widowControl/>
      <w:autoSpaceDE/>
      <w:autoSpaceDN/>
      <w:spacing w:before="100" w:beforeAutospacing="1" w:after="100" w:afterAutospacing="1"/>
    </w:pPr>
    <w:rPr>
      <w:sz w:val="24"/>
      <w:szCs w:val="24"/>
      <w:lang w:bidi="ar-SA"/>
    </w:rPr>
  </w:style>
  <w:style w:type="character" w:customStyle="1" w:styleId="40">
    <w:name w:val="Заголовок 4 Знак"/>
    <w:basedOn w:val="a0"/>
    <w:link w:val="4"/>
    <w:uiPriority w:val="9"/>
    <w:rsid w:val="003C1B5A"/>
    <w:rPr>
      <w:rFonts w:ascii="Times New Roman" w:eastAsia="Times New Roman" w:hAnsi="Times New Roman" w:cs="Times New Roman"/>
      <w:b/>
      <w:bCs/>
      <w:sz w:val="24"/>
      <w:szCs w:val="24"/>
      <w:lang w:val="ru-RU" w:eastAsia="ru-RU"/>
    </w:rPr>
  </w:style>
  <w:style w:type="numbering" w:customStyle="1" w:styleId="10">
    <w:name w:val="Нет списка1"/>
    <w:next w:val="a2"/>
    <w:uiPriority w:val="99"/>
    <w:semiHidden/>
    <w:unhideWhenUsed/>
    <w:rsid w:val="003C1B5A"/>
  </w:style>
  <w:style w:type="character" w:styleId="af0">
    <w:name w:val="Emphasis"/>
    <w:basedOn w:val="a0"/>
    <w:uiPriority w:val="20"/>
    <w:qFormat/>
    <w:rsid w:val="003C1B5A"/>
    <w:rPr>
      <w:i/>
      <w:iCs/>
    </w:rPr>
  </w:style>
  <w:style w:type="character" w:customStyle="1" w:styleId="art-postheader">
    <w:name w:val="art-postheader"/>
    <w:basedOn w:val="a0"/>
    <w:rsid w:val="003C1B5A"/>
  </w:style>
  <w:style w:type="paragraph" w:styleId="af1">
    <w:name w:val="footnote text"/>
    <w:basedOn w:val="a"/>
    <w:link w:val="af2"/>
    <w:uiPriority w:val="99"/>
    <w:semiHidden/>
    <w:unhideWhenUsed/>
    <w:rsid w:val="008D0375"/>
    <w:rPr>
      <w:sz w:val="20"/>
      <w:szCs w:val="20"/>
    </w:rPr>
  </w:style>
  <w:style w:type="character" w:customStyle="1" w:styleId="af2">
    <w:name w:val="Текст сноски Знак"/>
    <w:basedOn w:val="a0"/>
    <w:link w:val="af1"/>
    <w:uiPriority w:val="99"/>
    <w:semiHidden/>
    <w:rsid w:val="008D0375"/>
    <w:rPr>
      <w:rFonts w:ascii="Times New Roman" w:eastAsia="Times New Roman" w:hAnsi="Times New Roman" w:cs="Times New Roman"/>
      <w:sz w:val="20"/>
      <w:szCs w:val="20"/>
      <w:lang w:val="ru-RU" w:eastAsia="ru-RU" w:bidi="ru-RU"/>
    </w:rPr>
  </w:style>
  <w:style w:type="character" w:styleId="af3">
    <w:name w:val="footnote reference"/>
    <w:basedOn w:val="a0"/>
    <w:uiPriority w:val="99"/>
    <w:semiHidden/>
    <w:unhideWhenUsed/>
    <w:rsid w:val="008D0375"/>
    <w:rPr>
      <w:vertAlign w:val="superscript"/>
    </w:rPr>
  </w:style>
  <w:style w:type="table" w:customStyle="1" w:styleId="TableNormal1">
    <w:name w:val="Table Normal1"/>
    <w:uiPriority w:val="2"/>
    <w:semiHidden/>
    <w:unhideWhenUsed/>
    <w:qFormat/>
    <w:rsid w:val="00A37239"/>
    <w:tblPr>
      <w:tblInd w:w="0" w:type="dxa"/>
      <w:tblCellMar>
        <w:top w:w="0" w:type="dxa"/>
        <w:left w:w="0" w:type="dxa"/>
        <w:bottom w:w="0" w:type="dxa"/>
        <w:right w:w="0" w:type="dxa"/>
      </w:tblCellMar>
    </w:tblPr>
  </w:style>
  <w:style w:type="table" w:customStyle="1" w:styleId="11">
    <w:name w:val="Сетка таблицы1"/>
    <w:basedOn w:val="a1"/>
    <w:next w:val="af4"/>
    <w:uiPriority w:val="59"/>
    <w:rsid w:val="005B1139"/>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4">
    <w:name w:val="Table Grid"/>
    <w:basedOn w:val="a1"/>
    <w:uiPriority w:val="59"/>
    <w:rsid w:val="005B11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f4"/>
    <w:uiPriority w:val="59"/>
    <w:rsid w:val="005B1139"/>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stParagraph">
    <w:name w:val="First Paragraph"/>
    <w:basedOn w:val="a3"/>
    <w:next w:val="a3"/>
    <w:qFormat/>
    <w:rsid w:val="00955E26"/>
    <w:pPr>
      <w:widowControl/>
      <w:autoSpaceDE/>
      <w:autoSpaceDN/>
      <w:spacing w:before="180" w:after="180"/>
      <w:ind w:left="0" w:firstLine="0"/>
      <w:jc w:val="left"/>
    </w:pPr>
    <w:rPr>
      <w:rFonts w:asciiTheme="minorHAnsi" w:eastAsiaTheme="minorHAnsi" w:hAnsiTheme="minorHAnsi" w:cstheme="minorBidi"/>
      <w:sz w:val="24"/>
      <w:szCs w:val="24"/>
      <w:lang w:val="en-US" w:eastAsia="en-US" w:bidi="ar-SA"/>
    </w:rPr>
  </w:style>
  <w:style w:type="table" w:customStyle="1" w:styleId="3">
    <w:name w:val="Сетка таблицы3"/>
    <w:basedOn w:val="a1"/>
    <w:next w:val="af4"/>
    <w:uiPriority w:val="59"/>
    <w:rsid w:val="004C3D79"/>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endnote text"/>
    <w:basedOn w:val="a"/>
    <w:link w:val="af6"/>
    <w:uiPriority w:val="99"/>
    <w:semiHidden/>
    <w:unhideWhenUsed/>
    <w:rsid w:val="00CB3902"/>
    <w:rPr>
      <w:sz w:val="20"/>
      <w:szCs w:val="20"/>
    </w:rPr>
  </w:style>
  <w:style w:type="character" w:customStyle="1" w:styleId="af6">
    <w:name w:val="Текст концевой сноски Знак"/>
    <w:basedOn w:val="a0"/>
    <w:link w:val="af5"/>
    <w:uiPriority w:val="99"/>
    <w:semiHidden/>
    <w:rsid w:val="00CB3902"/>
    <w:rPr>
      <w:rFonts w:ascii="Times New Roman" w:eastAsia="Times New Roman" w:hAnsi="Times New Roman" w:cs="Times New Roman"/>
      <w:sz w:val="20"/>
      <w:szCs w:val="20"/>
      <w:lang w:val="ru-RU" w:eastAsia="ru-RU" w:bidi="ru-RU"/>
    </w:rPr>
  </w:style>
  <w:style w:type="character" w:styleId="af7">
    <w:name w:val="endnote reference"/>
    <w:basedOn w:val="a0"/>
    <w:uiPriority w:val="99"/>
    <w:semiHidden/>
    <w:unhideWhenUsed/>
    <w:rsid w:val="00CB3902"/>
    <w:rPr>
      <w:vertAlign w:val="superscript"/>
    </w:rPr>
  </w:style>
  <w:style w:type="paragraph" w:customStyle="1" w:styleId="hdrinner">
    <w:name w:val="hdr__inner"/>
    <w:basedOn w:val="a"/>
    <w:rsid w:val="00857395"/>
    <w:pPr>
      <w:widowControl/>
      <w:autoSpaceDE/>
      <w:autoSpaceDN/>
      <w:spacing w:before="100" w:beforeAutospacing="1" w:after="100" w:afterAutospacing="1"/>
    </w:pPr>
    <w:rPr>
      <w:sz w:val="24"/>
      <w:szCs w:val="24"/>
      <w:lang w:bidi="ar-SA"/>
    </w:rPr>
  </w:style>
  <w:style w:type="character" w:customStyle="1" w:styleId="a4">
    <w:name w:val="Основной текст Знак"/>
    <w:basedOn w:val="a0"/>
    <w:link w:val="a3"/>
    <w:uiPriority w:val="1"/>
    <w:rsid w:val="00857395"/>
    <w:rPr>
      <w:rFonts w:ascii="Times New Roman" w:eastAsia="Times New Roman" w:hAnsi="Times New Roman" w:cs="Times New Roman"/>
      <w:sz w:val="28"/>
      <w:szCs w:val="28"/>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3E2C0B"/>
    <w:rPr>
      <w:rFonts w:ascii="Times New Roman" w:eastAsia="Times New Roman" w:hAnsi="Times New Roman" w:cs="Times New Roman"/>
      <w:lang w:val="ru-RU" w:eastAsia="ru-RU" w:bidi="ru-RU"/>
    </w:rPr>
  </w:style>
  <w:style w:type="paragraph" w:styleId="1">
    <w:name w:val="heading 1"/>
    <w:basedOn w:val="a"/>
    <w:uiPriority w:val="1"/>
    <w:qFormat/>
    <w:pPr>
      <w:ind w:left="1440"/>
      <w:outlineLvl w:val="0"/>
    </w:pPr>
    <w:rPr>
      <w:b/>
      <w:bCs/>
      <w:sz w:val="28"/>
      <w:szCs w:val="28"/>
    </w:rPr>
  </w:style>
  <w:style w:type="paragraph" w:styleId="2">
    <w:name w:val="heading 2"/>
    <w:basedOn w:val="a"/>
    <w:next w:val="a"/>
    <w:link w:val="20"/>
    <w:uiPriority w:val="9"/>
    <w:unhideWhenUsed/>
    <w:qFormat/>
    <w:rsid w:val="0010612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4">
    <w:name w:val="heading 4"/>
    <w:basedOn w:val="a"/>
    <w:link w:val="40"/>
    <w:uiPriority w:val="9"/>
    <w:qFormat/>
    <w:rsid w:val="003C1B5A"/>
    <w:pPr>
      <w:widowControl/>
      <w:autoSpaceDE/>
      <w:autoSpaceDN/>
      <w:spacing w:before="100" w:beforeAutospacing="1" w:after="100" w:afterAutospacing="1"/>
      <w:outlineLvl w:val="3"/>
    </w:pPr>
    <w:rPr>
      <w:b/>
      <w:bCs/>
      <w:sz w:val="24"/>
      <w:szCs w:val="24"/>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402" w:firstLine="566"/>
      <w:jc w:val="both"/>
    </w:pPr>
    <w:rPr>
      <w:sz w:val="28"/>
      <w:szCs w:val="28"/>
    </w:rPr>
  </w:style>
  <w:style w:type="paragraph" w:styleId="a5">
    <w:name w:val="List Paragraph"/>
    <w:basedOn w:val="a"/>
    <w:uiPriority w:val="34"/>
    <w:qFormat/>
    <w:pPr>
      <w:ind w:left="402" w:firstLine="566"/>
      <w:jc w:val="both"/>
    </w:pPr>
  </w:style>
  <w:style w:type="paragraph" w:customStyle="1" w:styleId="TableParagraph">
    <w:name w:val="Table Paragraph"/>
    <w:basedOn w:val="a"/>
    <w:uiPriority w:val="1"/>
    <w:qFormat/>
    <w:pPr>
      <w:ind w:left="108"/>
    </w:pPr>
  </w:style>
  <w:style w:type="character" w:customStyle="1" w:styleId="20">
    <w:name w:val="Заголовок 2 Знак"/>
    <w:basedOn w:val="a0"/>
    <w:link w:val="2"/>
    <w:uiPriority w:val="9"/>
    <w:rsid w:val="00106122"/>
    <w:rPr>
      <w:rFonts w:asciiTheme="majorHAnsi" w:eastAsiaTheme="majorEastAsia" w:hAnsiTheme="majorHAnsi" w:cstheme="majorBidi"/>
      <w:b/>
      <w:bCs/>
      <w:color w:val="4F81BD" w:themeColor="accent1"/>
      <w:sz w:val="26"/>
      <w:szCs w:val="26"/>
      <w:lang w:val="ru-RU" w:eastAsia="ru-RU" w:bidi="ru-RU"/>
    </w:rPr>
  </w:style>
  <w:style w:type="character" w:styleId="a6">
    <w:name w:val="Hyperlink"/>
    <w:basedOn w:val="a0"/>
    <w:uiPriority w:val="99"/>
    <w:unhideWhenUsed/>
    <w:rsid w:val="00106122"/>
    <w:rPr>
      <w:color w:val="0000FF" w:themeColor="hyperlink"/>
      <w:u w:val="single"/>
    </w:rPr>
  </w:style>
  <w:style w:type="character" w:styleId="a7">
    <w:name w:val="FollowedHyperlink"/>
    <w:basedOn w:val="a0"/>
    <w:uiPriority w:val="99"/>
    <w:semiHidden/>
    <w:unhideWhenUsed/>
    <w:rsid w:val="00106122"/>
    <w:rPr>
      <w:color w:val="800080" w:themeColor="followedHyperlink"/>
      <w:u w:val="single"/>
    </w:rPr>
  </w:style>
  <w:style w:type="paragraph" w:customStyle="1" w:styleId="Default">
    <w:name w:val="Default"/>
    <w:rsid w:val="002B170A"/>
    <w:pPr>
      <w:widowControl/>
      <w:adjustRightInd w:val="0"/>
    </w:pPr>
    <w:rPr>
      <w:rFonts w:ascii="Times New Roman" w:hAnsi="Times New Roman" w:cs="Times New Roman"/>
      <w:color w:val="000000"/>
      <w:sz w:val="24"/>
      <w:szCs w:val="24"/>
      <w:lang w:val="ru-RU"/>
    </w:rPr>
  </w:style>
  <w:style w:type="paragraph" w:styleId="a8">
    <w:name w:val="Balloon Text"/>
    <w:basedOn w:val="a"/>
    <w:link w:val="a9"/>
    <w:uiPriority w:val="99"/>
    <w:semiHidden/>
    <w:unhideWhenUsed/>
    <w:rsid w:val="00D465A2"/>
    <w:rPr>
      <w:rFonts w:ascii="Tahoma" w:hAnsi="Tahoma" w:cs="Tahoma"/>
      <w:sz w:val="16"/>
      <w:szCs w:val="16"/>
    </w:rPr>
  </w:style>
  <w:style w:type="character" w:customStyle="1" w:styleId="a9">
    <w:name w:val="Текст выноски Знак"/>
    <w:basedOn w:val="a0"/>
    <w:link w:val="a8"/>
    <w:uiPriority w:val="99"/>
    <w:semiHidden/>
    <w:rsid w:val="00D465A2"/>
    <w:rPr>
      <w:rFonts w:ascii="Tahoma" w:eastAsia="Times New Roman" w:hAnsi="Tahoma" w:cs="Tahoma"/>
      <w:sz w:val="16"/>
      <w:szCs w:val="16"/>
      <w:lang w:val="ru-RU" w:eastAsia="ru-RU" w:bidi="ru-RU"/>
    </w:rPr>
  </w:style>
  <w:style w:type="paragraph" w:styleId="aa">
    <w:name w:val="header"/>
    <w:basedOn w:val="a"/>
    <w:link w:val="ab"/>
    <w:uiPriority w:val="99"/>
    <w:unhideWhenUsed/>
    <w:rsid w:val="00BA21D9"/>
    <w:pPr>
      <w:tabs>
        <w:tab w:val="center" w:pos="4677"/>
        <w:tab w:val="right" w:pos="9355"/>
      </w:tabs>
    </w:pPr>
  </w:style>
  <w:style w:type="character" w:customStyle="1" w:styleId="ab">
    <w:name w:val="Верхний колонтитул Знак"/>
    <w:basedOn w:val="a0"/>
    <w:link w:val="aa"/>
    <w:uiPriority w:val="99"/>
    <w:rsid w:val="00BA21D9"/>
    <w:rPr>
      <w:rFonts w:ascii="Times New Roman" w:eastAsia="Times New Roman" w:hAnsi="Times New Roman" w:cs="Times New Roman"/>
      <w:lang w:val="ru-RU" w:eastAsia="ru-RU" w:bidi="ru-RU"/>
    </w:rPr>
  </w:style>
  <w:style w:type="paragraph" w:styleId="ac">
    <w:name w:val="footer"/>
    <w:basedOn w:val="a"/>
    <w:link w:val="ad"/>
    <w:uiPriority w:val="99"/>
    <w:unhideWhenUsed/>
    <w:rsid w:val="00BA21D9"/>
    <w:pPr>
      <w:tabs>
        <w:tab w:val="center" w:pos="4677"/>
        <w:tab w:val="right" w:pos="9355"/>
      </w:tabs>
    </w:pPr>
  </w:style>
  <w:style w:type="character" w:customStyle="1" w:styleId="ad">
    <w:name w:val="Нижний колонтитул Знак"/>
    <w:basedOn w:val="a0"/>
    <w:link w:val="ac"/>
    <w:uiPriority w:val="99"/>
    <w:rsid w:val="00BA21D9"/>
    <w:rPr>
      <w:rFonts w:ascii="Times New Roman" w:eastAsia="Times New Roman" w:hAnsi="Times New Roman" w:cs="Times New Roman"/>
      <w:lang w:val="ru-RU" w:eastAsia="ru-RU" w:bidi="ru-RU"/>
    </w:rPr>
  </w:style>
  <w:style w:type="character" w:styleId="ae">
    <w:name w:val="Strong"/>
    <w:basedOn w:val="a0"/>
    <w:uiPriority w:val="22"/>
    <w:qFormat/>
    <w:rsid w:val="00713121"/>
    <w:rPr>
      <w:b/>
      <w:bCs/>
    </w:rPr>
  </w:style>
  <w:style w:type="paragraph" w:styleId="af">
    <w:name w:val="Normal (Web)"/>
    <w:basedOn w:val="a"/>
    <w:uiPriority w:val="99"/>
    <w:semiHidden/>
    <w:unhideWhenUsed/>
    <w:rsid w:val="00713121"/>
    <w:pPr>
      <w:widowControl/>
      <w:autoSpaceDE/>
      <w:autoSpaceDN/>
      <w:spacing w:before="100" w:beforeAutospacing="1" w:after="100" w:afterAutospacing="1"/>
    </w:pPr>
    <w:rPr>
      <w:sz w:val="24"/>
      <w:szCs w:val="24"/>
      <w:lang w:bidi="ar-SA"/>
    </w:rPr>
  </w:style>
  <w:style w:type="paragraph" w:customStyle="1" w:styleId="s1">
    <w:name w:val="s_1"/>
    <w:basedOn w:val="a"/>
    <w:rsid w:val="003E18F2"/>
    <w:pPr>
      <w:widowControl/>
      <w:autoSpaceDE/>
      <w:autoSpaceDN/>
      <w:spacing w:before="100" w:beforeAutospacing="1" w:after="100" w:afterAutospacing="1"/>
    </w:pPr>
    <w:rPr>
      <w:sz w:val="24"/>
      <w:szCs w:val="24"/>
      <w:lang w:bidi="ar-SA"/>
    </w:rPr>
  </w:style>
  <w:style w:type="character" w:customStyle="1" w:styleId="40">
    <w:name w:val="Заголовок 4 Знак"/>
    <w:basedOn w:val="a0"/>
    <w:link w:val="4"/>
    <w:uiPriority w:val="9"/>
    <w:rsid w:val="003C1B5A"/>
    <w:rPr>
      <w:rFonts w:ascii="Times New Roman" w:eastAsia="Times New Roman" w:hAnsi="Times New Roman" w:cs="Times New Roman"/>
      <w:b/>
      <w:bCs/>
      <w:sz w:val="24"/>
      <w:szCs w:val="24"/>
      <w:lang w:val="ru-RU" w:eastAsia="ru-RU"/>
    </w:rPr>
  </w:style>
  <w:style w:type="numbering" w:customStyle="1" w:styleId="10">
    <w:name w:val="Нет списка1"/>
    <w:next w:val="a2"/>
    <w:uiPriority w:val="99"/>
    <w:semiHidden/>
    <w:unhideWhenUsed/>
    <w:rsid w:val="003C1B5A"/>
  </w:style>
  <w:style w:type="character" w:styleId="af0">
    <w:name w:val="Emphasis"/>
    <w:basedOn w:val="a0"/>
    <w:uiPriority w:val="20"/>
    <w:qFormat/>
    <w:rsid w:val="003C1B5A"/>
    <w:rPr>
      <w:i/>
      <w:iCs/>
    </w:rPr>
  </w:style>
  <w:style w:type="character" w:customStyle="1" w:styleId="art-postheader">
    <w:name w:val="art-postheader"/>
    <w:basedOn w:val="a0"/>
    <w:rsid w:val="003C1B5A"/>
  </w:style>
  <w:style w:type="paragraph" w:styleId="af1">
    <w:name w:val="footnote text"/>
    <w:basedOn w:val="a"/>
    <w:link w:val="af2"/>
    <w:uiPriority w:val="99"/>
    <w:semiHidden/>
    <w:unhideWhenUsed/>
    <w:rsid w:val="008D0375"/>
    <w:rPr>
      <w:sz w:val="20"/>
      <w:szCs w:val="20"/>
    </w:rPr>
  </w:style>
  <w:style w:type="character" w:customStyle="1" w:styleId="af2">
    <w:name w:val="Текст сноски Знак"/>
    <w:basedOn w:val="a0"/>
    <w:link w:val="af1"/>
    <w:uiPriority w:val="99"/>
    <w:semiHidden/>
    <w:rsid w:val="008D0375"/>
    <w:rPr>
      <w:rFonts w:ascii="Times New Roman" w:eastAsia="Times New Roman" w:hAnsi="Times New Roman" w:cs="Times New Roman"/>
      <w:sz w:val="20"/>
      <w:szCs w:val="20"/>
      <w:lang w:val="ru-RU" w:eastAsia="ru-RU" w:bidi="ru-RU"/>
    </w:rPr>
  </w:style>
  <w:style w:type="character" w:styleId="af3">
    <w:name w:val="footnote reference"/>
    <w:basedOn w:val="a0"/>
    <w:uiPriority w:val="99"/>
    <w:semiHidden/>
    <w:unhideWhenUsed/>
    <w:rsid w:val="008D0375"/>
    <w:rPr>
      <w:vertAlign w:val="superscript"/>
    </w:rPr>
  </w:style>
  <w:style w:type="table" w:customStyle="1" w:styleId="TableNormal1">
    <w:name w:val="Table Normal1"/>
    <w:uiPriority w:val="2"/>
    <w:semiHidden/>
    <w:unhideWhenUsed/>
    <w:qFormat/>
    <w:rsid w:val="00A37239"/>
    <w:tblPr>
      <w:tblInd w:w="0" w:type="dxa"/>
      <w:tblCellMar>
        <w:top w:w="0" w:type="dxa"/>
        <w:left w:w="0" w:type="dxa"/>
        <w:bottom w:w="0" w:type="dxa"/>
        <w:right w:w="0" w:type="dxa"/>
      </w:tblCellMar>
    </w:tblPr>
  </w:style>
  <w:style w:type="table" w:customStyle="1" w:styleId="11">
    <w:name w:val="Сетка таблицы1"/>
    <w:basedOn w:val="a1"/>
    <w:next w:val="af4"/>
    <w:uiPriority w:val="59"/>
    <w:rsid w:val="005B1139"/>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4">
    <w:name w:val="Table Grid"/>
    <w:basedOn w:val="a1"/>
    <w:uiPriority w:val="59"/>
    <w:rsid w:val="005B11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f4"/>
    <w:uiPriority w:val="59"/>
    <w:rsid w:val="005B1139"/>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stParagraph">
    <w:name w:val="First Paragraph"/>
    <w:basedOn w:val="a3"/>
    <w:next w:val="a3"/>
    <w:qFormat/>
    <w:rsid w:val="00955E26"/>
    <w:pPr>
      <w:widowControl/>
      <w:autoSpaceDE/>
      <w:autoSpaceDN/>
      <w:spacing w:before="180" w:after="180"/>
      <w:ind w:left="0" w:firstLine="0"/>
      <w:jc w:val="left"/>
    </w:pPr>
    <w:rPr>
      <w:rFonts w:asciiTheme="minorHAnsi" w:eastAsiaTheme="minorHAnsi" w:hAnsiTheme="minorHAnsi" w:cstheme="minorBidi"/>
      <w:sz w:val="24"/>
      <w:szCs w:val="24"/>
      <w:lang w:val="en-US" w:eastAsia="en-US" w:bidi="ar-SA"/>
    </w:rPr>
  </w:style>
  <w:style w:type="table" w:customStyle="1" w:styleId="3">
    <w:name w:val="Сетка таблицы3"/>
    <w:basedOn w:val="a1"/>
    <w:next w:val="af4"/>
    <w:uiPriority w:val="59"/>
    <w:rsid w:val="004C3D79"/>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endnote text"/>
    <w:basedOn w:val="a"/>
    <w:link w:val="af6"/>
    <w:uiPriority w:val="99"/>
    <w:semiHidden/>
    <w:unhideWhenUsed/>
    <w:rsid w:val="00CB3902"/>
    <w:rPr>
      <w:sz w:val="20"/>
      <w:szCs w:val="20"/>
    </w:rPr>
  </w:style>
  <w:style w:type="character" w:customStyle="1" w:styleId="af6">
    <w:name w:val="Текст концевой сноски Знак"/>
    <w:basedOn w:val="a0"/>
    <w:link w:val="af5"/>
    <w:uiPriority w:val="99"/>
    <w:semiHidden/>
    <w:rsid w:val="00CB3902"/>
    <w:rPr>
      <w:rFonts w:ascii="Times New Roman" w:eastAsia="Times New Roman" w:hAnsi="Times New Roman" w:cs="Times New Roman"/>
      <w:sz w:val="20"/>
      <w:szCs w:val="20"/>
      <w:lang w:val="ru-RU" w:eastAsia="ru-RU" w:bidi="ru-RU"/>
    </w:rPr>
  </w:style>
  <w:style w:type="character" w:styleId="af7">
    <w:name w:val="endnote reference"/>
    <w:basedOn w:val="a0"/>
    <w:uiPriority w:val="99"/>
    <w:semiHidden/>
    <w:unhideWhenUsed/>
    <w:rsid w:val="00CB3902"/>
    <w:rPr>
      <w:vertAlign w:val="superscript"/>
    </w:rPr>
  </w:style>
  <w:style w:type="paragraph" w:customStyle="1" w:styleId="hdrinner">
    <w:name w:val="hdr__inner"/>
    <w:basedOn w:val="a"/>
    <w:rsid w:val="00857395"/>
    <w:pPr>
      <w:widowControl/>
      <w:autoSpaceDE/>
      <w:autoSpaceDN/>
      <w:spacing w:before="100" w:beforeAutospacing="1" w:after="100" w:afterAutospacing="1"/>
    </w:pPr>
    <w:rPr>
      <w:sz w:val="24"/>
      <w:szCs w:val="24"/>
      <w:lang w:bidi="ar-SA"/>
    </w:rPr>
  </w:style>
  <w:style w:type="character" w:customStyle="1" w:styleId="a4">
    <w:name w:val="Основной текст Знак"/>
    <w:basedOn w:val="a0"/>
    <w:link w:val="a3"/>
    <w:uiPriority w:val="1"/>
    <w:rsid w:val="00857395"/>
    <w:rPr>
      <w:rFonts w:ascii="Times New Roman" w:eastAsia="Times New Roman" w:hAnsi="Times New Roman" w:cs="Times New Roman"/>
      <w:sz w:val="28"/>
      <w:szCs w:val="28"/>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222151">
      <w:bodyDiv w:val="1"/>
      <w:marLeft w:val="0"/>
      <w:marRight w:val="0"/>
      <w:marTop w:val="0"/>
      <w:marBottom w:val="0"/>
      <w:divBdr>
        <w:top w:val="none" w:sz="0" w:space="0" w:color="auto"/>
        <w:left w:val="none" w:sz="0" w:space="0" w:color="auto"/>
        <w:bottom w:val="none" w:sz="0" w:space="0" w:color="auto"/>
        <w:right w:val="none" w:sz="0" w:space="0" w:color="auto"/>
      </w:divBdr>
    </w:div>
    <w:div w:id="83310863">
      <w:bodyDiv w:val="1"/>
      <w:marLeft w:val="0"/>
      <w:marRight w:val="0"/>
      <w:marTop w:val="0"/>
      <w:marBottom w:val="0"/>
      <w:divBdr>
        <w:top w:val="none" w:sz="0" w:space="0" w:color="auto"/>
        <w:left w:val="none" w:sz="0" w:space="0" w:color="auto"/>
        <w:bottom w:val="none" w:sz="0" w:space="0" w:color="auto"/>
        <w:right w:val="none" w:sz="0" w:space="0" w:color="auto"/>
      </w:divBdr>
    </w:div>
    <w:div w:id="90510178">
      <w:bodyDiv w:val="1"/>
      <w:marLeft w:val="0"/>
      <w:marRight w:val="0"/>
      <w:marTop w:val="0"/>
      <w:marBottom w:val="0"/>
      <w:divBdr>
        <w:top w:val="none" w:sz="0" w:space="0" w:color="auto"/>
        <w:left w:val="none" w:sz="0" w:space="0" w:color="auto"/>
        <w:bottom w:val="none" w:sz="0" w:space="0" w:color="auto"/>
        <w:right w:val="none" w:sz="0" w:space="0" w:color="auto"/>
      </w:divBdr>
    </w:div>
    <w:div w:id="179854141">
      <w:bodyDiv w:val="1"/>
      <w:marLeft w:val="0"/>
      <w:marRight w:val="0"/>
      <w:marTop w:val="0"/>
      <w:marBottom w:val="0"/>
      <w:divBdr>
        <w:top w:val="none" w:sz="0" w:space="0" w:color="auto"/>
        <w:left w:val="none" w:sz="0" w:space="0" w:color="auto"/>
        <w:bottom w:val="none" w:sz="0" w:space="0" w:color="auto"/>
        <w:right w:val="none" w:sz="0" w:space="0" w:color="auto"/>
      </w:divBdr>
    </w:div>
    <w:div w:id="424040946">
      <w:bodyDiv w:val="1"/>
      <w:marLeft w:val="0"/>
      <w:marRight w:val="0"/>
      <w:marTop w:val="0"/>
      <w:marBottom w:val="0"/>
      <w:divBdr>
        <w:top w:val="none" w:sz="0" w:space="0" w:color="auto"/>
        <w:left w:val="none" w:sz="0" w:space="0" w:color="auto"/>
        <w:bottom w:val="none" w:sz="0" w:space="0" w:color="auto"/>
        <w:right w:val="none" w:sz="0" w:space="0" w:color="auto"/>
      </w:divBdr>
      <w:divsChild>
        <w:div w:id="174225160">
          <w:marLeft w:val="634"/>
          <w:marRight w:val="14"/>
          <w:marTop w:val="132"/>
          <w:marBottom w:val="0"/>
          <w:divBdr>
            <w:top w:val="none" w:sz="0" w:space="0" w:color="auto"/>
            <w:left w:val="none" w:sz="0" w:space="0" w:color="auto"/>
            <w:bottom w:val="none" w:sz="0" w:space="0" w:color="auto"/>
            <w:right w:val="none" w:sz="0" w:space="0" w:color="auto"/>
          </w:divBdr>
        </w:div>
      </w:divsChild>
    </w:div>
    <w:div w:id="443693352">
      <w:bodyDiv w:val="1"/>
      <w:marLeft w:val="0"/>
      <w:marRight w:val="0"/>
      <w:marTop w:val="0"/>
      <w:marBottom w:val="0"/>
      <w:divBdr>
        <w:top w:val="none" w:sz="0" w:space="0" w:color="auto"/>
        <w:left w:val="none" w:sz="0" w:space="0" w:color="auto"/>
        <w:bottom w:val="none" w:sz="0" w:space="0" w:color="auto"/>
        <w:right w:val="none" w:sz="0" w:space="0" w:color="auto"/>
      </w:divBdr>
    </w:div>
    <w:div w:id="632447916">
      <w:bodyDiv w:val="1"/>
      <w:marLeft w:val="0"/>
      <w:marRight w:val="0"/>
      <w:marTop w:val="0"/>
      <w:marBottom w:val="0"/>
      <w:divBdr>
        <w:top w:val="none" w:sz="0" w:space="0" w:color="auto"/>
        <w:left w:val="none" w:sz="0" w:space="0" w:color="auto"/>
        <w:bottom w:val="none" w:sz="0" w:space="0" w:color="auto"/>
        <w:right w:val="none" w:sz="0" w:space="0" w:color="auto"/>
      </w:divBdr>
    </w:div>
    <w:div w:id="724646996">
      <w:bodyDiv w:val="1"/>
      <w:marLeft w:val="0"/>
      <w:marRight w:val="0"/>
      <w:marTop w:val="0"/>
      <w:marBottom w:val="0"/>
      <w:divBdr>
        <w:top w:val="none" w:sz="0" w:space="0" w:color="auto"/>
        <w:left w:val="none" w:sz="0" w:space="0" w:color="auto"/>
        <w:bottom w:val="none" w:sz="0" w:space="0" w:color="auto"/>
        <w:right w:val="none" w:sz="0" w:space="0" w:color="auto"/>
      </w:divBdr>
    </w:div>
    <w:div w:id="733312143">
      <w:bodyDiv w:val="1"/>
      <w:marLeft w:val="0"/>
      <w:marRight w:val="0"/>
      <w:marTop w:val="0"/>
      <w:marBottom w:val="0"/>
      <w:divBdr>
        <w:top w:val="none" w:sz="0" w:space="0" w:color="auto"/>
        <w:left w:val="none" w:sz="0" w:space="0" w:color="auto"/>
        <w:bottom w:val="none" w:sz="0" w:space="0" w:color="auto"/>
        <w:right w:val="none" w:sz="0" w:space="0" w:color="auto"/>
      </w:divBdr>
      <w:divsChild>
        <w:div w:id="27023929">
          <w:marLeft w:val="0"/>
          <w:marRight w:val="0"/>
          <w:marTop w:val="150"/>
          <w:marBottom w:val="0"/>
          <w:divBdr>
            <w:top w:val="none" w:sz="0" w:space="0" w:color="auto"/>
            <w:left w:val="none" w:sz="0" w:space="0" w:color="auto"/>
            <w:bottom w:val="none" w:sz="0" w:space="0" w:color="auto"/>
            <w:right w:val="none" w:sz="0" w:space="0" w:color="auto"/>
          </w:divBdr>
          <w:divsChild>
            <w:div w:id="100732856">
              <w:marLeft w:val="0"/>
              <w:marRight w:val="0"/>
              <w:marTop w:val="0"/>
              <w:marBottom w:val="0"/>
              <w:divBdr>
                <w:top w:val="none" w:sz="0" w:space="0" w:color="auto"/>
                <w:left w:val="none" w:sz="0" w:space="0" w:color="auto"/>
                <w:bottom w:val="none" w:sz="0" w:space="0" w:color="auto"/>
                <w:right w:val="none" w:sz="0" w:space="0" w:color="auto"/>
              </w:divBdr>
              <w:divsChild>
                <w:div w:id="157296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5773">
          <w:marLeft w:val="0"/>
          <w:marRight w:val="0"/>
          <w:marTop w:val="150"/>
          <w:marBottom w:val="0"/>
          <w:divBdr>
            <w:top w:val="none" w:sz="0" w:space="0" w:color="auto"/>
            <w:left w:val="none" w:sz="0" w:space="0" w:color="auto"/>
            <w:bottom w:val="none" w:sz="0" w:space="0" w:color="auto"/>
            <w:right w:val="none" w:sz="0" w:space="0" w:color="auto"/>
          </w:divBdr>
          <w:divsChild>
            <w:div w:id="2021078070">
              <w:marLeft w:val="0"/>
              <w:marRight w:val="0"/>
              <w:marTop w:val="0"/>
              <w:marBottom w:val="0"/>
              <w:divBdr>
                <w:top w:val="none" w:sz="0" w:space="0" w:color="auto"/>
                <w:left w:val="none" w:sz="0" w:space="0" w:color="auto"/>
                <w:bottom w:val="none" w:sz="0" w:space="0" w:color="auto"/>
                <w:right w:val="none" w:sz="0" w:space="0" w:color="auto"/>
              </w:divBdr>
              <w:divsChild>
                <w:div w:id="1602102311">
                  <w:marLeft w:val="0"/>
                  <w:marRight w:val="0"/>
                  <w:marTop w:val="150"/>
                  <w:marBottom w:val="0"/>
                  <w:divBdr>
                    <w:top w:val="none" w:sz="0" w:space="0" w:color="auto"/>
                    <w:left w:val="none" w:sz="0" w:space="0" w:color="auto"/>
                    <w:bottom w:val="none" w:sz="0" w:space="0" w:color="auto"/>
                    <w:right w:val="none" w:sz="0" w:space="0" w:color="auto"/>
                  </w:divBdr>
                  <w:divsChild>
                    <w:div w:id="1542400332">
                      <w:marLeft w:val="0"/>
                      <w:marRight w:val="0"/>
                      <w:marTop w:val="0"/>
                      <w:marBottom w:val="0"/>
                      <w:divBdr>
                        <w:top w:val="none" w:sz="0" w:space="0" w:color="auto"/>
                        <w:left w:val="none" w:sz="0" w:space="0" w:color="auto"/>
                        <w:bottom w:val="none" w:sz="0" w:space="0" w:color="auto"/>
                        <w:right w:val="none" w:sz="0" w:space="0" w:color="auto"/>
                      </w:divBdr>
                      <w:divsChild>
                        <w:div w:id="155000386">
                          <w:marLeft w:val="0"/>
                          <w:marRight w:val="0"/>
                          <w:marTop w:val="0"/>
                          <w:marBottom w:val="0"/>
                          <w:divBdr>
                            <w:top w:val="none" w:sz="0" w:space="0" w:color="auto"/>
                            <w:left w:val="none" w:sz="0" w:space="0" w:color="auto"/>
                            <w:bottom w:val="none" w:sz="0" w:space="0" w:color="auto"/>
                            <w:right w:val="none" w:sz="0" w:space="0" w:color="auto"/>
                          </w:divBdr>
                          <w:divsChild>
                            <w:div w:id="2135951177">
                              <w:marLeft w:val="-75"/>
                              <w:marRight w:val="0"/>
                              <w:marTop w:val="0"/>
                              <w:marBottom w:val="0"/>
                              <w:divBdr>
                                <w:top w:val="none" w:sz="0" w:space="0" w:color="auto"/>
                                <w:left w:val="none" w:sz="0" w:space="0" w:color="auto"/>
                                <w:bottom w:val="none" w:sz="0" w:space="0" w:color="auto"/>
                                <w:right w:val="none" w:sz="0" w:space="0" w:color="auto"/>
                              </w:divBdr>
                              <w:divsChild>
                                <w:div w:id="230771047">
                                  <w:marLeft w:val="0"/>
                                  <w:marRight w:val="0"/>
                                  <w:marTop w:val="150"/>
                                  <w:marBottom w:val="0"/>
                                  <w:divBdr>
                                    <w:top w:val="none" w:sz="0" w:space="0" w:color="auto"/>
                                    <w:left w:val="none" w:sz="0" w:space="0" w:color="auto"/>
                                    <w:bottom w:val="none" w:sz="0" w:space="0" w:color="auto"/>
                                    <w:right w:val="none" w:sz="0" w:space="0" w:color="auto"/>
                                  </w:divBdr>
                                  <w:divsChild>
                                    <w:div w:id="1924803604">
                                      <w:marLeft w:val="0"/>
                                      <w:marRight w:val="0"/>
                                      <w:marTop w:val="0"/>
                                      <w:marBottom w:val="0"/>
                                      <w:divBdr>
                                        <w:top w:val="none" w:sz="0" w:space="0" w:color="auto"/>
                                        <w:left w:val="none" w:sz="0" w:space="0" w:color="auto"/>
                                        <w:bottom w:val="none" w:sz="0" w:space="0" w:color="auto"/>
                                        <w:right w:val="none" w:sz="0" w:space="0" w:color="auto"/>
                                      </w:divBdr>
                                      <w:divsChild>
                                        <w:div w:id="1167402630">
                                          <w:marLeft w:val="0"/>
                                          <w:marRight w:val="0"/>
                                          <w:marTop w:val="150"/>
                                          <w:marBottom w:val="0"/>
                                          <w:divBdr>
                                            <w:top w:val="none" w:sz="0" w:space="0" w:color="auto"/>
                                            <w:left w:val="none" w:sz="0" w:space="0" w:color="auto"/>
                                            <w:bottom w:val="none" w:sz="0" w:space="0" w:color="auto"/>
                                            <w:right w:val="none" w:sz="0" w:space="0" w:color="auto"/>
                                          </w:divBdr>
                                          <w:divsChild>
                                            <w:div w:id="1008753238">
                                              <w:marLeft w:val="0"/>
                                              <w:marRight w:val="0"/>
                                              <w:marTop w:val="0"/>
                                              <w:marBottom w:val="0"/>
                                              <w:divBdr>
                                                <w:top w:val="none" w:sz="0" w:space="0" w:color="auto"/>
                                                <w:left w:val="none" w:sz="0" w:space="0" w:color="auto"/>
                                                <w:bottom w:val="none" w:sz="0" w:space="0" w:color="auto"/>
                                                <w:right w:val="none" w:sz="0" w:space="0" w:color="auto"/>
                                              </w:divBdr>
                                              <w:divsChild>
                                                <w:div w:id="2047564141">
                                                  <w:marLeft w:val="0"/>
                                                  <w:marRight w:val="0"/>
                                                  <w:marTop w:val="150"/>
                                                  <w:marBottom w:val="0"/>
                                                  <w:divBdr>
                                                    <w:top w:val="none" w:sz="0" w:space="0" w:color="auto"/>
                                                    <w:left w:val="none" w:sz="0" w:space="0" w:color="auto"/>
                                                    <w:bottom w:val="none" w:sz="0" w:space="0" w:color="auto"/>
                                                    <w:right w:val="none" w:sz="0" w:space="0" w:color="auto"/>
                                                  </w:divBdr>
                                                  <w:divsChild>
                                                    <w:div w:id="1300765164">
                                                      <w:marLeft w:val="0"/>
                                                      <w:marRight w:val="0"/>
                                                      <w:marTop w:val="0"/>
                                                      <w:marBottom w:val="0"/>
                                                      <w:divBdr>
                                                        <w:top w:val="none" w:sz="0" w:space="0" w:color="auto"/>
                                                        <w:left w:val="none" w:sz="0" w:space="0" w:color="auto"/>
                                                        <w:bottom w:val="none" w:sz="0" w:space="0" w:color="auto"/>
                                                        <w:right w:val="none" w:sz="0" w:space="0" w:color="auto"/>
                                                      </w:divBdr>
                                                      <w:divsChild>
                                                        <w:div w:id="676732005">
                                                          <w:marLeft w:val="0"/>
                                                          <w:marRight w:val="0"/>
                                                          <w:marTop w:val="150"/>
                                                          <w:marBottom w:val="0"/>
                                                          <w:divBdr>
                                                            <w:top w:val="none" w:sz="0" w:space="0" w:color="auto"/>
                                                            <w:left w:val="none" w:sz="0" w:space="0" w:color="auto"/>
                                                            <w:bottom w:val="none" w:sz="0" w:space="0" w:color="auto"/>
                                                            <w:right w:val="none" w:sz="0" w:space="0" w:color="auto"/>
                                                          </w:divBdr>
                                                          <w:divsChild>
                                                            <w:div w:id="1264264506">
                                                              <w:marLeft w:val="0"/>
                                                              <w:marRight w:val="0"/>
                                                              <w:marTop w:val="0"/>
                                                              <w:marBottom w:val="0"/>
                                                              <w:divBdr>
                                                                <w:top w:val="none" w:sz="0" w:space="0" w:color="auto"/>
                                                                <w:left w:val="none" w:sz="0" w:space="0" w:color="auto"/>
                                                                <w:bottom w:val="none" w:sz="0" w:space="0" w:color="auto"/>
                                                                <w:right w:val="none" w:sz="0" w:space="0" w:color="auto"/>
                                                              </w:divBdr>
                                                              <w:divsChild>
                                                                <w:div w:id="348681076">
                                                                  <w:marLeft w:val="0"/>
                                                                  <w:marRight w:val="0"/>
                                                                  <w:marTop w:val="150"/>
                                                                  <w:marBottom w:val="0"/>
                                                                  <w:divBdr>
                                                                    <w:top w:val="none" w:sz="0" w:space="0" w:color="auto"/>
                                                                    <w:left w:val="none" w:sz="0" w:space="0" w:color="auto"/>
                                                                    <w:bottom w:val="none" w:sz="0" w:space="0" w:color="auto"/>
                                                                    <w:right w:val="none" w:sz="0" w:space="0" w:color="auto"/>
                                                                  </w:divBdr>
                                                                  <w:divsChild>
                                                                    <w:div w:id="146160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866502">
          <w:marLeft w:val="0"/>
          <w:marRight w:val="0"/>
          <w:marTop w:val="150"/>
          <w:marBottom w:val="0"/>
          <w:divBdr>
            <w:top w:val="none" w:sz="0" w:space="0" w:color="auto"/>
            <w:left w:val="none" w:sz="0" w:space="0" w:color="auto"/>
            <w:bottom w:val="none" w:sz="0" w:space="0" w:color="auto"/>
            <w:right w:val="none" w:sz="0" w:space="0" w:color="auto"/>
          </w:divBdr>
          <w:divsChild>
            <w:div w:id="90124578">
              <w:marLeft w:val="0"/>
              <w:marRight w:val="0"/>
              <w:marTop w:val="0"/>
              <w:marBottom w:val="0"/>
              <w:divBdr>
                <w:top w:val="none" w:sz="0" w:space="0" w:color="auto"/>
                <w:left w:val="none" w:sz="0" w:space="0" w:color="auto"/>
                <w:bottom w:val="none" w:sz="0" w:space="0" w:color="auto"/>
                <w:right w:val="none" w:sz="0" w:space="0" w:color="auto"/>
              </w:divBdr>
            </w:div>
          </w:divsChild>
        </w:div>
        <w:div w:id="185676528">
          <w:marLeft w:val="0"/>
          <w:marRight w:val="0"/>
          <w:marTop w:val="150"/>
          <w:marBottom w:val="0"/>
          <w:divBdr>
            <w:top w:val="none" w:sz="0" w:space="0" w:color="auto"/>
            <w:left w:val="none" w:sz="0" w:space="0" w:color="auto"/>
            <w:bottom w:val="none" w:sz="0" w:space="0" w:color="auto"/>
            <w:right w:val="none" w:sz="0" w:space="0" w:color="auto"/>
          </w:divBdr>
          <w:divsChild>
            <w:div w:id="2036150559">
              <w:marLeft w:val="0"/>
              <w:marRight w:val="0"/>
              <w:marTop w:val="0"/>
              <w:marBottom w:val="0"/>
              <w:divBdr>
                <w:top w:val="none" w:sz="0" w:space="0" w:color="auto"/>
                <w:left w:val="none" w:sz="0" w:space="0" w:color="auto"/>
                <w:bottom w:val="none" w:sz="0" w:space="0" w:color="auto"/>
                <w:right w:val="none" w:sz="0" w:space="0" w:color="auto"/>
              </w:divBdr>
              <w:divsChild>
                <w:div w:id="1754203309">
                  <w:marLeft w:val="0"/>
                  <w:marRight w:val="0"/>
                  <w:marTop w:val="150"/>
                  <w:marBottom w:val="0"/>
                  <w:divBdr>
                    <w:top w:val="none" w:sz="0" w:space="0" w:color="auto"/>
                    <w:left w:val="none" w:sz="0" w:space="0" w:color="auto"/>
                    <w:bottom w:val="none" w:sz="0" w:space="0" w:color="auto"/>
                    <w:right w:val="none" w:sz="0" w:space="0" w:color="auto"/>
                  </w:divBdr>
                  <w:divsChild>
                    <w:div w:id="1542397616">
                      <w:marLeft w:val="0"/>
                      <w:marRight w:val="0"/>
                      <w:marTop w:val="0"/>
                      <w:marBottom w:val="0"/>
                      <w:divBdr>
                        <w:top w:val="none" w:sz="0" w:space="0" w:color="auto"/>
                        <w:left w:val="none" w:sz="0" w:space="0" w:color="auto"/>
                        <w:bottom w:val="none" w:sz="0" w:space="0" w:color="auto"/>
                        <w:right w:val="none" w:sz="0" w:space="0" w:color="auto"/>
                      </w:divBdr>
                      <w:divsChild>
                        <w:div w:id="1111970844">
                          <w:marLeft w:val="0"/>
                          <w:marRight w:val="0"/>
                          <w:marTop w:val="0"/>
                          <w:marBottom w:val="0"/>
                          <w:divBdr>
                            <w:top w:val="none" w:sz="0" w:space="0" w:color="auto"/>
                            <w:left w:val="none" w:sz="0" w:space="0" w:color="auto"/>
                            <w:bottom w:val="none" w:sz="0" w:space="0" w:color="auto"/>
                            <w:right w:val="none" w:sz="0" w:space="0" w:color="auto"/>
                          </w:divBdr>
                          <w:divsChild>
                            <w:div w:id="168562681">
                              <w:marLeft w:val="-75"/>
                              <w:marRight w:val="0"/>
                              <w:marTop w:val="0"/>
                              <w:marBottom w:val="0"/>
                              <w:divBdr>
                                <w:top w:val="none" w:sz="0" w:space="0" w:color="auto"/>
                                <w:left w:val="none" w:sz="0" w:space="0" w:color="auto"/>
                                <w:bottom w:val="none" w:sz="0" w:space="0" w:color="auto"/>
                                <w:right w:val="none" w:sz="0" w:space="0" w:color="auto"/>
                              </w:divBdr>
                              <w:divsChild>
                                <w:div w:id="1721709695">
                                  <w:marLeft w:val="0"/>
                                  <w:marRight w:val="0"/>
                                  <w:marTop w:val="150"/>
                                  <w:marBottom w:val="0"/>
                                  <w:divBdr>
                                    <w:top w:val="none" w:sz="0" w:space="0" w:color="auto"/>
                                    <w:left w:val="none" w:sz="0" w:space="0" w:color="auto"/>
                                    <w:bottom w:val="none" w:sz="0" w:space="0" w:color="auto"/>
                                    <w:right w:val="none" w:sz="0" w:space="0" w:color="auto"/>
                                  </w:divBdr>
                                  <w:divsChild>
                                    <w:div w:id="453716657">
                                      <w:marLeft w:val="0"/>
                                      <w:marRight w:val="0"/>
                                      <w:marTop w:val="0"/>
                                      <w:marBottom w:val="0"/>
                                      <w:divBdr>
                                        <w:top w:val="none" w:sz="0" w:space="0" w:color="auto"/>
                                        <w:left w:val="none" w:sz="0" w:space="0" w:color="auto"/>
                                        <w:bottom w:val="none" w:sz="0" w:space="0" w:color="auto"/>
                                        <w:right w:val="none" w:sz="0" w:space="0" w:color="auto"/>
                                      </w:divBdr>
                                      <w:divsChild>
                                        <w:div w:id="663554219">
                                          <w:marLeft w:val="0"/>
                                          <w:marRight w:val="0"/>
                                          <w:marTop w:val="150"/>
                                          <w:marBottom w:val="0"/>
                                          <w:divBdr>
                                            <w:top w:val="none" w:sz="0" w:space="0" w:color="auto"/>
                                            <w:left w:val="none" w:sz="0" w:space="0" w:color="auto"/>
                                            <w:bottom w:val="none" w:sz="0" w:space="0" w:color="auto"/>
                                            <w:right w:val="none" w:sz="0" w:space="0" w:color="auto"/>
                                          </w:divBdr>
                                          <w:divsChild>
                                            <w:div w:id="1024550820">
                                              <w:marLeft w:val="0"/>
                                              <w:marRight w:val="0"/>
                                              <w:marTop w:val="0"/>
                                              <w:marBottom w:val="0"/>
                                              <w:divBdr>
                                                <w:top w:val="none" w:sz="0" w:space="0" w:color="auto"/>
                                                <w:left w:val="none" w:sz="0" w:space="0" w:color="auto"/>
                                                <w:bottom w:val="none" w:sz="0" w:space="0" w:color="auto"/>
                                                <w:right w:val="none" w:sz="0" w:space="0" w:color="auto"/>
                                              </w:divBdr>
                                              <w:divsChild>
                                                <w:div w:id="895554589">
                                                  <w:marLeft w:val="0"/>
                                                  <w:marRight w:val="0"/>
                                                  <w:marTop w:val="150"/>
                                                  <w:marBottom w:val="0"/>
                                                  <w:divBdr>
                                                    <w:top w:val="none" w:sz="0" w:space="0" w:color="auto"/>
                                                    <w:left w:val="none" w:sz="0" w:space="0" w:color="auto"/>
                                                    <w:bottom w:val="none" w:sz="0" w:space="0" w:color="auto"/>
                                                    <w:right w:val="none" w:sz="0" w:space="0" w:color="auto"/>
                                                  </w:divBdr>
                                                  <w:divsChild>
                                                    <w:div w:id="1610090605">
                                                      <w:marLeft w:val="0"/>
                                                      <w:marRight w:val="0"/>
                                                      <w:marTop w:val="0"/>
                                                      <w:marBottom w:val="0"/>
                                                      <w:divBdr>
                                                        <w:top w:val="none" w:sz="0" w:space="0" w:color="auto"/>
                                                        <w:left w:val="none" w:sz="0" w:space="0" w:color="auto"/>
                                                        <w:bottom w:val="none" w:sz="0" w:space="0" w:color="auto"/>
                                                        <w:right w:val="none" w:sz="0" w:space="0" w:color="auto"/>
                                                      </w:divBdr>
                                                      <w:divsChild>
                                                        <w:div w:id="179203870">
                                                          <w:marLeft w:val="0"/>
                                                          <w:marRight w:val="0"/>
                                                          <w:marTop w:val="0"/>
                                                          <w:marBottom w:val="0"/>
                                                          <w:divBdr>
                                                            <w:top w:val="none" w:sz="0" w:space="0" w:color="auto"/>
                                                            <w:left w:val="none" w:sz="0" w:space="0" w:color="auto"/>
                                                            <w:bottom w:val="none" w:sz="0" w:space="0" w:color="auto"/>
                                                            <w:right w:val="none" w:sz="0" w:space="0" w:color="auto"/>
                                                          </w:divBdr>
                                                        </w:div>
                                                        <w:div w:id="634025007">
                                                          <w:marLeft w:val="0"/>
                                                          <w:marRight w:val="0"/>
                                                          <w:marTop w:val="150"/>
                                                          <w:marBottom w:val="0"/>
                                                          <w:divBdr>
                                                            <w:top w:val="none" w:sz="0" w:space="0" w:color="auto"/>
                                                            <w:left w:val="none" w:sz="0" w:space="0" w:color="auto"/>
                                                            <w:bottom w:val="none" w:sz="0" w:space="0" w:color="auto"/>
                                                            <w:right w:val="none" w:sz="0" w:space="0" w:color="auto"/>
                                                          </w:divBdr>
                                                          <w:divsChild>
                                                            <w:div w:id="194618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363244">
          <w:marLeft w:val="0"/>
          <w:marRight w:val="0"/>
          <w:marTop w:val="150"/>
          <w:marBottom w:val="0"/>
          <w:divBdr>
            <w:top w:val="none" w:sz="0" w:space="0" w:color="auto"/>
            <w:left w:val="none" w:sz="0" w:space="0" w:color="auto"/>
            <w:bottom w:val="none" w:sz="0" w:space="0" w:color="auto"/>
            <w:right w:val="none" w:sz="0" w:space="0" w:color="auto"/>
          </w:divBdr>
          <w:divsChild>
            <w:div w:id="746535637">
              <w:marLeft w:val="0"/>
              <w:marRight w:val="0"/>
              <w:marTop w:val="0"/>
              <w:marBottom w:val="0"/>
              <w:divBdr>
                <w:top w:val="none" w:sz="0" w:space="0" w:color="auto"/>
                <w:left w:val="none" w:sz="0" w:space="0" w:color="auto"/>
                <w:bottom w:val="none" w:sz="0" w:space="0" w:color="auto"/>
                <w:right w:val="none" w:sz="0" w:space="0" w:color="auto"/>
              </w:divBdr>
              <w:divsChild>
                <w:div w:id="686445785">
                  <w:marLeft w:val="0"/>
                  <w:marRight w:val="0"/>
                  <w:marTop w:val="150"/>
                  <w:marBottom w:val="0"/>
                  <w:divBdr>
                    <w:top w:val="none" w:sz="0" w:space="0" w:color="auto"/>
                    <w:left w:val="none" w:sz="0" w:space="0" w:color="auto"/>
                    <w:bottom w:val="none" w:sz="0" w:space="0" w:color="auto"/>
                    <w:right w:val="none" w:sz="0" w:space="0" w:color="auto"/>
                  </w:divBdr>
                  <w:divsChild>
                    <w:div w:id="1055740825">
                      <w:marLeft w:val="0"/>
                      <w:marRight w:val="0"/>
                      <w:marTop w:val="0"/>
                      <w:marBottom w:val="0"/>
                      <w:divBdr>
                        <w:top w:val="none" w:sz="0" w:space="0" w:color="auto"/>
                        <w:left w:val="none" w:sz="0" w:space="0" w:color="auto"/>
                        <w:bottom w:val="none" w:sz="0" w:space="0" w:color="auto"/>
                        <w:right w:val="none" w:sz="0" w:space="0" w:color="auto"/>
                      </w:divBdr>
                      <w:divsChild>
                        <w:div w:id="1332217184">
                          <w:marLeft w:val="0"/>
                          <w:marRight w:val="0"/>
                          <w:marTop w:val="0"/>
                          <w:marBottom w:val="0"/>
                          <w:divBdr>
                            <w:top w:val="none" w:sz="0" w:space="0" w:color="auto"/>
                            <w:left w:val="none" w:sz="0" w:space="0" w:color="auto"/>
                            <w:bottom w:val="none" w:sz="0" w:space="0" w:color="auto"/>
                            <w:right w:val="none" w:sz="0" w:space="0" w:color="auto"/>
                          </w:divBdr>
                          <w:divsChild>
                            <w:div w:id="1585870491">
                              <w:marLeft w:val="-75"/>
                              <w:marRight w:val="0"/>
                              <w:marTop w:val="0"/>
                              <w:marBottom w:val="0"/>
                              <w:divBdr>
                                <w:top w:val="none" w:sz="0" w:space="0" w:color="auto"/>
                                <w:left w:val="none" w:sz="0" w:space="0" w:color="auto"/>
                                <w:bottom w:val="none" w:sz="0" w:space="0" w:color="auto"/>
                                <w:right w:val="none" w:sz="0" w:space="0" w:color="auto"/>
                              </w:divBdr>
                              <w:divsChild>
                                <w:div w:id="885335031">
                                  <w:marLeft w:val="0"/>
                                  <w:marRight w:val="0"/>
                                  <w:marTop w:val="150"/>
                                  <w:marBottom w:val="0"/>
                                  <w:divBdr>
                                    <w:top w:val="none" w:sz="0" w:space="0" w:color="auto"/>
                                    <w:left w:val="none" w:sz="0" w:space="0" w:color="auto"/>
                                    <w:bottom w:val="none" w:sz="0" w:space="0" w:color="auto"/>
                                    <w:right w:val="none" w:sz="0" w:space="0" w:color="auto"/>
                                  </w:divBdr>
                                  <w:divsChild>
                                    <w:div w:id="912665377">
                                      <w:marLeft w:val="0"/>
                                      <w:marRight w:val="0"/>
                                      <w:marTop w:val="0"/>
                                      <w:marBottom w:val="0"/>
                                      <w:divBdr>
                                        <w:top w:val="none" w:sz="0" w:space="0" w:color="auto"/>
                                        <w:left w:val="none" w:sz="0" w:space="0" w:color="auto"/>
                                        <w:bottom w:val="none" w:sz="0" w:space="0" w:color="auto"/>
                                        <w:right w:val="none" w:sz="0" w:space="0" w:color="auto"/>
                                      </w:divBdr>
                                      <w:divsChild>
                                        <w:div w:id="9915145">
                                          <w:marLeft w:val="0"/>
                                          <w:marRight w:val="0"/>
                                          <w:marTop w:val="150"/>
                                          <w:marBottom w:val="0"/>
                                          <w:divBdr>
                                            <w:top w:val="none" w:sz="0" w:space="0" w:color="auto"/>
                                            <w:left w:val="none" w:sz="0" w:space="0" w:color="auto"/>
                                            <w:bottom w:val="none" w:sz="0" w:space="0" w:color="auto"/>
                                            <w:right w:val="none" w:sz="0" w:space="0" w:color="auto"/>
                                          </w:divBdr>
                                          <w:divsChild>
                                            <w:div w:id="1799372614">
                                              <w:marLeft w:val="0"/>
                                              <w:marRight w:val="0"/>
                                              <w:marTop w:val="0"/>
                                              <w:marBottom w:val="0"/>
                                              <w:divBdr>
                                                <w:top w:val="none" w:sz="0" w:space="0" w:color="auto"/>
                                                <w:left w:val="none" w:sz="0" w:space="0" w:color="auto"/>
                                                <w:bottom w:val="none" w:sz="0" w:space="0" w:color="auto"/>
                                                <w:right w:val="none" w:sz="0" w:space="0" w:color="auto"/>
                                              </w:divBdr>
                                              <w:divsChild>
                                                <w:div w:id="307900108">
                                                  <w:marLeft w:val="0"/>
                                                  <w:marRight w:val="0"/>
                                                  <w:marTop w:val="150"/>
                                                  <w:marBottom w:val="0"/>
                                                  <w:divBdr>
                                                    <w:top w:val="none" w:sz="0" w:space="0" w:color="auto"/>
                                                    <w:left w:val="none" w:sz="0" w:space="0" w:color="auto"/>
                                                    <w:bottom w:val="none" w:sz="0" w:space="0" w:color="auto"/>
                                                    <w:right w:val="none" w:sz="0" w:space="0" w:color="auto"/>
                                                  </w:divBdr>
                                                  <w:divsChild>
                                                    <w:div w:id="966549695">
                                                      <w:marLeft w:val="0"/>
                                                      <w:marRight w:val="0"/>
                                                      <w:marTop w:val="0"/>
                                                      <w:marBottom w:val="0"/>
                                                      <w:divBdr>
                                                        <w:top w:val="none" w:sz="0" w:space="0" w:color="auto"/>
                                                        <w:left w:val="none" w:sz="0" w:space="0" w:color="auto"/>
                                                        <w:bottom w:val="none" w:sz="0" w:space="0" w:color="auto"/>
                                                        <w:right w:val="none" w:sz="0" w:space="0" w:color="auto"/>
                                                      </w:divBdr>
                                                      <w:divsChild>
                                                        <w:div w:id="1770616365">
                                                          <w:marLeft w:val="0"/>
                                                          <w:marRight w:val="0"/>
                                                          <w:marTop w:val="150"/>
                                                          <w:marBottom w:val="0"/>
                                                          <w:divBdr>
                                                            <w:top w:val="none" w:sz="0" w:space="0" w:color="auto"/>
                                                            <w:left w:val="none" w:sz="0" w:space="0" w:color="auto"/>
                                                            <w:bottom w:val="none" w:sz="0" w:space="0" w:color="auto"/>
                                                            <w:right w:val="none" w:sz="0" w:space="0" w:color="auto"/>
                                                          </w:divBdr>
                                                          <w:divsChild>
                                                            <w:div w:id="55600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32469868">
          <w:marLeft w:val="0"/>
          <w:marRight w:val="0"/>
          <w:marTop w:val="150"/>
          <w:marBottom w:val="0"/>
          <w:divBdr>
            <w:top w:val="none" w:sz="0" w:space="0" w:color="auto"/>
            <w:left w:val="none" w:sz="0" w:space="0" w:color="auto"/>
            <w:bottom w:val="none" w:sz="0" w:space="0" w:color="auto"/>
            <w:right w:val="none" w:sz="0" w:space="0" w:color="auto"/>
          </w:divBdr>
          <w:divsChild>
            <w:div w:id="1783379759">
              <w:marLeft w:val="0"/>
              <w:marRight w:val="0"/>
              <w:marTop w:val="0"/>
              <w:marBottom w:val="0"/>
              <w:divBdr>
                <w:top w:val="none" w:sz="0" w:space="0" w:color="auto"/>
                <w:left w:val="none" w:sz="0" w:space="0" w:color="auto"/>
                <w:bottom w:val="none" w:sz="0" w:space="0" w:color="auto"/>
                <w:right w:val="none" w:sz="0" w:space="0" w:color="auto"/>
              </w:divBdr>
              <w:divsChild>
                <w:div w:id="803424380">
                  <w:marLeft w:val="0"/>
                  <w:marRight w:val="0"/>
                  <w:marTop w:val="150"/>
                  <w:marBottom w:val="0"/>
                  <w:divBdr>
                    <w:top w:val="none" w:sz="0" w:space="0" w:color="auto"/>
                    <w:left w:val="none" w:sz="0" w:space="0" w:color="auto"/>
                    <w:bottom w:val="none" w:sz="0" w:space="0" w:color="auto"/>
                    <w:right w:val="none" w:sz="0" w:space="0" w:color="auto"/>
                  </w:divBdr>
                  <w:divsChild>
                    <w:div w:id="208641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995215">
          <w:marLeft w:val="0"/>
          <w:marRight w:val="0"/>
          <w:marTop w:val="150"/>
          <w:marBottom w:val="0"/>
          <w:divBdr>
            <w:top w:val="none" w:sz="0" w:space="0" w:color="auto"/>
            <w:left w:val="none" w:sz="0" w:space="0" w:color="auto"/>
            <w:bottom w:val="none" w:sz="0" w:space="0" w:color="auto"/>
            <w:right w:val="none" w:sz="0" w:space="0" w:color="auto"/>
          </w:divBdr>
          <w:divsChild>
            <w:div w:id="1967736227">
              <w:marLeft w:val="0"/>
              <w:marRight w:val="0"/>
              <w:marTop w:val="0"/>
              <w:marBottom w:val="0"/>
              <w:divBdr>
                <w:top w:val="none" w:sz="0" w:space="0" w:color="auto"/>
                <w:left w:val="none" w:sz="0" w:space="0" w:color="auto"/>
                <w:bottom w:val="none" w:sz="0" w:space="0" w:color="auto"/>
                <w:right w:val="none" w:sz="0" w:space="0" w:color="auto"/>
              </w:divBdr>
              <w:divsChild>
                <w:div w:id="477065807">
                  <w:marLeft w:val="0"/>
                  <w:marRight w:val="0"/>
                  <w:marTop w:val="150"/>
                  <w:marBottom w:val="0"/>
                  <w:divBdr>
                    <w:top w:val="none" w:sz="0" w:space="0" w:color="auto"/>
                    <w:left w:val="none" w:sz="0" w:space="0" w:color="auto"/>
                    <w:bottom w:val="none" w:sz="0" w:space="0" w:color="auto"/>
                    <w:right w:val="none" w:sz="0" w:space="0" w:color="auto"/>
                  </w:divBdr>
                  <w:divsChild>
                    <w:div w:id="129217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5854">
          <w:marLeft w:val="0"/>
          <w:marRight w:val="0"/>
          <w:marTop w:val="150"/>
          <w:marBottom w:val="0"/>
          <w:divBdr>
            <w:top w:val="none" w:sz="0" w:space="0" w:color="auto"/>
            <w:left w:val="none" w:sz="0" w:space="0" w:color="auto"/>
            <w:bottom w:val="none" w:sz="0" w:space="0" w:color="auto"/>
            <w:right w:val="none" w:sz="0" w:space="0" w:color="auto"/>
          </w:divBdr>
          <w:divsChild>
            <w:div w:id="1279332060">
              <w:marLeft w:val="0"/>
              <w:marRight w:val="0"/>
              <w:marTop w:val="0"/>
              <w:marBottom w:val="0"/>
              <w:divBdr>
                <w:top w:val="none" w:sz="0" w:space="0" w:color="auto"/>
                <w:left w:val="none" w:sz="0" w:space="0" w:color="auto"/>
                <w:bottom w:val="none" w:sz="0" w:space="0" w:color="auto"/>
                <w:right w:val="none" w:sz="0" w:space="0" w:color="auto"/>
              </w:divBdr>
              <w:divsChild>
                <w:div w:id="1002706377">
                  <w:marLeft w:val="0"/>
                  <w:marRight w:val="0"/>
                  <w:marTop w:val="150"/>
                  <w:marBottom w:val="0"/>
                  <w:divBdr>
                    <w:top w:val="none" w:sz="0" w:space="0" w:color="auto"/>
                    <w:left w:val="none" w:sz="0" w:space="0" w:color="auto"/>
                    <w:bottom w:val="none" w:sz="0" w:space="0" w:color="auto"/>
                    <w:right w:val="none" w:sz="0" w:space="0" w:color="auto"/>
                  </w:divBdr>
                  <w:divsChild>
                    <w:div w:id="590040695">
                      <w:marLeft w:val="0"/>
                      <w:marRight w:val="0"/>
                      <w:marTop w:val="0"/>
                      <w:marBottom w:val="0"/>
                      <w:divBdr>
                        <w:top w:val="none" w:sz="0" w:space="0" w:color="auto"/>
                        <w:left w:val="none" w:sz="0" w:space="0" w:color="auto"/>
                        <w:bottom w:val="none" w:sz="0" w:space="0" w:color="auto"/>
                        <w:right w:val="none" w:sz="0" w:space="0" w:color="auto"/>
                      </w:divBdr>
                      <w:divsChild>
                        <w:div w:id="589003388">
                          <w:marLeft w:val="0"/>
                          <w:marRight w:val="0"/>
                          <w:marTop w:val="0"/>
                          <w:marBottom w:val="0"/>
                          <w:divBdr>
                            <w:top w:val="none" w:sz="0" w:space="0" w:color="auto"/>
                            <w:left w:val="none" w:sz="0" w:space="0" w:color="auto"/>
                            <w:bottom w:val="none" w:sz="0" w:space="0" w:color="auto"/>
                            <w:right w:val="none" w:sz="0" w:space="0" w:color="auto"/>
                          </w:divBdr>
                          <w:divsChild>
                            <w:div w:id="172258069">
                              <w:marLeft w:val="-75"/>
                              <w:marRight w:val="0"/>
                              <w:marTop w:val="0"/>
                              <w:marBottom w:val="0"/>
                              <w:divBdr>
                                <w:top w:val="none" w:sz="0" w:space="0" w:color="auto"/>
                                <w:left w:val="none" w:sz="0" w:space="0" w:color="auto"/>
                                <w:bottom w:val="none" w:sz="0" w:space="0" w:color="auto"/>
                                <w:right w:val="none" w:sz="0" w:space="0" w:color="auto"/>
                              </w:divBdr>
                              <w:divsChild>
                                <w:div w:id="116611582">
                                  <w:marLeft w:val="0"/>
                                  <w:marRight w:val="0"/>
                                  <w:marTop w:val="150"/>
                                  <w:marBottom w:val="0"/>
                                  <w:divBdr>
                                    <w:top w:val="none" w:sz="0" w:space="0" w:color="auto"/>
                                    <w:left w:val="none" w:sz="0" w:space="0" w:color="auto"/>
                                    <w:bottom w:val="none" w:sz="0" w:space="0" w:color="auto"/>
                                    <w:right w:val="none" w:sz="0" w:space="0" w:color="auto"/>
                                  </w:divBdr>
                                  <w:divsChild>
                                    <w:div w:id="2145733210">
                                      <w:marLeft w:val="0"/>
                                      <w:marRight w:val="0"/>
                                      <w:marTop w:val="0"/>
                                      <w:marBottom w:val="0"/>
                                      <w:divBdr>
                                        <w:top w:val="none" w:sz="0" w:space="0" w:color="auto"/>
                                        <w:left w:val="none" w:sz="0" w:space="0" w:color="auto"/>
                                        <w:bottom w:val="none" w:sz="0" w:space="0" w:color="auto"/>
                                        <w:right w:val="none" w:sz="0" w:space="0" w:color="auto"/>
                                      </w:divBdr>
                                      <w:divsChild>
                                        <w:div w:id="457069791">
                                          <w:marLeft w:val="0"/>
                                          <w:marRight w:val="0"/>
                                          <w:marTop w:val="150"/>
                                          <w:marBottom w:val="0"/>
                                          <w:divBdr>
                                            <w:top w:val="none" w:sz="0" w:space="0" w:color="auto"/>
                                            <w:left w:val="none" w:sz="0" w:space="0" w:color="auto"/>
                                            <w:bottom w:val="none" w:sz="0" w:space="0" w:color="auto"/>
                                            <w:right w:val="none" w:sz="0" w:space="0" w:color="auto"/>
                                          </w:divBdr>
                                          <w:divsChild>
                                            <w:div w:id="756514075">
                                              <w:marLeft w:val="0"/>
                                              <w:marRight w:val="0"/>
                                              <w:marTop w:val="0"/>
                                              <w:marBottom w:val="0"/>
                                              <w:divBdr>
                                                <w:top w:val="none" w:sz="0" w:space="0" w:color="auto"/>
                                                <w:left w:val="none" w:sz="0" w:space="0" w:color="auto"/>
                                                <w:bottom w:val="none" w:sz="0" w:space="0" w:color="auto"/>
                                                <w:right w:val="none" w:sz="0" w:space="0" w:color="auto"/>
                                              </w:divBdr>
                                              <w:divsChild>
                                                <w:div w:id="1400440950">
                                                  <w:marLeft w:val="0"/>
                                                  <w:marRight w:val="0"/>
                                                  <w:marTop w:val="150"/>
                                                  <w:marBottom w:val="0"/>
                                                  <w:divBdr>
                                                    <w:top w:val="none" w:sz="0" w:space="0" w:color="auto"/>
                                                    <w:left w:val="none" w:sz="0" w:space="0" w:color="auto"/>
                                                    <w:bottom w:val="none" w:sz="0" w:space="0" w:color="auto"/>
                                                    <w:right w:val="none" w:sz="0" w:space="0" w:color="auto"/>
                                                  </w:divBdr>
                                                  <w:divsChild>
                                                    <w:div w:id="632247634">
                                                      <w:marLeft w:val="0"/>
                                                      <w:marRight w:val="0"/>
                                                      <w:marTop w:val="0"/>
                                                      <w:marBottom w:val="0"/>
                                                      <w:divBdr>
                                                        <w:top w:val="none" w:sz="0" w:space="0" w:color="auto"/>
                                                        <w:left w:val="none" w:sz="0" w:space="0" w:color="auto"/>
                                                        <w:bottom w:val="none" w:sz="0" w:space="0" w:color="auto"/>
                                                        <w:right w:val="none" w:sz="0" w:space="0" w:color="auto"/>
                                                      </w:divBdr>
                                                      <w:divsChild>
                                                        <w:div w:id="953486865">
                                                          <w:marLeft w:val="0"/>
                                                          <w:marRight w:val="0"/>
                                                          <w:marTop w:val="150"/>
                                                          <w:marBottom w:val="0"/>
                                                          <w:divBdr>
                                                            <w:top w:val="none" w:sz="0" w:space="0" w:color="auto"/>
                                                            <w:left w:val="none" w:sz="0" w:space="0" w:color="auto"/>
                                                            <w:bottom w:val="none" w:sz="0" w:space="0" w:color="auto"/>
                                                            <w:right w:val="none" w:sz="0" w:space="0" w:color="auto"/>
                                                          </w:divBdr>
                                                          <w:divsChild>
                                                            <w:div w:id="1767656208">
                                                              <w:marLeft w:val="0"/>
                                                              <w:marRight w:val="0"/>
                                                              <w:marTop w:val="0"/>
                                                              <w:marBottom w:val="0"/>
                                                              <w:divBdr>
                                                                <w:top w:val="none" w:sz="0" w:space="0" w:color="auto"/>
                                                                <w:left w:val="none" w:sz="0" w:space="0" w:color="auto"/>
                                                                <w:bottom w:val="none" w:sz="0" w:space="0" w:color="auto"/>
                                                                <w:right w:val="none" w:sz="0" w:space="0" w:color="auto"/>
                                                              </w:divBdr>
                                                              <w:divsChild>
                                                                <w:div w:id="1319268266">
                                                                  <w:marLeft w:val="0"/>
                                                                  <w:marRight w:val="0"/>
                                                                  <w:marTop w:val="150"/>
                                                                  <w:marBottom w:val="0"/>
                                                                  <w:divBdr>
                                                                    <w:top w:val="none" w:sz="0" w:space="0" w:color="auto"/>
                                                                    <w:left w:val="none" w:sz="0" w:space="0" w:color="auto"/>
                                                                    <w:bottom w:val="none" w:sz="0" w:space="0" w:color="auto"/>
                                                                    <w:right w:val="none" w:sz="0" w:space="0" w:color="auto"/>
                                                                  </w:divBdr>
                                                                  <w:divsChild>
                                                                    <w:div w:id="167853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95006945">
          <w:marLeft w:val="0"/>
          <w:marRight w:val="0"/>
          <w:marTop w:val="150"/>
          <w:marBottom w:val="0"/>
          <w:divBdr>
            <w:top w:val="none" w:sz="0" w:space="0" w:color="auto"/>
            <w:left w:val="none" w:sz="0" w:space="0" w:color="auto"/>
            <w:bottom w:val="none" w:sz="0" w:space="0" w:color="auto"/>
            <w:right w:val="none" w:sz="0" w:space="0" w:color="auto"/>
          </w:divBdr>
          <w:divsChild>
            <w:div w:id="1876503966">
              <w:marLeft w:val="0"/>
              <w:marRight w:val="0"/>
              <w:marTop w:val="0"/>
              <w:marBottom w:val="0"/>
              <w:divBdr>
                <w:top w:val="none" w:sz="0" w:space="0" w:color="auto"/>
                <w:left w:val="none" w:sz="0" w:space="0" w:color="auto"/>
                <w:bottom w:val="none" w:sz="0" w:space="0" w:color="auto"/>
                <w:right w:val="none" w:sz="0" w:space="0" w:color="auto"/>
              </w:divBdr>
              <w:divsChild>
                <w:div w:id="527791345">
                  <w:marLeft w:val="0"/>
                  <w:marRight w:val="0"/>
                  <w:marTop w:val="150"/>
                  <w:marBottom w:val="0"/>
                  <w:divBdr>
                    <w:top w:val="none" w:sz="0" w:space="0" w:color="auto"/>
                    <w:left w:val="none" w:sz="0" w:space="0" w:color="auto"/>
                    <w:bottom w:val="none" w:sz="0" w:space="0" w:color="auto"/>
                    <w:right w:val="none" w:sz="0" w:space="0" w:color="auto"/>
                  </w:divBdr>
                  <w:divsChild>
                    <w:div w:id="184138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929130">
          <w:marLeft w:val="0"/>
          <w:marRight w:val="0"/>
          <w:marTop w:val="150"/>
          <w:marBottom w:val="0"/>
          <w:divBdr>
            <w:top w:val="none" w:sz="0" w:space="0" w:color="auto"/>
            <w:left w:val="none" w:sz="0" w:space="0" w:color="auto"/>
            <w:bottom w:val="none" w:sz="0" w:space="0" w:color="auto"/>
            <w:right w:val="none" w:sz="0" w:space="0" w:color="auto"/>
          </w:divBdr>
          <w:divsChild>
            <w:div w:id="820390916">
              <w:marLeft w:val="0"/>
              <w:marRight w:val="0"/>
              <w:marTop w:val="0"/>
              <w:marBottom w:val="0"/>
              <w:divBdr>
                <w:top w:val="none" w:sz="0" w:space="0" w:color="auto"/>
                <w:left w:val="none" w:sz="0" w:space="0" w:color="auto"/>
                <w:bottom w:val="none" w:sz="0" w:space="0" w:color="auto"/>
                <w:right w:val="none" w:sz="0" w:space="0" w:color="auto"/>
              </w:divBdr>
              <w:divsChild>
                <w:div w:id="454372269">
                  <w:marLeft w:val="0"/>
                  <w:marRight w:val="0"/>
                  <w:marTop w:val="150"/>
                  <w:marBottom w:val="0"/>
                  <w:divBdr>
                    <w:top w:val="none" w:sz="0" w:space="0" w:color="auto"/>
                    <w:left w:val="none" w:sz="0" w:space="0" w:color="auto"/>
                    <w:bottom w:val="none" w:sz="0" w:space="0" w:color="auto"/>
                    <w:right w:val="none" w:sz="0" w:space="0" w:color="auto"/>
                  </w:divBdr>
                  <w:divsChild>
                    <w:div w:id="841631002">
                      <w:marLeft w:val="0"/>
                      <w:marRight w:val="0"/>
                      <w:marTop w:val="0"/>
                      <w:marBottom w:val="0"/>
                      <w:divBdr>
                        <w:top w:val="none" w:sz="0" w:space="0" w:color="auto"/>
                        <w:left w:val="none" w:sz="0" w:space="0" w:color="auto"/>
                        <w:bottom w:val="none" w:sz="0" w:space="0" w:color="auto"/>
                        <w:right w:val="none" w:sz="0" w:space="0" w:color="auto"/>
                      </w:divBdr>
                      <w:divsChild>
                        <w:div w:id="1282761089">
                          <w:marLeft w:val="0"/>
                          <w:marRight w:val="0"/>
                          <w:marTop w:val="0"/>
                          <w:marBottom w:val="0"/>
                          <w:divBdr>
                            <w:top w:val="none" w:sz="0" w:space="0" w:color="auto"/>
                            <w:left w:val="none" w:sz="0" w:space="0" w:color="auto"/>
                            <w:bottom w:val="none" w:sz="0" w:space="0" w:color="auto"/>
                            <w:right w:val="none" w:sz="0" w:space="0" w:color="auto"/>
                          </w:divBdr>
                          <w:divsChild>
                            <w:div w:id="281888895">
                              <w:marLeft w:val="-75"/>
                              <w:marRight w:val="0"/>
                              <w:marTop w:val="0"/>
                              <w:marBottom w:val="0"/>
                              <w:divBdr>
                                <w:top w:val="none" w:sz="0" w:space="0" w:color="auto"/>
                                <w:left w:val="none" w:sz="0" w:space="0" w:color="auto"/>
                                <w:bottom w:val="none" w:sz="0" w:space="0" w:color="auto"/>
                                <w:right w:val="none" w:sz="0" w:space="0" w:color="auto"/>
                              </w:divBdr>
                              <w:divsChild>
                                <w:div w:id="1384056709">
                                  <w:marLeft w:val="0"/>
                                  <w:marRight w:val="0"/>
                                  <w:marTop w:val="150"/>
                                  <w:marBottom w:val="0"/>
                                  <w:divBdr>
                                    <w:top w:val="none" w:sz="0" w:space="0" w:color="auto"/>
                                    <w:left w:val="none" w:sz="0" w:space="0" w:color="auto"/>
                                    <w:bottom w:val="none" w:sz="0" w:space="0" w:color="auto"/>
                                    <w:right w:val="none" w:sz="0" w:space="0" w:color="auto"/>
                                  </w:divBdr>
                                  <w:divsChild>
                                    <w:div w:id="1918245855">
                                      <w:marLeft w:val="0"/>
                                      <w:marRight w:val="0"/>
                                      <w:marTop w:val="0"/>
                                      <w:marBottom w:val="0"/>
                                      <w:divBdr>
                                        <w:top w:val="none" w:sz="0" w:space="0" w:color="auto"/>
                                        <w:left w:val="none" w:sz="0" w:space="0" w:color="auto"/>
                                        <w:bottom w:val="none" w:sz="0" w:space="0" w:color="auto"/>
                                        <w:right w:val="none" w:sz="0" w:space="0" w:color="auto"/>
                                      </w:divBdr>
                                      <w:divsChild>
                                        <w:div w:id="1038048482">
                                          <w:marLeft w:val="0"/>
                                          <w:marRight w:val="0"/>
                                          <w:marTop w:val="150"/>
                                          <w:marBottom w:val="0"/>
                                          <w:divBdr>
                                            <w:top w:val="none" w:sz="0" w:space="0" w:color="auto"/>
                                            <w:left w:val="none" w:sz="0" w:space="0" w:color="auto"/>
                                            <w:bottom w:val="none" w:sz="0" w:space="0" w:color="auto"/>
                                            <w:right w:val="none" w:sz="0" w:space="0" w:color="auto"/>
                                          </w:divBdr>
                                          <w:divsChild>
                                            <w:div w:id="1650402191">
                                              <w:marLeft w:val="0"/>
                                              <w:marRight w:val="0"/>
                                              <w:marTop w:val="0"/>
                                              <w:marBottom w:val="0"/>
                                              <w:divBdr>
                                                <w:top w:val="none" w:sz="0" w:space="0" w:color="auto"/>
                                                <w:left w:val="none" w:sz="0" w:space="0" w:color="auto"/>
                                                <w:bottom w:val="none" w:sz="0" w:space="0" w:color="auto"/>
                                                <w:right w:val="none" w:sz="0" w:space="0" w:color="auto"/>
                                              </w:divBdr>
                                              <w:divsChild>
                                                <w:div w:id="987318770">
                                                  <w:marLeft w:val="0"/>
                                                  <w:marRight w:val="0"/>
                                                  <w:marTop w:val="150"/>
                                                  <w:marBottom w:val="0"/>
                                                  <w:divBdr>
                                                    <w:top w:val="none" w:sz="0" w:space="0" w:color="auto"/>
                                                    <w:left w:val="none" w:sz="0" w:space="0" w:color="auto"/>
                                                    <w:bottom w:val="none" w:sz="0" w:space="0" w:color="auto"/>
                                                    <w:right w:val="none" w:sz="0" w:space="0" w:color="auto"/>
                                                  </w:divBdr>
                                                  <w:divsChild>
                                                    <w:div w:id="1234311872">
                                                      <w:marLeft w:val="0"/>
                                                      <w:marRight w:val="0"/>
                                                      <w:marTop w:val="0"/>
                                                      <w:marBottom w:val="0"/>
                                                      <w:divBdr>
                                                        <w:top w:val="none" w:sz="0" w:space="0" w:color="auto"/>
                                                        <w:left w:val="none" w:sz="0" w:space="0" w:color="auto"/>
                                                        <w:bottom w:val="none" w:sz="0" w:space="0" w:color="auto"/>
                                                        <w:right w:val="none" w:sz="0" w:space="0" w:color="auto"/>
                                                      </w:divBdr>
                                                      <w:divsChild>
                                                        <w:div w:id="161119356">
                                                          <w:marLeft w:val="0"/>
                                                          <w:marRight w:val="0"/>
                                                          <w:marTop w:val="150"/>
                                                          <w:marBottom w:val="0"/>
                                                          <w:divBdr>
                                                            <w:top w:val="none" w:sz="0" w:space="0" w:color="auto"/>
                                                            <w:left w:val="none" w:sz="0" w:space="0" w:color="auto"/>
                                                            <w:bottom w:val="none" w:sz="0" w:space="0" w:color="auto"/>
                                                            <w:right w:val="none" w:sz="0" w:space="0" w:color="auto"/>
                                                          </w:divBdr>
                                                          <w:divsChild>
                                                            <w:div w:id="397826274">
                                                              <w:marLeft w:val="0"/>
                                                              <w:marRight w:val="0"/>
                                                              <w:marTop w:val="0"/>
                                                              <w:marBottom w:val="0"/>
                                                              <w:divBdr>
                                                                <w:top w:val="none" w:sz="0" w:space="0" w:color="auto"/>
                                                                <w:left w:val="none" w:sz="0" w:space="0" w:color="auto"/>
                                                                <w:bottom w:val="none" w:sz="0" w:space="0" w:color="auto"/>
                                                                <w:right w:val="none" w:sz="0" w:space="0" w:color="auto"/>
                                                              </w:divBdr>
                                                              <w:divsChild>
                                                                <w:div w:id="1744989199">
                                                                  <w:marLeft w:val="0"/>
                                                                  <w:marRight w:val="0"/>
                                                                  <w:marTop w:val="150"/>
                                                                  <w:marBottom w:val="0"/>
                                                                  <w:divBdr>
                                                                    <w:top w:val="none" w:sz="0" w:space="0" w:color="auto"/>
                                                                    <w:left w:val="none" w:sz="0" w:space="0" w:color="auto"/>
                                                                    <w:bottom w:val="none" w:sz="0" w:space="0" w:color="auto"/>
                                                                    <w:right w:val="none" w:sz="0" w:space="0" w:color="auto"/>
                                                                  </w:divBdr>
                                                                  <w:divsChild>
                                                                    <w:div w:id="75617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67287332">
          <w:marLeft w:val="0"/>
          <w:marRight w:val="0"/>
          <w:marTop w:val="150"/>
          <w:marBottom w:val="0"/>
          <w:divBdr>
            <w:top w:val="none" w:sz="0" w:space="0" w:color="auto"/>
            <w:left w:val="none" w:sz="0" w:space="0" w:color="auto"/>
            <w:bottom w:val="none" w:sz="0" w:space="0" w:color="auto"/>
            <w:right w:val="none" w:sz="0" w:space="0" w:color="auto"/>
          </w:divBdr>
          <w:divsChild>
            <w:div w:id="1488551559">
              <w:marLeft w:val="0"/>
              <w:marRight w:val="0"/>
              <w:marTop w:val="0"/>
              <w:marBottom w:val="0"/>
              <w:divBdr>
                <w:top w:val="none" w:sz="0" w:space="0" w:color="auto"/>
                <w:left w:val="none" w:sz="0" w:space="0" w:color="auto"/>
                <w:bottom w:val="none" w:sz="0" w:space="0" w:color="auto"/>
                <w:right w:val="none" w:sz="0" w:space="0" w:color="auto"/>
              </w:divBdr>
              <w:divsChild>
                <w:div w:id="1633898530">
                  <w:marLeft w:val="0"/>
                  <w:marRight w:val="0"/>
                  <w:marTop w:val="150"/>
                  <w:marBottom w:val="0"/>
                  <w:divBdr>
                    <w:top w:val="none" w:sz="0" w:space="0" w:color="auto"/>
                    <w:left w:val="none" w:sz="0" w:space="0" w:color="auto"/>
                    <w:bottom w:val="none" w:sz="0" w:space="0" w:color="auto"/>
                    <w:right w:val="none" w:sz="0" w:space="0" w:color="auto"/>
                  </w:divBdr>
                  <w:divsChild>
                    <w:div w:id="1552186032">
                      <w:marLeft w:val="0"/>
                      <w:marRight w:val="0"/>
                      <w:marTop w:val="0"/>
                      <w:marBottom w:val="0"/>
                      <w:divBdr>
                        <w:top w:val="none" w:sz="0" w:space="0" w:color="auto"/>
                        <w:left w:val="none" w:sz="0" w:space="0" w:color="auto"/>
                        <w:bottom w:val="none" w:sz="0" w:space="0" w:color="auto"/>
                        <w:right w:val="none" w:sz="0" w:space="0" w:color="auto"/>
                      </w:divBdr>
                      <w:divsChild>
                        <w:div w:id="514227458">
                          <w:marLeft w:val="0"/>
                          <w:marRight w:val="0"/>
                          <w:marTop w:val="0"/>
                          <w:marBottom w:val="0"/>
                          <w:divBdr>
                            <w:top w:val="none" w:sz="0" w:space="0" w:color="auto"/>
                            <w:left w:val="none" w:sz="0" w:space="0" w:color="auto"/>
                            <w:bottom w:val="none" w:sz="0" w:space="0" w:color="auto"/>
                            <w:right w:val="none" w:sz="0" w:space="0" w:color="auto"/>
                          </w:divBdr>
                          <w:divsChild>
                            <w:div w:id="2123644209">
                              <w:marLeft w:val="-75"/>
                              <w:marRight w:val="0"/>
                              <w:marTop w:val="0"/>
                              <w:marBottom w:val="0"/>
                              <w:divBdr>
                                <w:top w:val="none" w:sz="0" w:space="0" w:color="auto"/>
                                <w:left w:val="none" w:sz="0" w:space="0" w:color="auto"/>
                                <w:bottom w:val="none" w:sz="0" w:space="0" w:color="auto"/>
                                <w:right w:val="none" w:sz="0" w:space="0" w:color="auto"/>
                              </w:divBdr>
                              <w:divsChild>
                                <w:div w:id="650137285">
                                  <w:marLeft w:val="0"/>
                                  <w:marRight w:val="0"/>
                                  <w:marTop w:val="150"/>
                                  <w:marBottom w:val="0"/>
                                  <w:divBdr>
                                    <w:top w:val="none" w:sz="0" w:space="0" w:color="auto"/>
                                    <w:left w:val="none" w:sz="0" w:space="0" w:color="auto"/>
                                    <w:bottom w:val="none" w:sz="0" w:space="0" w:color="auto"/>
                                    <w:right w:val="none" w:sz="0" w:space="0" w:color="auto"/>
                                  </w:divBdr>
                                  <w:divsChild>
                                    <w:div w:id="740257570">
                                      <w:marLeft w:val="0"/>
                                      <w:marRight w:val="0"/>
                                      <w:marTop w:val="0"/>
                                      <w:marBottom w:val="0"/>
                                      <w:divBdr>
                                        <w:top w:val="none" w:sz="0" w:space="0" w:color="auto"/>
                                        <w:left w:val="none" w:sz="0" w:space="0" w:color="auto"/>
                                        <w:bottom w:val="none" w:sz="0" w:space="0" w:color="auto"/>
                                        <w:right w:val="none" w:sz="0" w:space="0" w:color="auto"/>
                                      </w:divBdr>
                                      <w:divsChild>
                                        <w:div w:id="1329602580">
                                          <w:marLeft w:val="0"/>
                                          <w:marRight w:val="0"/>
                                          <w:marTop w:val="150"/>
                                          <w:marBottom w:val="0"/>
                                          <w:divBdr>
                                            <w:top w:val="none" w:sz="0" w:space="0" w:color="auto"/>
                                            <w:left w:val="none" w:sz="0" w:space="0" w:color="auto"/>
                                            <w:bottom w:val="none" w:sz="0" w:space="0" w:color="auto"/>
                                            <w:right w:val="none" w:sz="0" w:space="0" w:color="auto"/>
                                          </w:divBdr>
                                          <w:divsChild>
                                            <w:div w:id="1579561579">
                                              <w:marLeft w:val="0"/>
                                              <w:marRight w:val="0"/>
                                              <w:marTop w:val="0"/>
                                              <w:marBottom w:val="0"/>
                                              <w:divBdr>
                                                <w:top w:val="none" w:sz="0" w:space="0" w:color="auto"/>
                                                <w:left w:val="none" w:sz="0" w:space="0" w:color="auto"/>
                                                <w:bottom w:val="none" w:sz="0" w:space="0" w:color="auto"/>
                                                <w:right w:val="none" w:sz="0" w:space="0" w:color="auto"/>
                                              </w:divBdr>
                                              <w:divsChild>
                                                <w:div w:id="409353586">
                                                  <w:marLeft w:val="0"/>
                                                  <w:marRight w:val="0"/>
                                                  <w:marTop w:val="150"/>
                                                  <w:marBottom w:val="0"/>
                                                  <w:divBdr>
                                                    <w:top w:val="none" w:sz="0" w:space="0" w:color="auto"/>
                                                    <w:left w:val="none" w:sz="0" w:space="0" w:color="auto"/>
                                                    <w:bottom w:val="none" w:sz="0" w:space="0" w:color="auto"/>
                                                    <w:right w:val="none" w:sz="0" w:space="0" w:color="auto"/>
                                                  </w:divBdr>
                                                  <w:divsChild>
                                                    <w:div w:id="1787843023">
                                                      <w:marLeft w:val="0"/>
                                                      <w:marRight w:val="0"/>
                                                      <w:marTop w:val="0"/>
                                                      <w:marBottom w:val="0"/>
                                                      <w:divBdr>
                                                        <w:top w:val="none" w:sz="0" w:space="0" w:color="auto"/>
                                                        <w:left w:val="none" w:sz="0" w:space="0" w:color="auto"/>
                                                        <w:bottom w:val="none" w:sz="0" w:space="0" w:color="auto"/>
                                                        <w:right w:val="none" w:sz="0" w:space="0" w:color="auto"/>
                                                      </w:divBdr>
                                                      <w:divsChild>
                                                        <w:div w:id="638195563">
                                                          <w:marLeft w:val="0"/>
                                                          <w:marRight w:val="0"/>
                                                          <w:marTop w:val="150"/>
                                                          <w:marBottom w:val="0"/>
                                                          <w:divBdr>
                                                            <w:top w:val="none" w:sz="0" w:space="0" w:color="auto"/>
                                                            <w:left w:val="none" w:sz="0" w:space="0" w:color="auto"/>
                                                            <w:bottom w:val="none" w:sz="0" w:space="0" w:color="auto"/>
                                                            <w:right w:val="none" w:sz="0" w:space="0" w:color="auto"/>
                                                          </w:divBdr>
                                                          <w:divsChild>
                                                            <w:div w:id="1179271907">
                                                              <w:marLeft w:val="0"/>
                                                              <w:marRight w:val="0"/>
                                                              <w:marTop w:val="0"/>
                                                              <w:marBottom w:val="0"/>
                                                              <w:divBdr>
                                                                <w:top w:val="none" w:sz="0" w:space="0" w:color="auto"/>
                                                                <w:left w:val="none" w:sz="0" w:space="0" w:color="auto"/>
                                                                <w:bottom w:val="none" w:sz="0" w:space="0" w:color="auto"/>
                                                                <w:right w:val="none" w:sz="0" w:space="0" w:color="auto"/>
                                                              </w:divBdr>
                                                              <w:divsChild>
                                                                <w:div w:id="50470669">
                                                                  <w:marLeft w:val="0"/>
                                                                  <w:marRight w:val="0"/>
                                                                  <w:marTop w:val="150"/>
                                                                  <w:marBottom w:val="0"/>
                                                                  <w:divBdr>
                                                                    <w:top w:val="none" w:sz="0" w:space="0" w:color="auto"/>
                                                                    <w:left w:val="none" w:sz="0" w:space="0" w:color="auto"/>
                                                                    <w:bottom w:val="none" w:sz="0" w:space="0" w:color="auto"/>
                                                                    <w:right w:val="none" w:sz="0" w:space="0" w:color="auto"/>
                                                                  </w:divBdr>
                                                                  <w:divsChild>
                                                                    <w:div w:id="137988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28420420">
          <w:marLeft w:val="0"/>
          <w:marRight w:val="0"/>
          <w:marTop w:val="150"/>
          <w:marBottom w:val="0"/>
          <w:divBdr>
            <w:top w:val="none" w:sz="0" w:space="0" w:color="auto"/>
            <w:left w:val="none" w:sz="0" w:space="0" w:color="auto"/>
            <w:bottom w:val="none" w:sz="0" w:space="0" w:color="auto"/>
            <w:right w:val="none" w:sz="0" w:space="0" w:color="auto"/>
          </w:divBdr>
          <w:divsChild>
            <w:div w:id="1673265366">
              <w:marLeft w:val="0"/>
              <w:marRight w:val="0"/>
              <w:marTop w:val="0"/>
              <w:marBottom w:val="0"/>
              <w:divBdr>
                <w:top w:val="none" w:sz="0" w:space="0" w:color="auto"/>
                <w:left w:val="none" w:sz="0" w:space="0" w:color="auto"/>
                <w:bottom w:val="none" w:sz="0" w:space="0" w:color="auto"/>
                <w:right w:val="none" w:sz="0" w:space="0" w:color="auto"/>
              </w:divBdr>
              <w:divsChild>
                <w:div w:id="533347515">
                  <w:marLeft w:val="0"/>
                  <w:marRight w:val="0"/>
                  <w:marTop w:val="150"/>
                  <w:marBottom w:val="0"/>
                  <w:divBdr>
                    <w:top w:val="none" w:sz="0" w:space="0" w:color="auto"/>
                    <w:left w:val="none" w:sz="0" w:space="0" w:color="auto"/>
                    <w:bottom w:val="none" w:sz="0" w:space="0" w:color="auto"/>
                    <w:right w:val="none" w:sz="0" w:space="0" w:color="auto"/>
                  </w:divBdr>
                  <w:divsChild>
                    <w:div w:id="202596319">
                      <w:marLeft w:val="0"/>
                      <w:marRight w:val="0"/>
                      <w:marTop w:val="0"/>
                      <w:marBottom w:val="0"/>
                      <w:divBdr>
                        <w:top w:val="none" w:sz="0" w:space="0" w:color="auto"/>
                        <w:left w:val="none" w:sz="0" w:space="0" w:color="auto"/>
                        <w:bottom w:val="none" w:sz="0" w:space="0" w:color="auto"/>
                        <w:right w:val="none" w:sz="0" w:space="0" w:color="auto"/>
                      </w:divBdr>
                      <w:divsChild>
                        <w:div w:id="1029911095">
                          <w:marLeft w:val="0"/>
                          <w:marRight w:val="0"/>
                          <w:marTop w:val="0"/>
                          <w:marBottom w:val="0"/>
                          <w:divBdr>
                            <w:top w:val="none" w:sz="0" w:space="0" w:color="auto"/>
                            <w:left w:val="none" w:sz="0" w:space="0" w:color="auto"/>
                            <w:bottom w:val="none" w:sz="0" w:space="0" w:color="auto"/>
                            <w:right w:val="none" w:sz="0" w:space="0" w:color="auto"/>
                          </w:divBdr>
                          <w:divsChild>
                            <w:div w:id="1264991548">
                              <w:marLeft w:val="-75"/>
                              <w:marRight w:val="0"/>
                              <w:marTop w:val="0"/>
                              <w:marBottom w:val="0"/>
                              <w:divBdr>
                                <w:top w:val="none" w:sz="0" w:space="0" w:color="auto"/>
                                <w:left w:val="none" w:sz="0" w:space="0" w:color="auto"/>
                                <w:bottom w:val="none" w:sz="0" w:space="0" w:color="auto"/>
                                <w:right w:val="none" w:sz="0" w:space="0" w:color="auto"/>
                              </w:divBdr>
                              <w:divsChild>
                                <w:div w:id="1182281433">
                                  <w:marLeft w:val="0"/>
                                  <w:marRight w:val="0"/>
                                  <w:marTop w:val="150"/>
                                  <w:marBottom w:val="0"/>
                                  <w:divBdr>
                                    <w:top w:val="none" w:sz="0" w:space="0" w:color="auto"/>
                                    <w:left w:val="none" w:sz="0" w:space="0" w:color="auto"/>
                                    <w:bottom w:val="none" w:sz="0" w:space="0" w:color="auto"/>
                                    <w:right w:val="none" w:sz="0" w:space="0" w:color="auto"/>
                                  </w:divBdr>
                                  <w:divsChild>
                                    <w:div w:id="467548319">
                                      <w:marLeft w:val="0"/>
                                      <w:marRight w:val="0"/>
                                      <w:marTop w:val="0"/>
                                      <w:marBottom w:val="0"/>
                                      <w:divBdr>
                                        <w:top w:val="none" w:sz="0" w:space="0" w:color="auto"/>
                                        <w:left w:val="none" w:sz="0" w:space="0" w:color="auto"/>
                                        <w:bottom w:val="none" w:sz="0" w:space="0" w:color="auto"/>
                                        <w:right w:val="none" w:sz="0" w:space="0" w:color="auto"/>
                                      </w:divBdr>
                                      <w:divsChild>
                                        <w:div w:id="1995403693">
                                          <w:marLeft w:val="0"/>
                                          <w:marRight w:val="0"/>
                                          <w:marTop w:val="150"/>
                                          <w:marBottom w:val="0"/>
                                          <w:divBdr>
                                            <w:top w:val="none" w:sz="0" w:space="0" w:color="auto"/>
                                            <w:left w:val="none" w:sz="0" w:space="0" w:color="auto"/>
                                            <w:bottom w:val="none" w:sz="0" w:space="0" w:color="auto"/>
                                            <w:right w:val="none" w:sz="0" w:space="0" w:color="auto"/>
                                          </w:divBdr>
                                          <w:divsChild>
                                            <w:div w:id="1892575376">
                                              <w:marLeft w:val="0"/>
                                              <w:marRight w:val="0"/>
                                              <w:marTop w:val="0"/>
                                              <w:marBottom w:val="0"/>
                                              <w:divBdr>
                                                <w:top w:val="none" w:sz="0" w:space="0" w:color="auto"/>
                                                <w:left w:val="none" w:sz="0" w:space="0" w:color="auto"/>
                                                <w:bottom w:val="none" w:sz="0" w:space="0" w:color="auto"/>
                                                <w:right w:val="none" w:sz="0" w:space="0" w:color="auto"/>
                                              </w:divBdr>
                                              <w:divsChild>
                                                <w:div w:id="871958575">
                                                  <w:marLeft w:val="0"/>
                                                  <w:marRight w:val="0"/>
                                                  <w:marTop w:val="150"/>
                                                  <w:marBottom w:val="0"/>
                                                  <w:divBdr>
                                                    <w:top w:val="none" w:sz="0" w:space="0" w:color="auto"/>
                                                    <w:left w:val="none" w:sz="0" w:space="0" w:color="auto"/>
                                                    <w:bottom w:val="none" w:sz="0" w:space="0" w:color="auto"/>
                                                    <w:right w:val="none" w:sz="0" w:space="0" w:color="auto"/>
                                                  </w:divBdr>
                                                  <w:divsChild>
                                                    <w:div w:id="381517177">
                                                      <w:marLeft w:val="0"/>
                                                      <w:marRight w:val="0"/>
                                                      <w:marTop w:val="0"/>
                                                      <w:marBottom w:val="0"/>
                                                      <w:divBdr>
                                                        <w:top w:val="none" w:sz="0" w:space="0" w:color="auto"/>
                                                        <w:left w:val="none" w:sz="0" w:space="0" w:color="auto"/>
                                                        <w:bottom w:val="none" w:sz="0" w:space="0" w:color="auto"/>
                                                        <w:right w:val="none" w:sz="0" w:space="0" w:color="auto"/>
                                                      </w:divBdr>
                                                      <w:divsChild>
                                                        <w:div w:id="1703477328">
                                                          <w:marLeft w:val="0"/>
                                                          <w:marRight w:val="0"/>
                                                          <w:marTop w:val="150"/>
                                                          <w:marBottom w:val="0"/>
                                                          <w:divBdr>
                                                            <w:top w:val="none" w:sz="0" w:space="0" w:color="auto"/>
                                                            <w:left w:val="none" w:sz="0" w:space="0" w:color="auto"/>
                                                            <w:bottom w:val="none" w:sz="0" w:space="0" w:color="auto"/>
                                                            <w:right w:val="none" w:sz="0" w:space="0" w:color="auto"/>
                                                          </w:divBdr>
                                                          <w:divsChild>
                                                            <w:div w:id="1832404122">
                                                              <w:marLeft w:val="0"/>
                                                              <w:marRight w:val="0"/>
                                                              <w:marTop w:val="0"/>
                                                              <w:marBottom w:val="0"/>
                                                              <w:divBdr>
                                                                <w:top w:val="none" w:sz="0" w:space="0" w:color="auto"/>
                                                                <w:left w:val="none" w:sz="0" w:space="0" w:color="auto"/>
                                                                <w:bottom w:val="none" w:sz="0" w:space="0" w:color="auto"/>
                                                                <w:right w:val="none" w:sz="0" w:space="0" w:color="auto"/>
                                                              </w:divBdr>
                                                              <w:divsChild>
                                                                <w:div w:id="120076401">
                                                                  <w:marLeft w:val="0"/>
                                                                  <w:marRight w:val="0"/>
                                                                  <w:marTop w:val="150"/>
                                                                  <w:marBottom w:val="0"/>
                                                                  <w:divBdr>
                                                                    <w:top w:val="none" w:sz="0" w:space="0" w:color="auto"/>
                                                                    <w:left w:val="none" w:sz="0" w:space="0" w:color="auto"/>
                                                                    <w:bottom w:val="none" w:sz="0" w:space="0" w:color="auto"/>
                                                                    <w:right w:val="none" w:sz="0" w:space="0" w:color="auto"/>
                                                                  </w:divBdr>
                                                                  <w:divsChild>
                                                                    <w:div w:id="13973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60752336">
          <w:marLeft w:val="0"/>
          <w:marRight w:val="0"/>
          <w:marTop w:val="150"/>
          <w:marBottom w:val="0"/>
          <w:divBdr>
            <w:top w:val="none" w:sz="0" w:space="0" w:color="auto"/>
            <w:left w:val="none" w:sz="0" w:space="0" w:color="auto"/>
            <w:bottom w:val="none" w:sz="0" w:space="0" w:color="auto"/>
            <w:right w:val="none" w:sz="0" w:space="0" w:color="auto"/>
          </w:divBdr>
          <w:divsChild>
            <w:div w:id="1176504301">
              <w:marLeft w:val="0"/>
              <w:marRight w:val="0"/>
              <w:marTop w:val="0"/>
              <w:marBottom w:val="0"/>
              <w:divBdr>
                <w:top w:val="none" w:sz="0" w:space="0" w:color="auto"/>
                <w:left w:val="none" w:sz="0" w:space="0" w:color="auto"/>
                <w:bottom w:val="none" w:sz="0" w:space="0" w:color="auto"/>
                <w:right w:val="none" w:sz="0" w:space="0" w:color="auto"/>
              </w:divBdr>
              <w:divsChild>
                <w:div w:id="2050909513">
                  <w:marLeft w:val="0"/>
                  <w:marRight w:val="0"/>
                  <w:marTop w:val="150"/>
                  <w:marBottom w:val="0"/>
                  <w:divBdr>
                    <w:top w:val="none" w:sz="0" w:space="0" w:color="auto"/>
                    <w:left w:val="none" w:sz="0" w:space="0" w:color="auto"/>
                    <w:bottom w:val="none" w:sz="0" w:space="0" w:color="auto"/>
                    <w:right w:val="none" w:sz="0" w:space="0" w:color="auto"/>
                  </w:divBdr>
                  <w:divsChild>
                    <w:div w:id="1337533315">
                      <w:marLeft w:val="0"/>
                      <w:marRight w:val="0"/>
                      <w:marTop w:val="0"/>
                      <w:marBottom w:val="0"/>
                      <w:divBdr>
                        <w:top w:val="none" w:sz="0" w:space="0" w:color="auto"/>
                        <w:left w:val="none" w:sz="0" w:space="0" w:color="auto"/>
                        <w:bottom w:val="none" w:sz="0" w:space="0" w:color="auto"/>
                        <w:right w:val="none" w:sz="0" w:space="0" w:color="auto"/>
                      </w:divBdr>
                      <w:divsChild>
                        <w:div w:id="807432962">
                          <w:marLeft w:val="0"/>
                          <w:marRight w:val="0"/>
                          <w:marTop w:val="0"/>
                          <w:marBottom w:val="0"/>
                          <w:divBdr>
                            <w:top w:val="none" w:sz="0" w:space="0" w:color="auto"/>
                            <w:left w:val="none" w:sz="0" w:space="0" w:color="auto"/>
                            <w:bottom w:val="none" w:sz="0" w:space="0" w:color="auto"/>
                            <w:right w:val="none" w:sz="0" w:space="0" w:color="auto"/>
                          </w:divBdr>
                          <w:divsChild>
                            <w:div w:id="568417778">
                              <w:marLeft w:val="-75"/>
                              <w:marRight w:val="0"/>
                              <w:marTop w:val="0"/>
                              <w:marBottom w:val="0"/>
                              <w:divBdr>
                                <w:top w:val="none" w:sz="0" w:space="0" w:color="auto"/>
                                <w:left w:val="none" w:sz="0" w:space="0" w:color="auto"/>
                                <w:bottom w:val="none" w:sz="0" w:space="0" w:color="auto"/>
                                <w:right w:val="none" w:sz="0" w:space="0" w:color="auto"/>
                              </w:divBdr>
                              <w:divsChild>
                                <w:div w:id="191724120">
                                  <w:marLeft w:val="0"/>
                                  <w:marRight w:val="0"/>
                                  <w:marTop w:val="150"/>
                                  <w:marBottom w:val="0"/>
                                  <w:divBdr>
                                    <w:top w:val="none" w:sz="0" w:space="0" w:color="auto"/>
                                    <w:left w:val="none" w:sz="0" w:space="0" w:color="auto"/>
                                    <w:bottom w:val="none" w:sz="0" w:space="0" w:color="auto"/>
                                    <w:right w:val="none" w:sz="0" w:space="0" w:color="auto"/>
                                  </w:divBdr>
                                  <w:divsChild>
                                    <w:div w:id="118648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3615748">
          <w:marLeft w:val="0"/>
          <w:marRight w:val="0"/>
          <w:marTop w:val="150"/>
          <w:marBottom w:val="0"/>
          <w:divBdr>
            <w:top w:val="none" w:sz="0" w:space="0" w:color="auto"/>
            <w:left w:val="none" w:sz="0" w:space="0" w:color="auto"/>
            <w:bottom w:val="none" w:sz="0" w:space="0" w:color="auto"/>
            <w:right w:val="none" w:sz="0" w:space="0" w:color="auto"/>
          </w:divBdr>
          <w:divsChild>
            <w:div w:id="472062598">
              <w:marLeft w:val="0"/>
              <w:marRight w:val="0"/>
              <w:marTop w:val="0"/>
              <w:marBottom w:val="0"/>
              <w:divBdr>
                <w:top w:val="none" w:sz="0" w:space="0" w:color="auto"/>
                <w:left w:val="none" w:sz="0" w:space="0" w:color="auto"/>
                <w:bottom w:val="none" w:sz="0" w:space="0" w:color="auto"/>
                <w:right w:val="none" w:sz="0" w:space="0" w:color="auto"/>
              </w:divBdr>
              <w:divsChild>
                <w:div w:id="914776482">
                  <w:marLeft w:val="0"/>
                  <w:marRight w:val="0"/>
                  <w:marTop w:val="150"/>
                  <w:marBottom w:val="0"/>
                  <w:divBdr>
                    <w:top w:val="none" w:sz="0" w:space="0" w:color="auto"/>
                    <w:left w:val="none" w:sz="0" w:space="0" w:color="auto"/>
                    <w:bottom w:val="none" w:sz="0" w:space="0" w:color="auto"/>
                    <w:right w:val="none" w:sz="0" w:space="0" w:color="auto"/>
                  </w:divBdr>
                  <w:divsChild>
                    <w:div w:id="971249884">
                      <w:marLeft w:val="0"/>
                      <w:marRight w:val="0"/>
                      <w:marTop w:val="0"/>
                      <w:marBottom w:val="0"/>
                      <w:divBdr>
                        <w:top w:val="none" w:sz="0" w:space="0" w:color="auto"/>
                        <w:left w:val="none" w:sz="0" w:space="0" w:color="auto"/>
                        <w:bottom w:val="none" w:sz="0" w:space="0" w:color="auto"/>
                        <w:right w:val="none" w:sz="0" w:space="0" w:color="auto"/>
                      </w:divBdr>
                      <w:divsChild>
                        <w:div w:id="1402946603">
                          <w:marLeft w:val="0"/>
                          <w:marRight w:val="0"/>
                          <w:marTop w:val="0"/>
                          <w:marBottom w:val="0"/>
                          <w:divBdr>
                            <w:top w:val="none" w:sz="0" w:space="0" w:color="auto"/>
                            <w:left w:val="none" w:sz="0" w:space="0" w:color="auto"/>
                            <w:bottom w:val="none" w:sz="0" w:space="0" w:color="auto"/>
                            <w:right w:val="none" w:sz="0" w:space="0" w:color="auto"/>
                          </w:divBdr>
                          <w:divsChild>
                            <w:div w:id="1040975564">
                              <w:marLeft w:val="-75"/>
                              <w:marRight w:val="0"/>
                              <w:marTop w:val="0"/>
                              <w:marBottom w:val="0"/>
                              <w:divBdr>
                                <w:top w:val="none" w:sz="0" w:space="0" w:color="auto"/>
                                <w:left w:val="none" w:sz="0" w:space="0" w:color="auto"/>
                                <w:bottom w:val="none" w:sz="0" w:space="0" w:color="auto"/>
                                <w:right w:val="none" w:sz="0" w:space="0" w:color="auto"/>
                              </w:divBdr>
                              <w:divsChild>
                                <w:div w:id="455220284">
                                  <w:marLeft w:val="0"/>
                                  <w:marRight w:val="0"/>
                                  <w:marTop w:val="150"/>
                                  <w:marBottom w:val="0"/>
                                  <w:divBdr>
                                    <w:top w:val="none" w:sz="0" w:space="0" w:color="auto"/>
                                    <w:left w:val="none" w:sz="0" w:space="0" w:color="auto"/>
                                    <w:bottom w:val="none" w:sz="0" w:space="0" w:color="auto"/>
                                    <w:right w:val="none" w:sz="0" w:space="0" w:color="auto"/>
                                  </w:divBdr>
                                  <w:divsChild>
                                    <w:div w:id="885678231">
                                      <w:marLeft w:val="0"/>
                                      <w:marRight w:val="0"/>
                                      <w:marTop w:val="0"/>
                                      <w:marBottom w:val="0"/>
                                      <w:divBdr>
                                        <w:top w:val="none" w:sz="0" w:space="0" w:color="auto"/>
                                        <w:left w:val="none" w:sz="0" w:space="0" w:color="auto"/>
                                        <w:bottom w:val="none" w:sz="0" w:space="0" w:color="auto"/>
                                        <w:right w:val="none" w:sz="0" w:space="0" w:color="auto"/>
                                      </w:divBdr>
                                      <w:divsChild>
                                        <w:div w:id="156465335">
                                          <w:marLeft w:val="0"/>
                                          <w:marRight w:val="0"/>
                                          <w:marTop w:val="150"/>
                                          <w:marBottom w:val="0"/>
                                          <w:divBdr>
                                            <w:top w:val="none" w:sz="0" w:space="0" w:color="auto"/>
                                            <w:left w:val="none" w:sz="0" w:space="0" w:color="auto"/>
                                            <w:bottom w:val="none" w:sz="0" w:space="0" w:color="auto"/>
                                            <w:right w:val="none" w:sz="0" w:space="0" w:color="auto"/>
                                          </w:divBdr>
                                          <w:divsChild>
                                            <w:div w:id="140000097">
                                              <w:marLeft w:val="0"/>
                                              <w:marRight w:val="0"/>
                                              <w:marTop w:val="0"/>
                                              <w:marBottom w:val="0"/>
                                              <w:divBdr>
                                                <w:top w:val="none" w:sz="0" w:space="0" w:color="auto"/>
                                                <w:left w:val="none" w:sz="0" w:space="0" w:color="auto"/>
                                                <w:bottom w:val="none" w:sz="0" w:space="0" w:color="auto"/>
                                                <w:right w:val="none" w:sz="0" w:space="0" w:color="auto"/>
                                              </w:divBdr>
                                              <w:divsChild>
                                                <w:div w:id="1858737153">
                                                  <w:marLeft w:val="0"/>
                                                  <w:marRight w:val="0"/>
                                                  <w:marTop w:val="150"/>
                                                  <w:marBottom w:val="0"/>
                                                  <w:divBdr>
                                                    <w:top w:val="none" w:sz="0" w:space="0" w:color="auto"/>
                                                    <w:left w:val="none" w:sz="0" w:space="0" w:color="auto"/>
                                                    <w:bottom w:val="none" w:sz="0" w:space="0" w:color="auto"/>
                                                    <w:right w:val="none" w:sz="0" w:space="0" w:color="auto"/>
                                                  </w:divBdr>
                                                  <w:divsChild>
                                                    <w:div w:id="397367532">
                                                      <w:marLeft w:val="0"/>
                                                      <w:marRight w:val="0"/>
                                                      <w:marTop w:val="0"/>
                                                      <w:marBottom w:val="0"/>
                                                      <w:divBdr>
                                                        <w:top w:val="none" w:sz="0" w:space="0" w:color="auto"/>
                                                        <w:left w:val="none" w:sz="0" w:space="0" w:color="auto"/>
                                                        <w:bottom w:val="none" w:sz="0" w:space="0" w:color="auto"/>
                                                        <w:right w:val="none" w:sz="0" w:space="0" w:color="auto"/>
                                                      </w:divBdr>
                                                      <w:divsChild>
                                                        <w:div w:id="484589066">
                                                          <w:marLeft w:val="0"/>
                                                          <w:marRight w:val="0"/>
                                                          <w:marTop w:val="150"/>
                                                          <w:marBottom w:val="0"/>
                                                          <w:divBdr>
                                                            <w:top w:val="none" w:sz="0" w:space="0" w:color="auto"/>
                                                            <w:left w:val="none" w:sz="0" w:space="0" w:color="auto"/>
                                                            <w:bottom w:val="none" w:sz="0" w:space="0" w:color="auto"/>
                                                            <w:right w:val="none" w:sz="0" w:space="0" w:color="auto"/>
                                                          </w:divBdr>
                                                          <w:divsChild>
                                                            <w:div w:id="1240947365">
                                                              <w:marLeft w:val="0"/>
                                                              <w:marRight w:val="0"/>
                                                              <w:marTop w:val="0"/>
                                                              <w:marBottom w:val="0"/>
                                                              <w:divBdr>
                                                                <w:top w:val="none" w:sz="0" w:space="0" w:color="auto"/>
                                                                <w:left w:val="none" w:sz="0" w:space="0" w:color="auto"/>
                                                                <w:bottom w:val="none" w:sz="0" w:space="0" w:color="auto"/>
                                                                <w:right w:val="none" w:sz="0" w:space="0" w:color="auto"/>
                                                              </w:divBdr>
                                                              <w:divsChild>
                                                                <w:div w:id="1959138050">
                                                                  <w:marLeft w:val="0"/>
                                                                  <w:marRight w:val="0"/>
                                                                  <w:marTop w:val="150"/>
                                                                  <w:marBottom w:val="0"/>
                                                                  <w:divBdr>
                                                                    <w:top w:val="none" w:sz="0" w:space="0" w:color="auto"/>
                                                                    <w:left w:val="none" w:sz="0" w:space="0" w:color="auto"/>
                                                                    <w:bottom w:val="none" w:sz="0" w:space="0" w:color="auto"/>
                                                                    <w:right w:val="none" w:sz="0" w:space="0" w:color="auto"/>
                                                                  </w:divBdr>
                                                                  <w:divsChild>
                                                                    <w:div w:id="209015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14024389">
          <w:marLeft w:val="0"/>
          <w:marRight w:val="0"/>
          <w:marTop w:val="150"/>
          <w:marBottom w:val="0"/>
          <w:divBdr>
            <w:top w:val="none" w:sz="0" w:space="0" w:color="auto"/>
            <w:left w:val="none" w:sz="0" w:space="0" w:color="auto"/>
            <w:bottom w:val="none" w:sz="0" w:space="0" w:color="auto"/>
            <w:right w:val="none" w:sz="0" w:space="0" w:color="auto"/>
          </w:divBdr>
          <w:divsChild>
            <w:div w:id="1252159784">
              <w:marLeft w:val="0"/>
              <w:marRight w:val="0"/>
              <w:marTop w:val="0"/>
              <w:marBottom w:val="0"/>
              <w:divBdr>
                <w:top w:val="none" w:sz="0" w:space="0" w:color="auto"/>
                <w:left w:val="none" w:sz="0" w:space="0" w:color="auto"/>
                <w:bottom w:val="none" w:sz="0" w:space="0" w:color="auto"/>
                <w:right w:val="none" w:sz="0" w:space="0" w:color="auto"/>
              </w:divBdr>
            </w:div>
          </w:divsChild>
        </w:div>
        <w:div w:id="617570624">
          <w:marLeft w:val="0"/>
          <w:marRight w:val="0"/>
          <w:marTop w:val="150"/>
          <w:marBottom w:val="0"/>
          <w:divBdr>
            <w:top w:val="none" w:sz="0" w:space="0" w:color="auto"/>
            <w:left w:val="none" w:sz="0" w:space="0" w:color="auto"/>
            <w:bottom w:val="none" w:sz="0" w:space="0" w:color="auto"/>
            <w:right w:val="none" w:sz="0" w:space="0" w:color="auto"/>
          </w:divBdr>
          <w:divsChild>
            <w:div w:id="532619154">
              <w:marLeft w:val="0"/>
              <w:marRight w:val="0"/>
              <w:marTop w:val="0"/>
              <w:marBottom w:val="0"/>
              <w:divBdr>
                <w:top w:val="none" w:sz="0" w:space="0" w:color="auto"/>
                <w:left w:val="none" w:sz="0" w:space="0" w:color="auto"/>
                <w:bottom w:val="none" w:sz="0" w:space="0" w:color="auto"/>
                <w:right w:val="none" w:sz="0" w:space="0" w:color="auto"/>
              </w:divBdr>
              <w:divsChild>
                <w:div w:id="1891187844">
                  <w:marLeft w:val="0"/>
                  <w:marRight w:val="0"/>
                  <w:marTop w:val="150"/>
                  <w:marBottom w:val="0"/>
                  <w:divBdr>
                    <w:top w:val="none" w:sz="0" w:space="0" w:color="auto"/>
                    <w:left w:val="none" w:sz="0" w:space="0" w:color="auto"/>
                    <w:bottom w:val="none" w:sz="0" w:space="0" w:color="auto"/>
                    <w:right w:val="none" w:sz="0" w:space="0" w:color="auto"/>
                  </w:divBdr>
                  <w:divsChild>
                    <w:div w:id="46643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804585">
          <w:marLeft w:val="0"/>
          <w:marRight w:val="0"/>
          <w:marTop w:val="150"/>
          <w:marBottom w:val="0"/>
          <w:divBdr>
            <w:top w:val="none" w:sz="0" w:space="0" w:color="auto"/>
            <w:left w:val="none" w:sz="0" w:space="0" w:color="auto"/>
            <w:bottom w:val="none" w:sz="0" w:space="0" w:color="auto"/>
            <w:right w:val="none" w:sz="0" w:space="0" w:color="auto"/>
          </w:divBdr>
          <w:divsChild>
            <w:div w:id="1697123720">
              <w:marLeft w:val="0"/>
              <w:marRight w:val="0"/>
              <w:marTop w:val="0"/>
              <w:marBottom w:val="0"/>
              <w:divBdr>
                <w:top w:val="none" w:sz="0" w:space="0" w:color="auto"/>
                <w:left w:val="none" w:sz="0" w:space="0" w:color="auto"/>
                <w:bottom w:val="none" w:sz="0" w:space="0" w:color="auto"/>
                <w:right w:val="none" w:sz="0" w:space="0" w:color="auto"/>
              </w:divBdr>
              <w:divsChild>
                <w:div w:id="920793141">
                  <w:marLeft w:val="0"/>
                  <w:marRight w:val="0"/>
                  <w:marTop w:val="150"/>
                  <w:marBottom w:val="0"/>
                  <w:divBdr>
                    <w:top w:val="none" w:sz="0" w:space="0" w:color="auto"/>
                    <w:left w:val="none" w:sz="0" w:space="0" w:color="auto"/>
                    <w:bottom w:val="none" w:sz="0" w:space="0" w:color="auto"/>
                    <w:right w:val="none" w:sz="0" w:space="0" w:color="auto"/>
                  </w:divBdr>
                  <w:divsChild>
                    <w:div w:id="221596859">
                      <w:marLeft w:val="0"/>
                      <w:marRight w:val="0"/>
                      <w:marTop w:val="0"/>
                      <w:marBottom w:val="0"/>
                      <w:divBdr>
                        <w:top w:val="none" w:sz="0" w:space="0" w:color="auto"/>
                        <w:left w:val="none" w:sz="0" w:space="0" w:color="auto"/>
                        <w:bottom w:val="none" w:sz="0" w:space="0" w:color="auto"/>
                        <w:right w:val="none" w:sz="0" w:space="0" w:color="auto"/>
                      </w:divBdr>
                      <w:divsChild>
                        <w:div w:id="13042775">
                          <w:marLeft w:val="0"/>
                          <w:marRight w:val="0"/>
                          <w:marTop w:val="0"/>
                          <w:marBottom w:val="0"/>
                          <w:divBdr>
                            <w:top w:val="none" w:sz="0" w:space="0" w:color="auto"/>
                            <w:left w:val="none" w:sz="0" w:space="0" w:color="auto"/>
                            <w:bottom w:val="none" w:sz="0" w:space="0" w:color="auto"/>
                            <w:right w:val="none" w:sz="0" w:space="0" w:color="auto"/>
                          </w:divBdr>
                          <w:divsChild>
                            <w:div w:id="458687428">
                              <w:marLeft w:val="-75"/>
                              <w:marRight w:val="0"/>
                              <w:marTop w:val="0"/>
                              <w:marBottom w:val="0"/>
                              <w:divBdr>
                                <w:top w:val="none" w:sz="0" w:space="0" w:color="auto"/>
                                <w:left w:val="none" w:sz="0" w:space="0" w:color="auto"/>
                                <w:bottom w:val="none" w:sz="0" w:space="0" w:color="auto"/>
                                <w:right w:val="none" w:sz="0" w:space="0" w:color="auto"/>
                              </w:divBdr>
                              <w:divsChild>
                                <w:div w:id="1443962896">
                                  <w:marLeft w:val="0"/>
                                  <w:marRight w:val="0"/>
                                  <w:marTop w:val="150"/>
                                  <w:marBottom w:val="0"/>
                                  <w:divBdr>
                                    <w:top w:val="none" w:sz="0" w:space="0" w:color="auto"/>
                                    <w:left w:val="none" w:sz="0" w:space="0" w:color="auto"/>
                                    <w:bottom w:val="none" w:sz="0" w:space="0" w:color="auto"/>
                                    <w:right w:val="none" w:sz="0" w:space="0" w:color="auto"/>
                                  </w:divBdr>
                                  <w:divsChild>
                                    <w:div w:id="1085878061">
                                      <w:marLeft w:val="0"/>
                                      <w:marRight w:val="0"/>
                                      <w:marTop w:val="0"/>
                                      <w:marBottom w:val="0"/>
                                      <w:divBdr>
                                        <w:top w:val="none" w:sz="0" w:space="0" w:color="auto"/>
                                        <w:left w:val="none" w:sz="0" w:space="0" w:color="auto"/>
                                        <w:bottom w:val="none" w:sz="0" w:space="0" w:color="auto"/>
                                        <w:right w:val="none" w:sz="0" w:space="0" w:color="auto"/>
                                      </w:divBdr>
                                      <w:divsChild>
                                        <w:div w:id="1282374149">
                                          <w:marLeft w:val="0"/>
                                          <w:marRight w:val="0"/>
                                          <w:marTop w:val="150"/>
                                          <w:marBottom w:val="0"/>
                                          <w:divBdr>
                                            <w:top w:val="none" w:sz="0" w:space="0" w:color="auto"/>
                                            <w:left w:val="none" w:sz="0" w:space="0" w:color="auto"/>
                                            <w:bottom w:val="none" w:sz="0" w:space="0" w:color="auto"/>
                                            <w:right w:val="none" w:sz="0" w:space="0" w:color="auto"/>
                                          </w:divBdr>
                                          <w:divsChild>
                                            <w:div w:id="713429285">
                                              <w:marLeft w:val="0"/>
                                              <w:marRight w:val="0"/>
                                              <w:marTop w:val="0"/>
                                              <w:marBottom w:val="0"/>
                                              <w:divBdr>
                                                <w:top w:val="none" w:sz="0" w:space="0" w:color="auto"/>
                                                <w:left w:val="none" w:sz="0" w:space="0" w:color="auto"/>
                                                <w:bottom w:val="none" w:sz="0" w:space="0" w:color="auto"/>
                                                <w:right w:val="none" w:sz="0" w:space="0" w:color="auto"/>
                                              </w:divBdr>
                                              <w:divsChild>
                                                <w:div w:id="708724749">
                                                  <w:marLeft w:val="0"/>
                                                  <w:marRight w:val="0"/>
                                                  <w:marTop w:val="150"/>
                                                  <w:marBottom w:val="0"/>
                                                  <w:divBdr>
                                                    <w:top w:val="none" w:sz="0" w:space="0" w:color="auto"/>
                                                    <w:left w:val="none" w:sz="0" w:space="0" w:color="auto"/>
                                                    <w:bottom w:val="none" w:sz="0" w:space="0" w:color="auto"/>
                                                    <w:right w:val="none" w:sz="0" w:space="0" w:color="auto"/>
                                                  </w:divBdr>
                                                  <w:divsChild>
                                                    <w:div w:id="346563617">
                                                      <w:marLeft w:val="0"/>
                                                      <w:marRight w:val="0"/>
                                                      <w:marTop w:val="0"/>
                                                      <w:marBottom w:val="0"/>
                                                      <w:divBdr>
                                                        <w:top w:val="none" w:sz="0" w:space="0" w:color="auto"/>
                                                        <w:left w:val="none" w:sz="0" w:space="0" w:color="auto"/>
                                                        <w:bottom w:val="none" w:sz="0" w:space="0" w:color="auto"/>
                                                        <w:right w:val="none" w:sz="0" w:space="0" w:color="auto"/>
                                                      </w:divBdr>
                                                      <w:divsChild>
                                                        <w:div w:id="733551708">
                                                          <w:marLeft w:val="0"/>
                                                          <w:marRight w:val="0"/>
                                                          <w:marTop w:val="150"/>
                                                          <w:marBottom w:val="0"/>
                                                          <w:divBdr>
                                                            <w:top w:val="none" w:sz="0" w:space="0" w:color="auto"/>
                                                            <w:left w:val="none" w:sz="0" w:space="0" w:color="auto"/>
                                                            <w:bottom w:val="none" w:sz="0" w:space="0" w:color="auto"/>
                                                            <w:right w:val="none" w:sz="0" w:space="0" w:color="auto"/>
                                                          </w:divBdr>
                                                          <w:divsChild>
                                                            <w:div w:id="1670716466">
                                                              <w:marLeft w:val="0"/>
                                                              <w:marRight w:val="0"/>
                                                              <w:marTop w:val="0"/>
                                                              <w:marBottom w:val="0"/>
                                                              <w:divBdr>
                                                                <w:top w:val="none" w:sz="0" w:space="0" w:color="auto"/>
                                                                <w:left w:val="none" w:sz="0" w:space="0" w:color="auto"/>
                                                                <w:bottom w:val="none" w:sz="0" w:space="0" w:color="auto"/>
                                                                <w:right w:val="none" w:sz="0" w:space="0" w:color="auto"/>
                                                              </w:divBdr>
                                                              <w:divsChild>
                                                                <w:div w:id="1504857606">
                                                                  <w:marLeft w:val="0"/>
                                                                  <w:marRight w:val="0"/>
                                                                  <w:marTop w:val="150"/>
                                                                  <w:marBottom w:val="0"/>
                                                                  <w:divBdr>
                                                                    <w:top w:val="none" w:sz="0" w:space="0" w:color="auto"/>
                                                                    <w:left w:val="none" w:sz="0" w:space="0" w:color="auto"/>
                                                                    <w:bottom w:val="none" w:sz="0" w:space="0" w:color="auto"/>
                                                                    <w:right w:val="none" w:sz="0" w:space="0" w:color="auto"/>
                                                                  </w:divBdr>
                                                                  <w:divsChild>
                                                                    <w:div w:id="70903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9073004">
          <w:marLeft w:val="0"/>
          <w:marRight w:val="0"/>
          <w:marTop w:val="150"/>
          <w:marBottom w:val="0"/>
          <w:divBdr>
            <w:top w:val="none" w:sz="0" w:space="0" w:color="auto"/>
            <w:left w:val="none" w:sz="0" w:space="0" w:color="auto"/>
            <w:bottom w:val="none" w:sz="0" w:space="0" w:color="auto"/>
            <w:right w:val="none" w:sz="0" w:space="0" w:color="auto"/>
          </w:divBdr>
          <w:divsChild>
            <w:div w:id="395471583">
              <w:marLeft w:val="0"/>
              <w:marRight w:val="0"/>
              <w:marTop w:val="0"/>
              <w:marBottom w:val="0"/>
              <w:divBdr>
                <w:top w:val="none" w:sz="0" w:space="0" w:color="auto"/>
                <w:left w:val="none" w:sz="0" w:space="0" w:color="auto"/>
                <w:bottom w:val="none" w:sz="0" w:space="0" w:color="auto"/>
                <w:right w:val="none" w:sz="0" w:space="0" w:color="auto"/>
              </w:divBdr>
              <w:divsChild>
                <w:div w:id="1405251389">
                  <w:marLeft w:val="0"/>
                  <w:marRight w:val="0"/>
                  <w:marTop w:val="150"/>
                  <w:marBottom w:val="0"/>
                  <w:divBdr>
                    <w:top w:val="none" w:sz="0" w:space="0" w:color="auto"/>
                    <w:left w:val="none" w:sz="0" w:space="0" w:color="auto"/>
                    <w:bottom w:val="none" w:sz="0" w:space="0" w:color="auto"/>
                    <w:right w:val="none" w:sz="0" w:space="0" w:color="auto"/>
                  </w:divBdr>
                  <w:divsChild>
                    <w:div w:id="1294362880">
                      <w:marLeft w:val="0"/>
                      <w:marRight w:val="0"/>
                      <w:marTop w:val="0"/>
                      <w:marBottom w:val="0"/>
                      <w:divBdr>
                        <w:top w:val="none" w:sz="0" w:space="0" w:color="auto"/>
                        <w:left w:val="none" w:sz="0" w:space="0" w:color="auto"/>
                        <w:bottom w:val="none" w:sz="0" w:space="0" w:color="auto"/>
                        <w:right w:val="none" w:sz="0" w:space="0" w:color="auto"/>
                      </w:divBdr>
                      <w:divsChild>
                        <w:div w:id="274682484">
                          <w:marLeft w:val="0"/>
                          <w:marRight w:val="0"/>
                          <w:marTop w:val="0"/>
                          <w:marBottom w:val="0"/>
                          <w:divBdr>
                            <w:top w:val="none" w:sz="0" w:space="0" w:color="auto"/>
                            <w:left w:val="none" w:sz="0" w:space="0" w:color="auto"/>
                            <w:bottom w:val="none" w:sz="0" w:space="0" w:color="auto"/>
                            <w:right w:val="none" w:sz="0" w:space="0" w:color="auto"/>
                          </w:divBdr>
                          <w:divsChild>
                            <w:div w:id="1473595314">
                              <w:marLeft w:val="-75"/>
                              <w:marRight w:val="0"/>
                              <w:marTop w:val="0"/>
                              <w:marBottom w:val="0"/>
                              <w:divBdr>
                                <w:top w:val="none" w:sz="0" w:space="0" w:color="auto"/>
                                <w:left w:val="none" w:sz="0" w:space="0" w:color="auto"/>
                                <w:bottom w:val="none" w:sz="0" w:space="0" w:color="auto"/>
                                <w:right w:val="none" w:sz="0" w:space="0" w:color="auto"/>
                              </w:divBdr>
                              <w:divsChild>
                                <w:div w:id="6518598">
                                  <w:marLeft w:val="0"/>
                                  <w:marRight w:val="0"/>
                                  <w:marTop w:val="150"/>
                                  <w:marBottom w:val="0"/>
                                  <w:divBdr>
                                    <w:top w:val="none" w:sz="0" w:space="0" w:color="auto"/>
                                    <w:left w:val="none" w:sz="0" w:space="0" w:color="auto"/>
                                    <w:bottom w:val="none" w:sz="0" w:space="0" w:color="auto"/>
                                    <w:right w:val="none" w:sz="0" w:space="0" w:color="auto"/>
                                  </w:divBdr>
                                  <w:divsChild>
                                    <w:div w:id="1214923937">
                                      <w:marLeft w:val="0"/>
                                      <w:marRight w:val="0"/>
                                      <w:marTop w:val="0"/>
                                      <w:marBottom w:val="0"/>
                                      <w:divBdr>
                                        <w:top w:val="none" w:sz="0" w:space="0" w:color="auto"/>
                                        <w:left w:val="none" w:sz="0" w:space="0" w:color="auto"/>
                                        <w:bottom w:val="none" w:sz="0" w:space="0" w:color="auto"/>
                                        <w:right w:val="none" w:sz="0" w:space="0" w:color="auto"/>
                                      </w:divBdr>
                                      <w:divsChild>
                                        <w:div w:id="514997754">
                                          <w:marLeft w:val="0"/>
                                          <w:marRight w:val="0"/>
                                          <w:marTop w:val="150"/>
                                          <w:marBottom w:val="0"/>
                                          <w:divBdr>
                                            <w:top w:val="none" w:sz="0" w:space="0" w:color="auto"/>
                                            <w:left w:val="none" w:sz="0" w:space="0" w:color="auto"/>
                                            <w:bottom w:val="none" w:sz="0" w:space="0" w:color="auto"/>
                                            <w:right w:val="none" w:sz="0" w:space="0" w:color="auto"/>
                                          </w:divBdr>
                                          <w:divsChild>
                                            <w:div w:id="1621841009">
                                              <w:marLeft w:val="0"/>
                                              <w:marRight w:val="0"/>
                                              <w:marTop w:val="0"/>
                                              <w:marBottom w:val="0"/>
                                              <w:divBdr>
                                                <w:top w:val="none" w:sz="0" w:space="0" w:color="auto"/>
                                                <w:left w:val="none" w:sz="0" w:space="0" w:color="auto"/>
                                                <w:bottom w:val="none" w:sz="0" w:space="0" w:color="auto"/>
                                                <w:right w:val="none" w:sz="0" w:space="0" w:color="auto"/>
                                              </w:divBdr>
                                              <w:divsChild>
                                                <w:div w:id="1636636749">
                                                  <w:marLeft w:val="0"/>
                                                  <w:marRight w:val="0"/>
                                                  <w:marTop w:val="150"/>
                                                  <w:marBottom w:val="0"/>
                                                  <w:divBdr>
                                                    <w:top w:val="none" w:sz="0" w:space="0" w:color="auto"/>
                                                    <w:left w:val="none" w:sz="0" w:space="0" w:color="auto"/>
                                                    <w:bottom w:val="none" w:sz="0" w:space="0" w:color="auto"/>
                                                    <w:right w:val="none" w:sz="0" w:space="0" w:color="auto"/>
                                                  </w:divBdr>
                                                  <w:divsChild>
                                                    <w:div w:id="141146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42852358">
          <w:marLeft w:val="0"/>
          <w:marRight w:val="0"/>
          <w:marTop w:val="150"/>
          <w:marBottom w:val="0"/>
          <w:divBdr>
            <w:top w:val="none" w:sz="0" w:space="0" w:color="auto"/>
            <w:left w:val="none" w:sz="0" w:space="0" w:color="auto"/>
            <w:bottom w:val="none" w:sz="0" w:space="0" w:color="auto"/>
            <w:right w:val="none" w:sz="0" w:space="0" w:color="auto"/>
          </w:divBdr>
          <w:divsChild>
            <w:div w:id="1590038807">
              <w:marLeft w:val="0"/>
              <w:marRight w:val="0"/>
              <w:marTop w:val="0"/>
              <w:marBottom w:val="0"/>
              <w:divBdr>
                <w:top w:val="none" w:sz="0" w:space="0" w:color="auto"/>
                <w:left w:val="none" w:sz="0" w:space="0" w:color="auto"/>
                <w:bottom w:val="none" w:sz="0" w:space="0" w:color="auto"/>
                <w:right w:val="none" w:sz="0" w:space="0" w:color="auto"/>
              </w:divBdr>
              <w:divsChild>
                <w:div w:id="1348143691">
                  <w:marLeft w:val="0"/>
                  <w:marRight w:val="0"/>
                  <w:marTop w:val="150"/>
                  <w:marBottom w:val="0"/>
                  <w:divBdr>
                    <w:top w:val="none" w:sz="0" w:space="0" w:color="auto"/>
                    <w:left w:val="none" w:sz="0" w:space="0" w:color="auto"/>
                    <w:bottom w:val="none" w:sz="0" w:space="0" w:color="auto"/>
                    <w:right w:val="none" w:sz="0" w:space="0" w:color="auto"/>
                  </w:divBdr>
                  <w:divsChild>
                    <w:div w:id="1477145333">
                      <w:marLeft w:val="0"/>
                      <w:marRight w:val="0"/>
                      <w:marTop w:val="0"/>
                      <w:marBottom w:val="0"/>
                      <w:divBdr>
                        <w:top w:val="none" w:sz="0" w:space="0" w:color="auto"/>
                        <w:left w:val="none" w:sz="0" w:space="0" w:color="auto"/>
                        <w:bottom w:val="none" w:sz="0" w:space="0" w:color="auto"/>
                        <w:right w:val="none" w:sz="0" w:space="0" w:color="auto"/>
                      </w:divBdr>
                      <w:divsChild>
                        <w:div w:id="79097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188558">
          <w:marLeft w:val="0"/>
          <w:marRight w:val="0"/>
          <w:marTop w:val="150"/>
          <w:marBottom w:val="0"/>
          <w:divBdr>
            <w:top w:val="none" w:sz="0" w:space="0" w:color="auto"/>
            <w:left w:val="none" w:sz="0" w:space="0" w:color="auto"/>
            <w:bottom w:val="none" w:sz="0" w:space="0" w:color="auto"/>
            <w:right w:val="none" w:sz="0" w:space="0" w:color="auto"/>
          </w:divBdr>
          <w:divsChild>
            <w:div w:id="2027519393">
              <w:marLeft w:val="0"/>
              <w:marRight w:val="0"/>
              <w:marTop w:val="0"/>
              <w:marBottom w:val="0"/>
              <w:divBdr>
                <w:top w:val="none" w:sz="0" w:space="0" w:color="auto"/>
                <w:left w:val="none" w:sz="0" w:space="0" w:color="auto"/>
                <w:bottom w:val="none" w:sz="0" w:space="0" w:color="auto"/>
                <w:right w:val="none" w:sz="0" w:space="0" w:color="auto"/>
              </w:divBdr>
              <w:divsChild>
                <w:div w:id="1882355206">
                  <w:marLeft w:val="0"/>
                  <w:marRight w:val="0"/>
                  <w:marTop w:val="150"/>
                  <w:marBottom w:val="0"/>
                  <w:divBdr>
                    <w:top w:val="none" w:sz="0" w:space="0" w:color="auto"/>
                    <w:left w:val="none" w:sz="0" w:space="0" w:color="auto"/>
                    <w:bottom w:val="none" w:sz="0" w:space="0" w:color="auto"/>
                    <w:right w:val="none" w:sz="0" w:space="0" w:color="auto"/>
                  </w:divBdr>
                  <w:divsChild>
                    <w:div w:id="687368716">
                      <w:marLeft w:val="0"/>
                      <w:marRight w:val="0"/>
                      <w:marTop w:val="0"/>
                      <w:marBottom w:val="0"/>
                      <w:divBdr>
                        <w:top w:val="none" w:sz="0" w:space="0" w:color="auto"/>
                        <w:left w:val="none" w:sz="0" w:space="0" w:color="auto"/>
                        <w:bottom w:val="none" w:sz="0" w:space="0" w:color="auto"/>
                        <w:right w:val="none" w:sz="0" w:space="0" w:color="auto"/>
                      </w:divBdr>
                      <w:divsChild>
                        <w:div w:id="846167613">
                          <w:marLeft w:val="0"/>
                          <w:marRight w:val="0"/>
                          <w:marTop w:val="0"/>
                          <w:marBottom w:val="0"/>
                          <w:divBdr>
                            <w:top w:val="none" w:sz="0" w:space="0" w:color="auto"/>
                            <w:left w:val="none" w:sz="0" w:space="0" w:color="auto"/>
                            <w:bottom w:val="none" w:sz="0" w:space="0" w:color="auto"/>
                            <w:right w:val="none" w:sz="0" w:space="0" w:color="auto"/>
                          </w:divBdr>
                          <w:divsChild>
                            <w:div w:id="554394329">
                              <w:marLeft w:val="-75"/>
                              <w:marRight w:val="0"/>
                              <w:marTop w:val="0"/>
                              <w:marBottom w:val="0"/>
                              <w:divBdr>
                                <w:top w:val="none" w:sz="0" w:space="0" w:color="auto"/>
                                <w:left w:val="none" w:sz="0" w:space="0" w:color="auto"/>
                                <w:bottom w:val="none" w:sz="0" w:space="0" w:color="auto"/>
                                <w:right w:val="none" w:sz="0" w:space="0" w:color="auto"/>
                              </w:divBdr>
                              <w:divsChild>
                                <w:div w:id="1438137242">
                                  <w:marLeft w:val="0"/>
                                  <w:marRight w:val="0"/>
                                  <w:marTop w:val="150"/>
                                  <w:marBottom w:val="0"/>
                                  <w:divBdr>
                                    <w:top w:val="none" w:sz="0" w:space="0" w:color="auto"/>
                                    <w:left w:val="none" w:sz="0" w:space="0" w:color="auto"/>
                                    <w:bottom w:val="none" w:sz="0" w:space="0" w:color="auto"/>
                                    <w:right w:val="none" w:sz="0" w:space="0" w:color="auto"/>
                                  </w:divBdr>
                                  <w:divsChild>
                                    <w:div w:id="1055543400">
                                      <w:marLeft w:val="0"/>
                                      <w:marRight w:val="0"/>
                                      <w:marTop w:val="0"/>
                                      <w:marBottom w:val="0"/>
                                      <w:divBdr>
                                        <w:top w:val="none" w:sz="0" w:space="0" w:color="auto"/>
                                        <w:left w:val="none" w:sz="0" w:space="0" w:color="auto"/>
                                        <w:bottom w:val="none" w:sz="0" w:space="0" w:color="auto"/>
                                        <w:right w:val="none" w:sz="0" w:space="0" w:color="auto"/>
                                      </w:divBdr>
                                      <w:divsChild>
                                        <w:div w:id="113213300">
                                          <w:marLeft w:val="0"/>
                                          <w:marRight w:val="0"/>
                                          <w:marTop w:val="150"/>
                                          <w:marBottom w:val="0"/>
                                          <w:divBdr>
                                            <w:top w:val="none" w:sz="0" w:space="0" w:color="auto"/>
                                            <w:left w:val="none" w:sz="0" w:space="0" w:color="auto"/>
                                            <w:bottom w:val="none" w:sz="0" w:space="0" w:color="auto"/>
                                            <w:right w:val="none" w:sz="0" w:space="0" w:color="auto"/>
                                          </w:divBdr>
                                          <w:divsChild>
                                            <w:div w:id="2112503095">
                                              <w:marLeft w:val="0"/>
                                              <w:marRight w:val="0"/>
                                              <w:marTop w:val="0"/>
                                              <w:marBottom w:val="0"/>
                                              <w:divBdr>
                                                <w:top w:val="none" w:sz="0" w:space="0" w:color="auto"/>
                                                <w:left w:val="none" w:sz="0" w:space="0" w:color="auto"/>
                                                <w:bottom w:val="none" w:sz="0" w:space="0" w:color="auto"/>
                                                <w:right w:val="none" w:sz="0" w:space="0" w:color="auto"/>
                                              </w:divBdr>
                                              <w:divsChild>
                                                <w:div w:id="1353383989">
                                                  <w:marLeft w:val="0"/>
                                                  <w:marRight w:val="0"/>
                                                  <w:marTop w:val="150"/>
                                                  <w:marBottom w:val="0"/>
                                                  <w:divBdr>
                                                    <w:top w:val="none" w:sz="0" w:space="0" w:color="auto"/>
                                                    <w:left w:val="none" w:sz="0" w:space="0" w:color="auto"/>
                                                    <w:bottom w:val="none" w:sz="0" w:space="0" w:color="auto"/>
                                                    <w:right w:val="none" w:sz="0" w:space="0" w:color="auto"/>
                                                  </w:divBdr>
                                                  <w:divsChild>
                                                    <w:div w:id="2091465901">
                                                      <w:marLeft w:val="0"/>
                                                      <w:marRight w:val="0"/>
                                                      <w:marTop w:val="0"/>
                                                      <w:marBottom w:val="0"/>
                                                      <w:divBdr>
                                                        <w:top w:val="none" w:sz="0" w:space="0" w:color="auto"/>
                                                        <w:left w:val="none" w:sz="0" w:space="0" w:color="auto"/>
                                                        <w:bottom w:val="none" w:sz="0" w:space="0" w:color="auto"/>
                                                        <w:right w:val="none" w:sz="0" w:space="0" w:color="auto"/>
                                                      </w:divBdr>
                                                      <w:divsChild>
                                                        <w:div w:id="240914153">
                                                          <w:marLeft w:val="0"/>
                                                          <w:marRight w:val="0"/>
                                                          <w:marTop w:val="150"/>
                                                          <w:marBottom w:val="0"/>
                                                          <w:divBdr>
                                                            <w:top w:val="none" w:sz="0" w:space="0" w:color="auto"/>
                                                            <w:left w:val="none" w:sz="0" w:space="0" w:color="auto"/>
                                                            <w:bottom w:val="none" w:sz="0" w:space="0" w:color="auto"/>
                                                            <w:right w:val="none" w:sz="0" w:space="0" w:color="auto"/>
                                                          </w:divBdr>
                                                          <w:divsChild>
                                                            <w:div w:id="181621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08801985">
          <w:marLeft w:val="0"/>
          <w:marRight w:val="0"/>
          <w:marTop w:val="150"/>
          <w:marBottom w:val="0"/>
          <w:divBdr>
            <w:top w:val="none" w:sz="0" w:space="0" w:color="auto"/>
            <w:left w:val="none" w:sz="0" w:space="0" w:color="auto"/>
            <w:bottom w:val="none" w:sz="0" w:space="0" w:color="auto"/>
            <w:right w:val="none" w:sz="0" w:space="0" w:color="auto"/>
          </w:divBdr>
          <w:divsChild>
            <w:div w:id="1294947375">
              <w:marLeft w:val="0"/>
              <w:marRight w:val="0"/>
              <w:marTop w:val="0"/>
              <w:marBottom w:val="0"/>
              <w:divBdr>
                <w:top w:val="none" w:sz="0" w:space="0" w:color="auto"/>
                <w:left w:val="none" w:sz="0" w:space="0" w:color="auto"/>
                <w:bottom w:val="none" w:sz="0" w:space="0" w:color="auto"/>
                <w:right w:val="none" w:sz="0" w:space="0" w:color="auto"/>
              </w:divBdr>
              <w:divsChild>
                <w:div w:id="2118987071">
                  <w:marLeft w:val="0"/>
                  <w:marRight w:val="0"/>
                  <w:marTop w:val="150"/>
                  <w:marBottom w:val="0"/>
                  <w:divBdr>
                    <w:top w:val="none" w:sz="0" w:space="0" w:color="auto"/>
                    <w:left w:val="none" w:sz="0" w:space="0" w:color="auto"/>
                    <w:bottom w:val="none" w:sz="0" w:space="0" w:color="auto"/>
                    <w:right w:val="none" w:sz="0" w:space="0" w:color="auto"/>
                  </w:divBdr>
                  <w:divsChild>
                    <w:div w:id="1691224808">
                      <w:marLeft w:val="0"/>
                      <w:marRight w:val="0"/>
                      <w:marTop w:val="0"/>
                      <w:marBottom w:val="0"/>
                      <w:divBdr>
                        <w:top w:val="none" w:sz="0" w:space="0" w:color="auto"/>
                        <w:left w:val="none" w:sz="0" w:space="0" w:color="auto"/>
                        <w:bottom w:val="none" w:sz="0" w:space="0" w:color="auto"/>
                        <w:right w:val="none" w:sz="0" w:space="0" w:color="auto"/>
                      </w:divBdr>
                      <w:divsChild>
                        <w:div w:id="257367562">
                          <w:marLeft w:val="0"/>
                          <w:marRight w:val="0"/>
                          <w:marTop w:val="0"/>
                          <w:marBottom w:val="0"/>
                          <w:divBdr>
                            <w:top w:val="none" w:sz="0" w:space="0" w:color="auto"/>
                            <w:left w:val="none" w:sz="0" w:space="0" w:color="auto"/>
                            <w:bottom w:val="none" w:sz="0" w:space="0" w:color="auto"/>
                            <w:right w:val="none" w:sz="0" w:space="0" w:color="auto"/>
                          </w:divBdr>
                          <w:divsChild>
                            <w:div w:id="973213934">
                              <w:marLeft w:val="-75"/>
                              <w:marRight w:val="0"/>
                              <w:marTop w:val="0"/>
                              <w:marBottom w:val="0"/>
                              <w:divBdr>
                                <w:top w:val="none" w:sz="0" w:space="0" w:color="auto"/>
                                <w:left w:val="none" w:sz="0" w:space="0" w:color="auto"/>
                                <w:bottom w:val="none" w:sz="0" w:space="0" w:color="auto"/>
                                <w:right w:val="none" w:sz="0" w:space="0" w:color="auto"/>
                              </w:divBdr>
                              <w:divsChild>
                                <w:div w:id="746997056">
                                  <w:marLeft w:val="0"/>
                                  <w:marRight w:val="0"/>
                                  <w:marTop w:val="150"/>
                                  <w:marBottom w:val="0"/>
                                  <w:divBdr>
                                    <w:top w:val="none" w:sz="0" w:space="0" w:color="auto"/>
                                    <w:left w:val="none" w:sz="0" w:space="0" w:color="auto"/>
                                    <w:bottom w:val="none" w:sz="0" w:space="0" w:color="auto"/>
                                    <w:right w:val="none" w:sz="0" w:space="0" w:color="auto"/>
                                  </w:divBdr>
                                  <w:divsChild>
                                    <w:div w:id="1135369954">
                                      <w:marLeft w:val="0"/>
                                      <w:marRight w:val="0"/>
                                      <w:marTop w:val="0"/>
                                      <w:marBottom w:val="0"/>
                                      <w:divBdr>
                                        <w:top w:val="none" w:sz="0" w:space="0" w:color="auto"/>
                                        <w:left w:val="none" w:sz="0" w:space="0" w:color="auto"/>
                                        <w:bottom w:val="none" w:sz="0" w:space="0" w:color="auto"/>
                                        <w:right w:val="none" w:sz="0" w:space="0" w:color="auto"/>
                                      </w:divBdr>
                                      <w:divsChild>
                                        <w:div w:id="1302810031">
                                          <w:marLeft w:val="0"/>
                                          <w:marRight w:val="0"/>
                                          <w:marTop w:val="150"/>
                                          <w:marBottom w:val="0"/>
                                          <w:divBdr>
                                            <w:top w:val="none" w:sz="0" w:space="0" w:color="auto"/>
                                            <w:left w:val="none" w:sz="0" w:space="0" w:color="auto"/>
                                            <w:bottom w:val="none" w:sz="0" w:space="0" w:color="auto"/>
                                            <w:right w:val="none" w:sz="0" w:space="0" w:color="auto"/>
                                          </w:divBdr>
                                          <w:divsChild>
                                            <w:div w:id="1315142523">
                                              <w:marLeft w:val="0"/>
                                              <w:marRight w:val="0"/>
                                              <w:marTop w:val="0"/>
                                              <w:marBottom w:val="0"/>
                                              <w:divBdr>
                                                <w:top w:val="none" w:sz="0" w:space="0" w:color="auto"/>
                                                <w:left w:val="none" w:sz="0" w:space="0" w:color="auto"/>
                                                <w:bottom w:val="none" w:sz="0" w:space="0" w:color="auto"/>
                                                <w:right w:val="none" w:sz="0" w:space="0" w:color="auto"/>
                                              </w:divBdr>
                                              <w:divsChild>
                                                <w:div w:id="710152292">
                                                  <w:marLeft w:val="0"/>
                                                  <w:marRight w:val="0"/>
                                                  <w:marTop w:val="150"/>
                                                  <w:marBottom w:val="0"/>
                                                  <w:divBdr>
                                                    <w:top w:val="none" w:sz="0" w:space="0" w:color="auto"/>
                                                    <w:left w:val="none" w:sz="0" w:space="0" w:color="auto"/>
                                                    <w:bottom w:val="none" w:sz="0" w:space="0" w:color="auto"/>
                                                    <w:right w:val="none" w:sz="0" w:space="0" w:color="auto"/>
                                                  </w:divBdr>
                                                  <w:divsChild>
                                                    <w:div w:id="131552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1807551">
          <w:marLeft w:val="0"/>
          <w:marRight w:val="0"/>
          <w:marTop w:val="150"/>
          <w:marBottom w:val="0"/>
          <w:divBdr>
            <w:top w:val="none" w:sz="0" w:space="0" w:color="auto"/>
            <w:left w:val="none" w:sz="0" w:space="0" w:color="auto"/>
            <w:bottom w:val="none" w:sz="0" w:space="0" w:color="auto"/>
            <w:right w:val="none" w:sz="0" w:space="0" w:color="auto"/>
          </w:divBdr>
          <w:divsChild>
            <w:div w:id="1940790395">
              <w:marLeft w:val="0"/>
              <w:marRight w:val="0"/>
              <w:marTop w:val="0"/>
              <w:marBottom w:val="0"/>
              <w:divBdr>
                <w:top w:val="none" w:sz="0" w:space="0" w:color="auto"/>
                <w:left w:val="none" w:sz="0" w:space="0" w:color="auto"/>
                <w:bottom w:val="none" w:sz="0" w:space="0" w:color="auto"/>
                <w:right w:val="none" w:sz="0" w:space="0" w:color="auto"/>
              </w:divBdr>
              <w:divsChild>
                <w:div w:id="930283840">
                  <w:marLeft w:val="0"/>
                  <w:marRight w:val="0"/>
                  <w:marTop w:val="150"/>
                  <w:marBottom w:val="0"/>
                  <w:divBdr>
                    <w:top w:val="none" w:sz="0" w:space="0" w:color="auto"/>
                    <w:left w:val="none" w:sz="0" w:space="0" w:color="auto"/>
                    <w:bottom w:val="none" w:sz="0" w:space="0" w:color="auto"/>
                    <w:right w:val="none" w:sz="0" w:space="0" w:color="auto"/>
                  </w:divBdr>
                  <w:divsChild>
                    <w:div w:id="164168839">
                      <w:marLeft w:val="0"/>
                      <w:marRight w:val="0"/>
                      <w:marTop w:val="0"/>
                      <w:marBottom w:val="0"/>
                      <w:divBdr>
                        <w:top w:val="none" w:sz="0" w:space="0" w:color="auto"/>
                        <w:left w:val="none" w:sz="0" w:space="0" w:color="auto"/>
                        <w:bottom w:val="none" w:sz="0" w:space="0" w:color="auto"/>
                        <w:right w:val="none" w:sz="0" w:space="0" w:color="auto"/>
                      </w:divBdr>
                      <w:divsChild>
                        <w:div w:id="1784810464">
                          <w:marLeft w:val="0"/>
                          <w:marRight w:val="0"/>
                          <w:marTop w:val="0"/>
                          <w:marBottom w:val="0"/>
                          <w:divBdr>
                            <w:top w:val="none" w:sz="0" w:space="0" w:color="auto"/>
                            <w:left w:val="none" w:sz="0" w:space="0" w:color="auto"/>
                            <w:bottom w:val="none" w:sz="0" w:space="0" w:color="auto"/>
                            <w:right w:val="none" w:sz="0" w:space="0" w:color="auto"/>
                          </w:divBdr>
                          <w:divsChild>
                            <w:div w:id="1173836101">
                              <w:marLeft w:val="-75"/>
                              <w:marRight w:val="0"/>
                              <w:marTop w:val="0"/>
                              <w:marBottom w:val="0"/>
                              <w:divBdr>
                                <w:top w:val="none" w:sz="0" w:space="0" w:color="auto"/>
                                <w:left w:val="none" w:sz="0" w:space="0" w:color="auto"/>
                                <w:bottom w:val="none" w:sz="0" w:space="0" w:color="auto"/>
                                <w:right w:val="none" w:sz="0" w:space="0" w:color="auto"/>
                              </w:divBdr>
                              <w:divsChild>
                                <w:div w:id="141439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4884357">
          <w:marLeft w:val="0"/>
          <w:marRight w:val="0"/>
          <w:marTop w:val="150"/>
          <w:marBottom w:val="0"/>
          <w:divBdr>
            <w:top w:val="none" w:sz="0" w:space="0" w:color="auto"/>
            <w:left w:val="none" w:sz="0" w:space="0" w:color="auto"/>
            <w:bottom w:val="none" w:sz="0" w:space="0" w:color="auto"/>
            <w:right w:val="none" w:sz="0" w:space="0" w:color="auto"/>
          </w:divBdr>
          <w:divsChild>
            <w:div w:id="1538858778">
              <w:marLeft w:val="0"/>
              <w:marRight w:val="0"/>
              <w:marTop w:val="0"/>
              <w:marBottom w:val="0"/>
              <w:divBdr>
                <w:top w:val="none" w:sz="0" w:space="0" w:color="auto"/>
                <w:left w:val="none" w:sz="0" w:space="0" w:color="auto"/>
                <w:bottom w:val="none" w:sz="0" w:space="0" w:color="auto"/>
                <w:right w:val="none" w:sz="0" w:space="0" w:color="auto"/>
              </w:divBdr>
              <w:divsChild>
                <w:div w:id="1517885844">
                  <w:marLeft w:val="0"/>
                  <w:marRight w:val="0"/>
                  <w:marTop w:val="150"/>
                  <w:marBottom w:val="0"/>
                  <w:divBdr>
                    <w:top w:val="none" w:sz="0" w:space="0" w:color="auto"/>
                    <w:left w:val="none" w:sz="0" w:space="0" w:color="auto"/>
                    <w:bottom w:val="none" w:sz="0" w:space="0" w:color="auto"/>
                    <w:right w:val="none" w:sz="0" w:space="0" w:color="auto"/>
                  </w:divBdr>
                  <w:divsChild>
                    <w:div w:id="1118336624">
                      <w:marLeft w:val="0"/>
                      <w:marRight w:val="0"/>
                      <w:marTop w:val="0"/>
                      <w:marBottom w:val="0"/>
                      <w:divBdr>
                        <w:top w:val="none" w:sz="0" w:space="0" w:color="auto"/>
                        <w:left w:val="none" w:sz="0" w:space="0" w:color="auto"/>
                        <w:bottom w:val="none" w:sz="0" w:space="0" w:color="auto"/>
                        <w:right w:val="none" w:sz="0" w:space="0" w:color="auto"/>
                      </w:divBdr>
                      <w:divsChild>
                        <w:div w:id="1860316949">
                          <w:marLeft w:val="0"/>
                          <w:marRight w:val="0"/>
                          <w:marTop w:val="0"/>
                          <w:marBottom w:val="0"/>
                          <w:divBdr>
                            <w:top w:val="none" w:sz="0" w:space="0" w:color="auto"/>
                            <w:left w:val="none" w:sz="0" w:space="0" w:color="auto"/>
                            <w:bottom w:val="none" w:sz="0" w:space="0" w:color="auto"/>
                            <w:right w:val="none" w:sz="0" w:space="0" w:color="auto"/>
                          </w:divBdr>
                          <w:divsChild>
                            <w:div w:id="2069183525">
                              <w:marLeft w:val="-75"/>
                              <w:marRight w:val="0"/>
                              <w:marTop w:val="0"/>
                              <w:marBottom w:val="0"/>
                              <w:divBdr>
                                <w:top w:val="none" w:sz="0" w:space="0" w:color="auto"/>
                                <w:left w:val="none" w:sz="0" w:space="0" w:color="auto"/>
                                <w:bottom w:val="none" w:sz="0" w:space="0" w:color="auto"/>
                                <w:right w:val="none" w:sz="0" w:space="0" w:color="auto"/>
                              </w:divBdr>
                              <w:divsChild>
                                <w:div w:id="1803880765">
                                  <w:marLeft w:val="0"/>
                                  <w:marRight w:val="0"/>
                                  <w:marTop w:val="150"/>
                                  <w:marBottom w:val="0"/>
                                  <w:divBdr>
                                    <w:top w:val="none" w:sz="0" w:space="0" w:color="auto"/>
                                    <w:left w:val="none" w:sz="0" w:space="0" w:color="auto"/>
                                    <w:bottom w:val="none" w:sz="0" w:space="0" w:color="auto"/>
                                    <w:right w:val="none" w:sz="0" w:space="0" w:color="auto"/>
                                  </w:divBdr>
                                  <w:divsChild>
                                    <w:div w:id="635451779">
                                      <w:marLeft w:val="0"/>
                                      <w:marRight w:val="0"/>
                                      <w:marTop w:val="0"/>
                                      <w:marBottom w:val="0"/>
                                      <w:divBdr>
                                        <w:top w:val="none" w:sz="0" w:space="0" w:color="auto"/>
                                        <w:left w:val="none" w:sz="0" w:space="0" w:color="auto"/>
                                        <w:bottom w:val="none" w:sz="0" w:space="0" w:color="auto"/>
                                        <w:right w:val="none" w:sz="0" w:space="0" w:color="auto"/>
                                      </w:divBdr>
                                      <w:divsChild>
                                        <w:div w:id="1833370985">
                                          <w:marLeft w:val="0"/>
                                          <w:marRight w:val="0"/>
                                          <w:marTop w:val="150"/>
                                          <w:marBottom w:val="0"/>
                                          <w:divBdr>
                                            <w:top w:val="none" w:sz="0" w:space="0" w:color="auto"/>
                                            <w:left w:val="none" w:sz="0" w:space="0" w:color="auto"/>
                                            <w:bottom w:val="none" w:sz="0" w:space="0" w:color="auto"/>
                                            <w:right w:val="none" w:sz="0" w:space="0" w:color="auto"/>
                                          </w:divBdr>
                                          <w:divsChild>
                                            <w:div w:id="1476533263">
                                              <w:marLeft w:val="0"/>
                                              <w:marRight w:val="0"/>
                                              <w:marTop w:val="0"/>
                                              <w:marBottom w:val="0"/>
                                              <w:divBdr>
                                                <w:top w:val="none" w:sz="0" w:space="0" w:color="auto"/>
                                                <w:left w:val="none" w:sz="0" w:space="0" w:color="auto"/>
                                                <w:bottom w:val="none" w:sz="0" w:space="0" w:color="auto"/>
                                                <w:right w:val="none" w:sz="0" w:space="0" w:color="auto"/>
                                              </w:divBdr>
                                              <w:divsChild>
                                                <w:div w:id="1504122914">
                                                  <w:marLeft w:val="0"/>
                                                  <w:marRight w:val="0"/>
                                                  <w:marTop w:val="150"/>
                                                  <w:marBottom w:val="0"/>
                                                  <w:divBdr>
                                                    <w:top w:val="none" w:sz="0" w:space="0" w:color="auto"/>
                                                    <w:left w:val="none" w:sz="0" w:space="0" w:color="auto"/>
                                                    <w:bottom w:val="none" w:sz="0" w:space="0" w:color="auto"/>
                                                    <w:right w:val="none" w:sz="0" w:space="0" w:color="auto"/>
                                                  </w:divBdr>
                                                  <w:divsChild>
                                                    <w:div w:id="1350567668">
                                                      <w:marLeft w:val="0"/>
                                                      <w:marRight w:val="0"/>
                                                      <w:marTop w:val="0"/>
                                                      <w:marBottom w:val="0"/>
                                                      <w:divBdr>
                                                        <w:top w:val="none" w:sz="0" w:space="0" w:color="auto"/>
                                                        <w:left w:val="none" w:sz="0" w:space="0" w:color="auto"/>
                                                        <w:bottom w:val="none" w:sz="0" w:space="0" w:color="auto"/>
                                                        <w:right w:val="none" w:sz="0" w:space="0" w:color="auto"/>
                                                      </w:divBdr>
                                                      <w:divsChild>
                                                        <w:div w:id="902329654">
                                                          <w:marLeft w:val="0"/>
                                                          <w:marRight w:val="0"/>
                                                          <w:marTop w:val="150"/>
                                                          <w:marBottom w:val="0"/>
                                                          <w:divBdr>
                                                            <w:top w:val="none" w:sz="0" w:space="0" w:color="auto"/>
                                                            <w:left w:val="none" w:sz="0" w:space="0" w:color="auto"/>
                                                            <w:bottom w:val="none" w:sz="0" w:space="0" w:color="auto"/>
                                                            <w:right w:val="none" w:sz="0" w:space="0" w:color="auto"/>
                                                          </w:divBdr>
                                                          <w:divsChild>
                                                            <w:div w:id="1368408654">
                                                              <w:marLeft w:val="0"/>
                                                              <w:marRight w:val="0"/>
                                                              <w:marTop w:val="0"/>
                                                              <w:marBottom w:val="0"/>
                                                              <w:divBdr>
                                                                <w:top w:val="none" w:sz="0" w:space="0" w:color="auto"/>
                                                                <w:left w:val="none" w:sz="0" w:space="0" w:color="auto"/>
                                                                <w:bottom w:val="none" w:sz="0" w:space="0" w:color="auto"/>
                                                                <w:right w:val="none" w:sz="0" w:space="0" w:color="auto"/>
                                                              </w:divBdr>
                                                              <w:divsChild>
                                                                <w:div w:id="1968850701">
                                                                  <w:marLeft w:val="0"/>
                                                                  <w:marRight w:val="0"/>
                                                                  <w:marTop w:val="150"/>
                                                                  <w:marBottom w:val="0"/>
                                                                  <w:divBdr>
                                                                    <w:top w:val="none" w:sz="0" w:space="0" w:color="auto"/>
                                                                    <w:left w:val="none" w:sz="0" w:space="0" w:color="auto"/>
                                                                    <w:bottom w:val="none" w:sz="0" w:space="0" w:color="auto"/>
                                                                    <w:right w:val="none" w:sz="0" w:space="0" w:color="auto"/>
                                                                  </w:divBdr>
                                                                  <w:divsChild>
                                                                    <w:div w:id="167591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39195593">
          <w:marLeft w:val="0"/>
          <w:marRight w:val="0"/>
          <w:marTop w:val="150"/>
          <w:marBottom w:val="0"/>
          <w:divBdr>
            <w:top w:val="none" w:sz="0" w:space="0" w:color="auto"/>
            <w:left w:val="none" w:sz="0" w:space="0" w:color="auto"/>
            <w:bottom w:val="none" w:sz="0" w:space="0" w:color="auto"/>
            <w:right w:val="none" w:sz="0" w:space="0" w:color="auto"/>
          </w:divBdr>
          <w:divsChild>
            <w:div w:id="2059430791">
              <w:marLeft w:val="0"/>
              <w:marRight w:val="0"/>
              <w:marTop w:val="0"/>
              <w:marBottom w:val="0"/>
              <w:divBdr>
                <w:top w:val="none" w:sz="0" w:space="0" w:color="auto"/>
                <w:left w:val="none" w:sz="0" w:space="0" w:color="auto"/>
                <w:bottom w:val="none" w:sz="0" w:space="0" w:color="auto"/>
                <w:right w:val="none" w:sz="0" w:space="0" w:color="auto"/>
              </w:divBdr>
              <w:divsChild>
                <w:div w:id="933128733">
                  <w:marLeft w:val="0"/>
                  <w:marRight w:val="0"/>
                  <w:marTop w:val="150"/>
                  <w:marBottom w:val="0"/>
                  <w:divBdr>
                    <w:top w:val="none" w:sz="0" w:space="0" w:color="auto"/>
                    <w:left w:val="none" w:sz="0" w:space="0" w:color="auto"/>
                    <w:bottom w:val="none" w:sz="0" w:space="0" w:color="auto"/>
                    <w:right w:val="none" w:sz="0" w:space="0" w:color="auto"/>
                  </w:divBdr>
                  <w:divsChild>
                    <w:div w:id="1810200886">
                      <w:marLeft w:val="0"/>
                      <w:marRight w:val="0"/>
                      <w:marTop w:val="0"/>
                      <w:marBottom w:val="0"/>
                      <w:divBdr>
                        <w:top w:val="none" w:sz="0" w:space="0" w:color="auto"/>
                        <w:left w:val="none" w:sz="0" w:space="0" w:color="auto"/>
                        <w:bottom w:val="none" w:sz="0" w:space="0" w:color="auto"/>
                        <w:right w:val="none" w:sz="0" w:space="0" w:color="auto"/>
                      </w:divBdr>
                      <w:divsChild>
                        <w:div w:id="2066879272">
                          <w:marLeft w:val="0"/>
                          <w:marRight w:val="0"/>
                          <w:marTop w:val="0"/>
                          <w:marBottom w:val="0"/>
                          <w:divBdr>
                            <w:top w:val="none" w:sz="0" w:space="0" w:color="auto"/>
                            <w:left w:val="none" w:sz="0" w:space="0" w:color="auto"/>
                            <w:bottom w:val="none" w:sz="0" w:space="0" w:color="auto"/>
                            <w:right w:val="none" w:sz="0" w:space="0" w:color="auto"/>
                          </w:divBdr>
                          <w:divsChild>
                            <w:div w:id="1004014075">
                              <w:marLeft w:val="-75"/>
                              <w:marRight w:val="0"/>
                              <w:marTop w:val="0"/>
                              <w:marBottom w:val="0"/>
                              <w:divBdr>
                                <w:top w:val="none" w:sz="0" w:space="0" w:color="auto"/>
                                <w:left w:val="none" w:sz="0" w:space="0" w:color="auto"/>
                                <w:bottom w:val="none" w:sz="0" w:space="0" w:color="auto"/>
                                <w:right w:val="none" w:sz="0" w:space="0" w:color="auto"/>
                              </w:divBdr>
                              <w:divsChild>
                                <w:div w:id="1931885083">
                                  <w:marLeft w:val="0"/>
                                  <w:marRight w:val="0"/>
                                  <w:marTop w:val="150"/>
                                  <w:marBottom w:val="0"/>
                                  <w:divBdr>
                                    <w:top w:val="none" w:sz="0" w:space="0" w:color="auto"/>
                                    <w:left w:val="none" w:sz="0" w:space="0" w:color="auto"/>
                                    <w:bottom w:val="none" w:sz="0" w:space="0" w:color="auto"/>
                                    <w:right w:val="none" w:sz="0" w:space="0" w:color="auto"/>
                                  </w:divBdr>
                                  <w:divsChild>
                                    <w:div w:id="782696995">
                                      <w:marLeft w:val="0"/>
                                      <w:marRight w:val="0"/>
                                      <w:marTop w:val="0"/>
                                      <w:marBottom w:val="0"/>
                                      <w:divBdr>
                                        <w:top w:val="none" w:sz="0" w:space="0" w:color="auto"/>
                                        <w:left w:val="none" w:sz="0" w:space="0" w:color="auto"/>
                                        <w:bottom w:val="none" w:sz="0" w:space="0" w:color="auto"/>
                                        <w:right w:val="none" w:sz="0" w:space="0" w:color="auto"/>
                                      </w:divBdr>
                                      <w:divsChild>
                                        <w:div w:id="850608631">
                                          <w:marLeft w:val="0"/>
                                          <w:marRight w:val="0"/>
                                          <w:marTop w:val="150"/>
                                          <w:marBottom w:val="0"/>
                                          <w:divBdr>
                                            <w:top w:val="none" w:sz="0" w:space="0" w:color="auto"/>
                                            <w:left w:val="none" w:sz="0" w:space="0" w:color="auto"/>
                                            <w:bottom w:val="none" w:sz="0" w:space="0" w:color="auto"/>
                                            <w:right w:val="none" w:sz="0" w:space="0" w:color="auto"/>
                                          </w:divBdr>
                                          <w:divsChild>
                                            <w:div w:id="143007163">
                                              <w:marLeft w:val="0"/>
                                              <w:marRight w:val="0"/>
                                              <w:marTop w:val="0"/>
                                              <w:marBottom w:val="0"/>
                                              <w:divBdr>
                                                <w:top w:val="none" w:sz="0" w:space="0" w:color="auto"/>
                                                <w:left w:val="none" w:sz="0" w:space="0" w:color="auto"/>
                                                <w:bottom w:val="none" w:sz="0" w:space="0" w:color="auto"/>
                                                <w:right w:val="none" w:sz="0" w:space="0" w:color="auto"/>
                                              </w:divBdr>
                                              <w:divsChild>
                                                <w:div w:id="703945795">
                                                  <w:marLeft w:val="0"/>
                                                  <w:marRight w:val="0"/>
                                                  <w:marTop w:val="150"/>
                                                  <w:marBottom w:val="0"/>
                                                  <w:divBdr>
                                                    <w:top w:val="none" w:sz="0" w:space="0" w:color="auto"/>
                                                    <w:left w:val="none" w:sz="0" w:space="0" w:color="auto"/>
                                                    <w:bottom w:val="none" w:sz="0" w:space="0" w:color="auto"/>
                                                    <w:right w:val="none" w:sz="0" w:space="0" w:color="auto"/>
                                                  </w:divBdr>
                                                  <w:divsChild>
                                                    <w:div w:id="1025864633">
                                                      <w:marLeft w:val="0"/>
                                                      <w:marRight w:val="0"/>
                                                      <w:marTop w:val="0"/>
                                                      <w:marBottom w:val="0"/>
                                                      <w:divBdr>
                                                        <w:top w:val="none" w:sz="0" w:space="0" w:color="auto"/>
                                                        <w:left w:val="none" w:sz="0" w:space="0" w:color="auto"/>
                                                        <w:bottom w:val="none" w:sz="0" w:space="0" w:color="auto"/>
                                                        <w:right w:val="none" w:sz="0" w:space="0" w:color="auto"/>
                                                      </w:divBdr>
                                                      <w:divsChild>
                                                        <w:div w:id="1824932119">
                                                          <w:marLeft w:val="0"/>
                                                          <w:marRight w:val="0"/>
                                                          <w:marTop w:val="150"/>
                                                          <w:marBottom w:val="0"/>
                                                          <w:divBdr>
                                                            <w:top w:val="none" w:sz="0" w:space="0" w:color="auto"/>
                                                            <w:left w:val="none" w:sz="0" w:space="0" w:color="auto"/>
                                                            <w:bottom w:val="none" w:sz="0" w:space="0" w:color="auto"/>
                                                            <w:right w:val="none" w:sz="0" w:space="0" w:color="auto"/>
                                                          </w:divBdr>
                                                          <w:divsChild>
                                                            <w:div w:id="172297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67332752">
          <w:marLeft w:val="0"/>
          <w:marRight w:val="0"/>
          <w:marTop w:val="150"/>
          <w:marBottom w:val="0"/>
          <w:divBdr>
            <w:top w:val="none" w:sz="0" w:space="0" w:color="auto"/>
            <w:left w:val="none" w:sz="0" w:space="0" w:color="auto"/>
            <w:bottom w:val="none" w:sz="0" w:space="0" w:color="auto"/>
            <w:right w:val="none" w:sz="0" w:space="0" w:color="auto"/>
          </w:divBdr>
          <w:divsChild>
            <w:div w:id="754744083">
              <w:marLeft w:val="0"/>
              <w:marRight w:val="0"/>
              <w:marTop w:val="0"/>
              <w:marBottom w:val="0"/>
              <w:divBdr>
                <w:top w:val="none" w:sz="0" w:space="0" w:color="auto"/>
                <w:left w:val="none" w:sz="0" w:space="0" w:color="auto"/>
                <w:bottom w:val="none" w:sz="0" w:space="0" w:color="auto"/>
                <w:right w:val="none" w:sz="0" w:space="0" w:color="auto"/>
              </w:divBdr>
              <w:divsChild>
                <w:div w:id="1495757586">
                  <w:marLeft w:val="0"/>
                  <w:marRight w:val="0"/>
                  <w:marTop w:val="150"/>
                  <w:marBottom w:val="0"/>
                  <w:divBdr>
                    <w:top w:val="none" w:sz="0" w:space="0" w:color="auto"/>
                    <w:left w:val="none" w:sz="0" w:space="0" w:color="auto"/>
                    <w:bottom w:val="none" w:sz="0" w:space="0" w:color="auto"/>
                    <w:right w:val="none" w:sz="0" w:space="0" w:color="auto"/>
                  </w:divBdr>
                  <w:divsChild>
                    <w:div w:id="37782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301788">
          <w:marLeft w:val="0"/>
          <w:marRight w:val="0"/>
          <w:marTop w:val="150"/>
          <w:marBottom w:val="0"/>
          <w:divBdr>
            <w:top w:val="none" w:sz="0" w:space="0" w:color="auto"/>
            <w:left w:val="none" w:sz="0" w:space="0" w:color="auto"/>
            <w:bottom w:val="none" w:sz="0" w:space="0" w:color="auto"/>
            <w:right w:val="none" w:sz="0" w:space="0" w:color="auto"/>
          </w:divBdr>
          <w:divsChild>
            <w:div w:id="1099377061">
              <w:marLeft w:val="0"/>
              <w:marRight w:val="0"/>
              <w:marTop w:val="0"/>
              <w:marBottom w:val="0"/>
              <w:divBdr>
                <w:top w:val="none" w:sz="0" w:space="0" w:color="auto"/>
                <w:left w:val="none" w:sz="0" w:space="0" w:color="auto"/>
                <w:bottom w:val="none" w:sz="0" w:space="0" w:color="auto"/>
                <w:right w:val="none" w:sz="0" w:space="0" w:color="auto"/>
              </w:divBdr>
              <w:divsChild>
                <w:div w:id="1590698195">
                  <w:marLeft w:val="0"/>
                  <w:marRight w:val="0"/>
                  <w:marTop w:val="150"/>
                  <w:marBottom w:val="0"/>
                  <w:divBdr>
                    <w:top w:val="none" w:sz="0" w:space="0" w:color="auto"/>
                    <w:left w:val="none" w:sz="0" w:space="0" w:color="auto"/>
                    <w:bottom w:val="none" w:sz="0" w:space="0" w:color="auto"/>
                    <w:right w:val="none" w:sz="0" w:space="0" w:color="auto"/>
                  </w:divBdr>
                  <w:divsChild>
                    <w:div w:id="24558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666359">
          <w:marLeft w:val="0"/>
          <w:marRight w:val="0"/>
          <w:marTop w:val="150"/>
          <w:marBottom w:val="0"/>
          <w:divBdr>
            <w:top w:val="none" w:sz="0" w:space="0" w:color="auto"/>
            <w:left w:val="none" w:sz="0" w:space="0" w:color="auto"/>
            <w:bottom w:val="none" w:sz="0" w:space="0" w:color="auto"/>
            <w:right w:val="none" w:sz="0" w:space="0" w:color="auto"/>
          </w:divBdr>
          <w:divsChild>
            <w:div w:id="463229812">
              <w:marLeft w:val="0"/>
              <w:marRight w:val="0"/>
              <w:marTop w:val="0"/>
              <w:marBottom w:val="0"/>
              <w:divBdr>
                <w:top w:val="none" w:sz="0" w:space="0" w:color="auto"/>
                <w:left w:val="none" w:sz="0" w:space="0" w:color="auto"/>
                <w:bottom w:val="none" w:sz="0" w:space="0" w:color="auto"/>
                <w:right w:val="none" w:sz="0" w:space="0" w:color="auto"/>
              </w:divBdr>
              <w:divsChild>
                <w:div w:id="1292322321">
                  <w:marLeft w:val="0"/>
                  <w:marRight w:val="0"/>
                  <w:marTop w:val="150"/>
                  <w:marBottom w:val="0"/>
                  <w:divBdr>
                    <w:top w:val="none" w:sz="0" w:space="0" w:color="auto"/>
                    <w:left w:val="none" w:sz="0" w:space="0" w:color="auto"/>
                    <w:bottom w:val="none" w:sz="0" w:space="0" w:color="auto"/>
                    <w:right w:val="none" w:sz="0" w:space="0" w:color="auto"/>
                  </w:divBdr>
                  <w:divsChild>
                    <w:div w:id="614212522">
                      <w:marLeft w:val="0"/>
                      <w:marRight w:val="0"/>
                      <w:marTop w:val="0"/>
                      <w:marBottom w:val="0"/>
                      <w:divBdr>
                        <w:top w:val="none" w:sz="0" w:space="0" w:color="auto"/>
                        <w:left w:val="none" w:sz="0" w:space="0" w:color="auto"/>
                        <w:bottom w:val="none" w:sz="0" w:space="0" w:color="auto"/>
                        <w:right w:val="none" w:sz="0" w:space="0" w:color="auto"/>
                      </w:divBdr>
                      <w:divsChild>
                        <w:div w:id="1387803796">
                          <w:marLeft w:val="0"/>
                          <w:marRight w:val="0"/>
                          <w:marTop w:val="0"/>
                          <w:marBottom w:val="0"/>
                          <w:divBdr>
                            <w:top w:val="none" w:sz="0" w:space="0" w:color="auto"/>
                            <w:left w:val="none" w:sz="0" w:space="0" w:color="auto"/>
                            <w:bottom w:val="none" w:sz="0" w:space="0" w:color="auto"/>
                            <w:right w:val="none" w:sz="0" w:space="0" w:color="auto"/>
                          </w:divBdr>
                          <w:divsChild>
                            <w:div w:id="1970743257">
                              <w:marLeft w:val="-75"/>
                              <w:marRight w:val="0"/>
                              <w:marTop w:val="0"/>
                              <w:marBottom w:val="0"/>
                              <w:divBdr>
                                <w:top w:val="none" w:sz="0" w:space="0" w:color="auto"/>
                                <w:left w:val="none" w:sz="0" w:space="0" w:color="auto"/>
                                <w:bottom w:val="none" w:sz="0" w:space="0" w:color="auto"/>
                                <w:right w:val="none" w:sz="0" w:space="0" w:color="auto"/>
                              </w:divBdr>
                              <w:divsChild>
                                <w:div w:id="354617204">
                                  <w:marLeft w:val="0"/>
                                  <w:marRight w:val="0"/>
                                  <w:marTop w:val="150"/>
                                  <w:marBottom w:val="0"/>
                                  <w:divBdr>
                                    <w:top w:val="none" w:sz="0" w:space="0" w:color="auto"/>
                                    <w:left w:val="none" w:sz="0" w:space="0" w:color="auto"/>
                                    <w:bottom w:val="none" w:sz="0" w:space="0" w:color="auto"/>
                                    <w:right w:val="none" w:sz="0" w:space="0" w:color="auto"/>
                                  </w:divBdr>
                                  <w:divsChild>
                                    <w:div w:id="713892877">
                                      <w:marLeft w:val="0"/>
                                      <w:marRight w:val="0"/>
                                      <w:marTop w:val="0"/>
                                      <w:marBottom w:val="0"/>
                                      <w:divBdr>
                                        <w:top w:val="none" w:sz="0" w:space="0" w:color="auto"/>
                                        <w:left w:val="none" w:sz="0" w:space="0" w:color="auto"/>
                                        <w:bottom w:val="none" w:sz="0" w:space="0" w:color="auto"/>
                                        <w:right w:val="none" w:sz="0" w:space="0" w:color="auto"/>
                                      </w:divBdr>
                                      <w:divsChild>
                                        <w:div w:id="940182770">
                                          <w:marLeft w:val="0"/>
                                          <w:marRight w:val="0"/>
                                          <w:marTop w:val="150"/>
                                          <w:marBottom w:val="0"/>
                                          <w:divBdr>
                                            <w:top w:val="none" w:sz="0" w:space="0" w:color="auto"/>
                                            <w:left w:val="none" w:sz="0" w:space="0" w:color="auto"/>
                                            <w:bottom w:val="none" w:sz="0" w:space="0" w:color="auto"/>
                                            <w:right w:val="none" w:sz="0" w:space="0" w:color="auto"/>
                                          </w:divBdr>
                                          <w:divsChild>
                                            <w:div w:id="1203976431">
                                              <w:marLeft w:val="0"/>
                                              <w:marRight w:val="0"/>
                                              <w:marTop w:val="0"/>
                                              <w:marBottom w:val="0"/>
                                              <w:divBdr>
                                                <w:top w:val="none" w:sz="0" w:space="0" w:color="auto"/>
                                                <w:left w:val="none" w:sz="0" w:space="0" w:color="auto"/>
                                                <w:bottom w:val="none" w:sz="0" w:space="0" w:color="auto"/>
                                                <w:right w:val="none" w:sz="0" w:space="0" w:color="auto"/>
                                              </w:divBdr>
                                              <w:divsChild>
                                                <w:div w:id="1291398332">
                                                  <w:marLeft w:val="0"/>
                                                  <w:marRight w:val="0"/>
                                                  <w:marTop w:val="150"/>
                                                  <w:marBottom w:val="0"/>
                                                  <w:divBdr>
                                                    <w:top w:val="none" w:sz="0" w:space="0" w:color="auto"/>
                                                    <w:left w:val="none" w:sz="0" w:space="0" w:color="auto"/>
                                                    <w:bottom w:val="none" w:sz="0" w:space="0" w:color="auto"/>
                                                    <w:right w:val="none" w:sz="0" w:space="0" w:color="auto"/>
                                                  </w:divBdr>
                                                  <w:divsChild>
                                                    <w:div w:id="38166780">
                                                      <w:marLeft w:val="0"/>
                                                      <w:marRight w:val="0"/>
                                                      <w:marTop w:val="0"/>
                                                      <w:marBottom w:val="0"/>
                                                      <w:divBdr>
                                                        <w:top w:val="none" w:sz="0" w:space="0" w:color="auto"/>
                                                        <w:left w:val="none" w:sz="0" w:space="0" w:color="auto"/>
                                                        <w:bottom w:val="none" w:sz="0" w:space="0" w:color="auto"/>
                                                        <w:right w:val="none" w:sz="0" w:space="0" w:color="auto"/>
                                                      </w:divBdr>
                                                      <w:divsChild>
                                                        <w:div w:id="524100991">
                                                          <w:marLeft w:val="0"/>
                                                          <w:marRight w:val="0"/>
                                                          <w:marTop w:val="150"/>
                                                          <w:marBottom w:val="0"/>
                                                          <w:divBdr>
                                                            <w:top w:val="none" w:sz="0" w:space="0" w:color="auto"/>
                                                            <w:left w:val="none" w:sz="0" w:space="0" w:color="auto"/>
                                                            <w:bottom w:val="none" w:sz="0" w:space="0" w:color="auto"/>
                                                            <w:right w:val="none" w:sz="0" w:space="0" w:color="auto"/>
                                                          </w:divBdr>
                                                          <w:divsChild>
                                                            <w:div w:id="960384139">
                                                              <w:marLeft w:val="0"/>
                                                              <w:marRight w:val="0"/>
                                                              <w:marTop w:val="0"/>
                                                              <w:marBottom w:val="0"/>
                                                              <w:divBdr>
                                                                <w:top w:val="none" w:sz="0" w:space="0" w:color="auto"/>
                                                                <w:left w:val="none" w:sz="0" w:space="0" w:color="auto"/>
                                                                <w:bottom w:val="none" w:sz="0" w:space="0" w:color="auto"/>
                                                                <w:right w:val="none" w:sz="0" w:space="0" w:color="auto"/>
                                                              </w:divBdr>
                                                              <w:divsChild>
                                                                <w:div w:id="91439480">
                                                                  <w:marLeft w:val="0"/>
                                                                  <w:marRight w:val="0"/>
                                                                  <w:marTop w:val="150"/>
                                                                  <w:marBottom w:val="0"/>
                                                                  <w:divBdr>
                                                                    <w:top w:val="none" w:sz="0" w:space="0" w:color="auto"/>
                                                                    <w:left w:val="none" w:sz="0" w:space="0" w:color="auto"/>
                                                                    <w:bottom w:val="none" w:sz="0" w:space="0" w:color="auto"/>
                                                                    <w:right w:val="none" w:sz="0" w:space="0" w:color="auto"/>
                                                                  </w:divBdr>
                                                                  <w:divsChild>
                                                                    <w:div w:id="12216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76105732">
          <w:marLeft w:val="0"/>
          <w:marRight w:val="0"/>
          <w:marTop w:val="150"/>
          <w:marBottom w:val="0"/>
          <w:divBdr>
            <w:top w:val="none" w:sz="0" w:space="0" w:color="auto"/>
            <w:left w:val="none" w:sz="0" w:space="0" w:color="auto"/>
            <w:bottom w:val="none" w:sz="0" w:space="0" w:color="auto"/>
            <w:right w:val="none" w:sz="0" w:space="0" w:color="auto"/>
          </w:divBdr>
          <w:divsChild>
            <w:div w:id="1886670668">
              <w:marLeft w:val="0"/>
              <w:marRight w:val="0"/>
              <w:marTop w:val="0"/>
              <w:marBottom w:val="0"/>
              <w:divBdr>
                <w:top w:val="none" w:sz="0" w:space="0" w:color="auto"/>
                <w:left w:val="none" w:sz="0" w:space="0" w:color="auto"/>
                <w:bottom w:val="none" w:sz="0" w:space="0" w:color="auto"/>
                <w:right w:val="none" w:sz="0" w:space="0" w:color="auto"/>
              </w:divBdr>
              <w:divsChild>
                <w:div w:id="990139708">
                  <w:marLeft w:val="0"/>
                  <w:marRight w:val="0"/>
                  <w:marTop w:val="150"/>
                  <w:marBottom w:val="0"/>
                  <w:divBdr>
                    <w:top w:val="none" w:sz="0" w:space="0" w:color="auto"/>
                    <w:left w:val="none" w:sz="0" w:space="0" w:color="auto"/>
                    <w:bottom w:val="none" w:sz="0" w:space="0" w:color="auto"/>
                    <w:right w:val="none" w:sz="0" w:space="0" w:color="auto"/>
                  </w:divBdr>
                  <w:divsChild>
                    <w:div w:id="143879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535078">
          <w:marLeft w:val="0"/>
          <w:marRight w:val="0"/>
          <w:marTop w:val="150"/>
          <w:marBottom w:val="0"/>
          <w:divBdr>
            <w:top w:val="none" w:sz="0" w:space="0" w:color="auto"/>
            <w:left w:val="none" w:sz="0" w:space="0" w:color="auto"/>
            <w:bottom w:val="none" w:sz="0" w:space="0" w:color="auto"/>
            <w:right w:val="none" w:sz="0" w:space="0" w:color="auto"/>
          </w:divBdr>
          <w:divsChild>
            <w:div w:id="2078820649">
              <w:marLeft w:val="0"/>
              <w:marRight w:val="0"/>
              <w:marTop w:val="0"/>
              <w:marBottom w:val="0"/>
              <w:divBdr>
                <w:top w:val="none" w:sz="0" w:space="0" w:color="auto"/>
                <w:left w:val="none" w:sz="0" w:space="0" w:color="auto"/>
                <w:bottom w:val="none" w:sz="0" w:space="0" w:color="auto"/>
                <w:right w:val="none" w:sz="0" w:space="0" w:color="auto"/>
              </w:divBdr>
              <w:divsChild>
                <w:div w:id="2054033943">
                  <w:marLeft w:val="0"/>
                  <w:marRight w:val="0"/>
                  <w:marTop w:val="150"/>
                  <w:marBottom w:val="0"/>
                  <w:divBdr>
                    <w:top w:val="none" w:sz="0" w:space="0" w:color="auto"/>
                    <w:left w:val="none" w:sz="0" w:space="0" w:color="auto"/>
                    <w:bottom w:val="none" w:sz="0" w:space="0" w:color="auto"/>
                    <w:right w:val="none" w:sz="0" w:space="0" w:color="auto"/>
                  </w:divBdr>
                  <w:divsChild>
                    <w:div w:id="773937325">
                      <w:marLeft w:val="0"/>
                      <w:marRight w:val="0"/>
                      <w:marTop w:val="0"/>
                      <w:marBottom w:val="0"/>
                      <w:divBdr>
                        <w:top w:val="none" w:sz="0" w:space="0" w:color="auto"/>
                        <w:left w:val="none" w:sz="0" w:space="0" w:color="auto"/>
                        <w:bottom w:val="none" w:sz="0" w:space="0" w:color="auto"/>
                        <w:right w:val="none" w:sz="0" w:space="0" w:color="auto"/>
                      </w:divBdr>
                      <w:divsChild>
                        <w:div w:id="335574789">
                          <w:marLeft w:val="0"/>
                          <w:marRight w:val="0"/>
                          <w:marTop w:val="0"/>
                          <w:marBottom w:val="0"/>
                          <w:divBdr>
                            <w:top w:val="none" w:sz="0" w:space="0" w:color="auto"/>
                            <w:left w:val="none" w:sz="0" w:space="0" w:color="auto"/>
                            <w:bottom w:val="none" w:sz="0" w:space="0" w:color="auto"/>
                            <w:right w:val="none" w:sz="0" w:space="0" w:color="auto"/>
                          </w:divBdr>
                          <w:divsChild>
                            <w:div w:id="1359619909">
                              <w:marLeft w:val="-75"/>
                              <w:marRight w:val="0"/>
                              <w:marTop w:val="0"/>
                              <w:marBottom w:val="0"/>
                              <w:divBdr>
                                <w:top w:val="none" w:sz="0" w:space="0" w:color="auto"/>
                                <w:left w:val="none" w:sz="0" w:space="0" w:color="auto"/>
                                <w:bottom w:val="none" w:sz="0" w:space="0" w:color="auto"/>
                                <w:right w:val="none" w:sz="0" w:space="0" w:color="auto"/>
                              </w:divBdr>
                              <w:divsChild>
                                <w:div w:id="1733498970">
                                  <w:marLeft w:val="0"/>
                                  <w:marRight w:val="0"/>
                                  <w:marTop w:val="150"/>
                                  <w:marBottom w:val="0"/>
                                  <w:divBdr>
                                    <w:top w:val="none" w:sz="0" w:space="0" w:color="auto"/>
                                    <w:left w:val="none" w:sz="0" w:space="0" w:color="auto"/>
                                    <w:bottom w:val="none" w:sz="0" w:space="0" w:color="auto"/>
                                    <w:right w:val="none" w:sz="0" w:space="0" w:color="auto"/>
                                  </w:divBdr>
                                  <w:divsChild>
                                    <w:div w:id="589824119">
                                      <w:marLeft w:val="0"/>
                                      <w:marRight w:val="0"/>
                                      <w:marTop w:val="0"/>
                                      <w:marBottom w:val="0"/>
                                      <w:divBdr>
                                        <w:top w:val="none" w:sz="0" w:space="0" w:color="auto"/>
                                        <w:left w:val="none" w:sz="0" w:space="0" w:color="auto"/>
                                        <w:bottom w:val="none" w:sz="0" w:space="0" w:color="auto"/>
                                        <w:right w:val="none" w:sz="0" w:space="0" w:color="auto"/>
                                      </w:divBdr>
                                      <w:divsChild>
                                        <w:div w:id="1907493793">
                                          <w:marLeft w:val="0"/>
                                          <w:marRight w:val="0"/>
                                          <w:marTop w:val="150"/>
                                          <w:marBottom w:val="0"/>
                                          <w:divBdr>
                                            <w:top w:val="none" w:sz="0" w:space="0" w:color="auto"/>
                                            <w:left w:val="none" w:sz="0" w:space="0" w:color="auto"/>
                                            <w:bottom w:val="none" w:sz="0" w:space="0" w:color="auto"/>
                                            <w:right w:val="none" w:sz="0" w:space="0" w:color="auto"/>
                                          </w:divBdr>
                                          <w:divsChild>
                                            <w:div w:id="2022973488">
                                              <w:marLeft w:val="0"/>
                                              <w:marRight w:val="0"/>
                                              <w:marTop w:val="0"/>
                                              <w:marBottom w:val="0"/>
                                              <w:divBdr>
                                                <w:top w:val="none" w:sz="0" w:space="0" w:color="auto"/>
                                                <w:left w:val="none" w:sz="0" w:space="0" w:color="auto"/>
                                                <w:bottom w:val="none" w:sz="0" w:space="0" w:color="auto"/>
                                                <w:right w:val="none" w:sz="0" w:space="0" w:color="auto"/>
                                              </w:divBdr>
                                              <w:divsChild>
                                                <w:div w:id="1917206409">
                                                  <w:marLeft w:val="0"/>
                                                  <w:marRight w:val="0"/>
                                                  <w:marTop w:val="150"/>
                                                  <w:marBottom w:val="0"/>
                                                  <w:divBdr>
                                                    <w:top w:val="none" w:sz="0" w:space="0" w:color="auto"/>
                                                    <w:left w:val="none" w:sz="0" w:space="0" w:color="auto"/>
                                                    <w:bottom w:val="none" w:sz="0" w:space="0" w:color="auto"/>
                                                    <w:right w:val="none" w:sz="0" w:space="0" w:color="auto"/>
                                                  </w:divBdr>
                                                  <w:divsChild>
                                                    <w:div w:id="1629971109">
                                                      <w:marLeft w:val="0"/>
                                                      <w:marRight w:val="0"/>
                                                      <w:marTop w:val="0"/>
                                                      <w:marBottom w:val="0"/>
                                                      <w:divBdr>
                                                        <w:top w:val="none" w:sz="0" w:space="0" w:color="auto"/>
                                                        <w:left w:val="none" w:sz="0" w:space="0" w:color="auto"/>
                                                        <w:bottom w:val="none" w:sz="0" w:space="0" w:color="auto"/>
                                                        <w:right w:val="none" w:sz="0" w:space="0" w:color="auto"/>
                                                      </w:divBdr>
                                                      <w:divsChild>
                                                        <w:div w:id="151221982">
                                                          <w:marLeft w:val="0"/>
                                                          <w:marRight w:val="0"/>
                                                          <w:marTop w:val="150"/>
                                                          <w:marBottom w:val="0"/>
                                                          <w:divBdr>
                                                            <w:top w:val="none" w:sz="0" w:space="0" w:color="auto"/>
                                                            <w:left w:val="none" w:sz="0" w:space="0" w:color="auto"/>
                                                            <w:bottom w:val="none" w:sz="0" w:space="0" w:color="auto"/>
                                                            <w:right w:val="none" w:sz="0" w:space="0" w:color="auto"/>
                                                          </w:divBdr>
                                                          <w:divsChild>
                                                            <w:div w:id="677001874">
                                                              <w:marLeft w:val="0"/>
                                                              <w:marRight w:val="0"/>
                                                              <w:marTop w:val="0"/>
                                                              <w:marBottom w:val="0"/>
                                                              <w:divBdr>
                                                                <w:top w:val="none" w:sz="0" w:space="0" w:color="auto"/>
                                                                <w:left w:val="none" w:sz="0" w:space="0" w:color="auto"/>
                                                                <w:bottom w:val="none" w:sz="0" w:space="0" w:color="auto"/>
                                                                <w:right w:val="none" w:sz="0" w:space="0" w:color="auto"/>
                                                              </w:divBdr>
                                                              <w:divsChild>
                                                                <w:div w:id="1108549368">
                                                                  <w:marLeft w:val="0"/>
                                                                  <w:marRight w:val="0"/>
                                                                  <w:marTop w:val="150"/>
                                                                  <w:marBottom w:val="0"/>
                                                                  <w:divBdr>
                                                                    <w:top w:val="none" w:sz="0" w:space="0" w:color="auto"/>
                                                                    <w:left w:val="none" w:sz="0" w:space="0" w:color="auto"/>
                                                                    <w:bottom w:val="none" w:sz="0" w:space="0" w:color="auto"/>
                                                                    <w:right w:val="none" w:sz="0" w:space="0" w:color="auto"/>
                                                                  </w:divBdr>
                                                                  <w:divsChild>
                                                                    <w:div w:id="799497244">
                                                                      <w:marLeft w:val="0"/>
                                                                      <w:marRight w:val="0"/>
                                                                      <w:marTop w:val="0"/>
                                                                      <w:marBottom w:val="0"/>
                                                                      <w:divBdr>
                                                                        <w:top w:val="none" w:sz="0" w:space="0" w:color="auto"/>
                                                                        <w:left w:val="none" w:sz="0" w:space="0" w:color="auto"/>
                                                                        <w:bottom w:val="none" w:sz="0" w:space="0" w:color="auto"/>
                                                                        <w:right w:val="none" w:sz="0" w:space="0" w:color="auto"/>
                                                                      </w:divBdr>
                                                                    </w:div>
                                                                  </w:divsChild>
                                                                </w:div>
                                                                <w:div w:id="176607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01398066">
          <w:marLeft w:val="0"/>
          <w:marRight w:val="0"/>
          <w:marTop w:val="150"/>
          <w:marBottom w:val="0"/>
          <w:divBdr>
            <w:top w:val="none" w:sz="0" w:space="0" w:color="auto"/>
            <w:left w:val="none" w:sz="0" w:space="0" w:color="auto"/>
            <w:bottom w:val="none" w:sz="0" w:space="0" w:color="auto"/>
            <w:right w:val="none" w:sz="0" w:space="0" w:color="auto"/>
          </w:divBdr>
          <w:divsChild>
            <w:div w:id="75517565">
              <w:marLeft w:val="0"/>
              <w:marRight w:val="0"/>
              <w:marTop w:val="0"/>
              <w:marBottom w:val="0"/>
              <w:divBdr>
                <w:top w:val="none" w:sz="0" w:space="0" w:color="auto"/>
                <w:left w:val="none" w:sz="0" w:space="0" w:color="auto"/>
                <w:bottom w:val="none" w:sz="0" w:space="0" w:color="auto"/>
                <w:right w:val="none" w:sz="0" w:space="0" w:color="auto"/>
              </w:divBdr>
              <w:divsChild>
                <w:div w:id="265885704">
                  <w:marLeft w:val="0"/>
                  <w:marRight w:val="0"/>
                  <w:marTop w:val="150"/>
                  <w:marBottom w:val="0"/>
                  <w:divBdr>
                    <w:top w:val="none" w:sz="0" w:space="0" w:color="auto"/>
                    <w:left w:val="none" w:sz="0" w:space="0" w:color="auto"/>
                    <w:bottom w:val="none" w:sz="0" w:space="0" w:color="auto"/>
                    <w:right w:val="none" w:sz="0" w:space="0" w:color="auto"/>
                  </w:divBdr>
                  <w:divsChild>
                    <w:div w:id="2105684128">
                      <w:marLeft w:val="0"/>
                      <w:marRight w:val="0"/>
                      <w:marTop w:val="0"/>
                      <w:marBottom w:val="0"/>
                      <w:divBdr>
                        <w:top w:val="none" w:sz="0" w:space="0" w:color="auto"/>
                        <w:left w:val="none" w:sz="0" w:space="0" w:color="auto"/>
                        <w:bottom w:val="none" w:sz="0" w:space="0" w:color="auto"/>
                        <w:right w:val="none" w:sz="0" w:space="0" w:color="auto"/>
                      </w:divBdr>
                      <w:divsChild>
                        <w:div w:id="1389918013">
                          <w:marLeft w:val="0"/>
                          <w:marRight w:val="0"/>
                          <w:marTop w:val="0"/>
                          <w:marBottom w:val="0"/>
                          <w:divBdr>
                            <w:top w:val="none" w:sz="0" w:space="0" w:color="auto"/>
                            <w:left w:val="none" w:sz="0" w:space="0" w:color="auto"/>
                            <w:bottom w:val="none" w:sz="0" w:space="0" w:color="auto"/>
                            <w:right w:val="none" w:sz="0" w:space="0" w:color="auto"/>
                          </w:divBdr>
                          <w:divsChild>
                            <w:div w:id="1433436134">
                              <w:marLeft w:val="-75"/>
                              <w:marRight w:val="0"/>
                              <w:marTop w:val="0"/>
                              <w:marBottom w:val="0"/>
                              <w:divBdr>
                                <w:top w:val="none" w:sz="0" w:space="0" w:color="auto"/>
                                <w:left w:val="none" w:sz="0" w:space="0" w:color="auto"/>
                                <w:bottom w:val="none" w:sz="0" w:space="0" w:color="auto"/>
                                <w:right w:val="none" w:sz="0" w:space="0" w:color="auto"/>
                              </w:divBdr>
                              <w:divsChild>
                                <w:div w:id="832717988">
                                  <w:marLeft w:val="0"/>
                                  <w:marRight w:val="0"/>
                                  <w:marTop w:val="150"/>
                                  <w:marBottom w:val="0"/>
                                  <w:divBdr>
                                    <w:top w:val="none" w:sz="0" w:space="0" w:color="auto"/>
                                    <w:left w:val="none" w:sz="0" w:space="0" w:color="auto"/>
                                    <w:bottom w:val="none" w:sz="0" w:space="0" w:color="auto"/>
                                    <w:right w:val="none" w:sz="0" w:space="0" w:color="auto"/>
                                  </w:divBdr>
                                  <w:divsChild>
                                    <w:div w:id="220989271">
                                      <w:marLeft w:val="0"/>
                                      <w:marRight w:val="0"/>
                                      <w:marTop w:val="0"/>
                                      <w:marBottom w:val="0"/>
                                      <w:divBdr>
                                        <w:top w:val="none" w:sz="0" w:space="0" w:color="auto"/>
                                        <w:left w:val="none" w:sz="0" w:space="0" w:color="auto"/>
                                        <w:bottom w:val="none" w:sz="0" w:space="0" w:color="auto"/>
                                        <w:right w:val="none" w:sz="0" w:space="0" w:color="auto"/>
                                      </w:divBdr>
                                      <w:divsChild>
                                        <w:div w:id="1679691821">
                                          <w:marLeft w:val="0"/>
                                          <w:marRight w:val="0"/>
                                          <w:marTop w:val="150"/>
                                          <w:marBottom w:val="0"/>
                                          <w:divBdr>
                                            <w:top w:val="none" w:sz="0" w:space="0" w:color="auto"/>
                                            <w:left w:val="none" w:sz="0" w:space="0" w:color="auto"/>
                                            <w:bottom w:val="none" w:sz="0" w:space="0" w:color="auto"/>
                                            <w:right w:val="none" w:sz="0" w:space="0" w:color="auto"/>
                                          </w:divBdr>
                                          <w:divsChild>
                                            <w:div w:id="2113235935">
                                              <w:marLeft w:val="0"/>
                                              <w:marRight w:val="0"/>
                                              <w:marTop w:val="0"/>
                                              <w:marBottom w:val="0"/>
                                              <w:divBdr>
                                                <w:top w:val="none" w:sz="0" w:space="0" w:color="auto"/>
                                                <w:left w:val="none" w:sz="0" w:space="0" w:color="auto"/>
                                                <w:bottom w:val="none" w:sz="0" w:space="0" w:color="auto"/>
                                                <w:right w:val="none" w:sz="0" w:space="0" w:color="auto"/>
                                              </w:divBdr>
                                              <w:divsChild>
                                                <w:div w:id="888149784">
                                                  <w:marLeft w:val="0"/>
                                                  <w:marRight w:val="0"/>
                                                  <w:marTop w:val="150"/>
                                                  <w:marBottom w:val="0"/>
                                                  <w:divBdr>
                                                    <w:top w:val="none" w:sz="0" w:space="0" w:color="auto"/>
                                                    <w:left w:val="none" w:sz="0" w:space="0" w:color="auto"/>
                                                    <w:bottom w:val="none" w:sz="0" w:space="0" w:color="auto"/>
                                                    <w:right w:val="none" w:sz="0" w:space="0" w:color="auto"/>
                                                  </w:divBdr>
                                                  <w:divsChild>
                                                    <w:div w:id="1955624699">
                                                      <w:marLeft w:val="0"/>
                                                      <w:marRight w:val="0"/>
                                                      <w:marTop w:val="0"/>
                                                      <w:marBottom w:val="0"/>
                                                      <w:divBdr>
                                                        <w:top w:val="none" w:sz="0" w:space="0" w:color="auto"/>
                                                        <w:left w:val="none" w:sz="0" w:space="0" w:color="auto"/>
                                                        <w:bottom w:val="none" w:sz="0" w:space="0" w:color="auto"/>
                                                        <w:right w:val="none" w:sz="0" w:space="0" w:color="auto"/>
                                                      </w:divBdr>
                                                    </w:div>
                                                  </w:divsChild>
                                                </w:div>
                                                <w:div w:id="11334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6100714">
          <w:marLeft w:val="0"/>
          <w:marRight w:val="0"/>
          <w:marTop w:val="150"/>
          <w:marBottom w:val="0"/>
          <w:divBdr>
            <w:top w:val="none" w:sz="0" w:space="0" w:color="auto"/>
            <w:left w:val="none" w:sz="0" w:space="0" w:color="auto"/>
            <w:bottom w:val="none" w:sz="0" w:space="0" w:color="auto"/>
            <w:right w:val="none" w:sz="0" w:space="0" w:color="auto"/>
          </w:divBdr>
          <w:divsChild>
            <w:div w:id="1762290026">
              <w:marLeft w:val="0"/>
              <w:marRight w:val="0"/>
              <w:marTop w:val="0"/>
              <w:marBottom w:val="0"/>
              <w:divBdr>
                <w:top w:val="none" w:sz="0" w:space="0" w:color="auto"/>
                <w:left w:val="none" w:sz="0" w:space="0" w:color="auto"/>
                <w:bottom w:val="none" w:sz="0" w:space="0" w:color="auto"/>
                <w:right w:val="none" w:sz="0" w:space="0" w:color="auto"/>
              </w:divBdr>
            </w:div>
          </w:divsChild>
        </w:div>
        <w:div w:id="1130322067">
          <w:marLeft w:val="0"/>
          <w:marRight w:val="0"/>
          <w:marTop w:val="150"/>
          <w:marBottom w:val="0"/>
          <w:divBdr>
            <w:top w:val="none" w:sz="0" w:space="0" w:color="auto"/>
            <w:left w:val="none" w:sz="0" w:space="0" w:color="auto"/>
            <w:bottom w:val="none" w:sz="0" w:space="0" w:color="auto"/>
            <w:right w:val="none" w:sz="0" w:space="0" w:color="auto"/>
          </w:divBdr>
          <w:divsChild>
            <w:div w:id="2112846678">
              <w:marLeft w:val="0"/>
              <w:marRight w:val="0"/>
              <w:marTop w:val="0"/>
              <w:marBottom w:val="0"/>
              <w:divBdr>
                <w:top w:val="none" w:sz="0" w:space="0" w:color="auto"/>
                <w:left w:val="none" w:sz="0" w:space="0" w:color="auto"/>
                <w:bottom w:val="none" w:sz="0" w:space="0" w:color="auto"/>
                <w:right w:val="none" w:sz="0" w:space="0" w:color="auto"/>
              </w:divBdr>
              <w:divsChild>
                <w:div w:id="1668358563">
                  <w:marLeft w:val="0"/>
                  <w:marRight w:val="0"/>
                  <w:marTop w:val="150"/>
                  <w:marBottom w:val="0"/>
                  <w:divBdr>
                    <w:top w:val="none" w:sz="0" w:space="0" w:color="auto"/>
                    <w:left w:val="none" w:sz="0" w:space="0" w:color="auto"/>
                    <w:bottom w:val="none" w:sz="0" w:space="0" w:color="auto"/>
                    <w:right w:val="none" w:sz="0" w:space="0" w:color="auto"/>
                  </w:divBdr>
                  <w:divsChild>
                    <w:div w:id="139338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321660">
          <w:marLeft w:val="0"/>
          <w:marRight w:val="0"/>
          <w:marTop w:val="150"/>
          <w:marBottom w:val="0"/>
          <w:divBdr>
            <w:top w:val="none" w:sz="0" w:space="0" w:color="auto"/>
            <w:left w:val="none" w:sz="0" w:space="0" w:color="auto"/>
            <w:bottom w:val="none" w:sz="0" w:space="0" w:color="auto"/>
            <w:right w:val="none" w:sz="0" w:space="0" w:color="auto"/>
          </w:divBdr>
          <w:divsChild>
            <w:div w:id="1998222389">
              <w:marLeft w:val="0"/>
              <w:marRight w:val="0"/>
              <w:marTop w:val="0"/>
              <w:marBottom w:val="0"/>
              <w:divBdr>
                <w:top w:val="none" w:sz="0" w:space="0" w:color="auto"/>
                <w:left w:val="none" w:sz="0" w:space="0" w:color="auto"/>
                <w:bottom w:val="none" w:sz="0" w:space="0" w:color="auto"/>
                <w:right w:val="none" w:sz="0" w:space="0" w:color="auto"/>
              </w:divBdr>
              <w:divsChild>
                <w:div w:id="2060124363">
                  <w:marLeft w:val="0"/>
                  <w:marRight w:val="0"/>
                  <w:marTop w:val="150"/>
                  <w:marBottom w:val="0"/>
                  <w:divBdr>
                    <w:top w:val="none" w:sz="0" w:space="0" w:color="auto"/>
                    <w:left w:val="none" w:sz="0" w:space="0" w:color="auto"/>
                    <w:bottom w:val="none" w:sz="0" w:space="0" w:color="auto"/>
                    <w:right w:val="none" w:sz="0" w:space="0" w:color="auto"/>
                  </w:divBdr>
                  <w:divsChild>
                    <w:div w:id="1176261381">
                      <w:marLeft w:val="0"/>
                      <w:marRight w:val="0"/>
                      <w:marTop w:val="0"/>
                      <w:marBottom w:val="0"/>
                      <w:divBdr>
                        <w:top w:val="none" w:sz="0" w:space="0" w:color="auto"/>
                        <w:left w:val="none" w:sz="0" w:space="0" w:color="auto"/>
                        <w:bottom w:val="none" w:sz="0" w:space="0" w:color="auto"/>
                        <w:right w:val="none" w:sz="0" w:space="0" w:color="auto"/>
                      </w:divBdr>
                      <w:divsChild>
                        <w:div w:id="2077509338">
                          <w:marLeft w:val="0"/>
                          <w:marRight w:val="0"/>
                          <w:marTop w:val="0"/>
                          <w:marBottom w:val="0"/>
                          <w:divBdr>
                            <w:top w:val="none" w:sz="0" w:space="0" w:color="auto"/>
                            <w:left w:val="none" w:sz="0" w:space="0" w:color="auto"/>
                            <w:bottom w:val="none" w:sz="0" w:space="0" w:color="auto"/>
                            <w:right w:val="none" w:sz="0" w:space="0" w:color="auto"/>
                          </w:divBdr>
                          <w:divsChild>
                            <w:div w:id="895554528">
                              <w:marLeft w:val="-75"/>
                              <w:marRight w:val="0"/>
                              <w:marTop w:val="0"/>
                              <w:marBottom w:val="0"/>
                              <w:divBdr>
                                <w:top w:val="none" w:sz="0" w:space="0" w:color="auto"/>
                                <w:left w:val="none" w:sz="0" w:space="0" w:color="auto"/>
                                <w:bottom w:val="none" w:sz="0" w:space="0" w:color="auto"/>
                                <w:right w:val="none" w:sz="0" w:space="0" w:color="auto"/>
                              </w:divBdr>
                              <w:divsChild>
                                <w:div w:id="1370648128">
                                  <w:marLeft w:val="0"/>
                                  <w:marRight w:val="0"/>
                                  <w:marTop w:val="150"/>
                                  <w:marBottom w:val="0"/>
                                  <w:divBdr>
                                    <w:top w:val="none" w:sz="0" w:space="0" w:color="auto"/>
                                    <w:left w:val="none" w:sz="0" w:space="0" w:color="auto"/>
                                    <w:bottom w:val="none" w:sz="0" w:space="0" w:color="auto"/>
                                    <w:right w:val="none" w:sz="0" w:space="0" w:color="auto"/>
                                  </w:divBdr>
                                  <w:divsChild>
                                    <w:div w:id="865942217">
                                      <w:marLeft w:val="0"/>
                                      <w:marRight w:val="0"/>
                                      <w:marTop w:val="0"/>
                                      <w:marBottom w:val="0"/>
                                      <w:divBdr>
                                        <w:top w:val="none" w:sz="0" w:space="0" w:color="auto"/>
                                        <w:left w:val="none" w:sz="0" w:space="0" w:color="auto"/>
                                        <w:bottom w:val="none" w:sz="0" w:space="0" w:color="auto"/>
                                        <w:right w:val="none" w:sz="0" w:space="0" w:color="auto"/>
                                      </w:divBdr>
                                      <w:divsChild>
                                        <w:div w:id="1618951437">
                                          <w:marLeft w:val="0"/>
                                          <w:marRight w:val="0"/>
                                          <w:marTop w:val="150"/>
                                          <w:marBottom w:val="0"/>
                                          <w:divBdr>
                                            <w:top w:val="none" w:sz="0" w:space="0" w:color="auto"/>
                                            <w:left w:val="none" w:sz="0" w:space="0" w:color="auto"/>
                                            <w:bottom w:val="none" w:sz="0" w:space="0" w:color="auto"/>
                                            <w:right w:val="none" w:sz="0" w:space="0" w:color="auto"/>
                                          </w:divBdr>
                                          <w:divsChild>
                                            <w:div w:id="295919628">
                                              <w:marLeft w:val="0"/>
                                              <w:marRight w:val="0"/>
                                              <w:marTop w:val="0"/>
                                              <w:marBottom w:val="0"/>
                                              <w:divBdr>
                                                <w:top w:val="none" w:sz="0" w:space="0" w:color="auto"/>
                                                <w:left w:val="none" w:sz="0" w:space="0" w:color="auto"/>
                                                <w:bottom w:val="none" w:sz="0" w:space="0" w:color="auto"/>
                                                <w:right w:val="none" w:sz="0" w:space="0" w:color="auto"/>
                                              </w:divBdr>
                                              <w:divsChild>
                                                <w:div w:id="229463270">
                                                  <w:marLeft w:val="0"/>
                                                  <w:marRight w:val="0"/>
                                                  <w:marTop w:val="150"/>
                                                  <w:marBottom w:val="0"/>
                                                  <w:divBdr>
                                                    <w:top w:val="none" w:sz="0" w:space="0" w:color="auto"/>
                                                    <w:left w:val="none" w:sz="0" w:space="0" w:color="auto"/>
                                                    <w:bottom w:val="none" w:sz="0" w:space="0" w:color="auto"/>
                                                    <w:right w:val="none" w:sz="0" w:space="0" w:color="auto"/>
                                                  </w:divBdr>
                                                  <w:divsChild>
                                                    <w:div w:id="453983957">
                                                      <w:marLeft w:val="0"/>
                                                      <w:marRight w:val="0"/>
                                                      <w:marTop w:val="0"/>
                                                      <w:marBottom w:val="0"/>
                                                      <w:divBdr>
                                                        <w:top w:val="none" w:sz="0" w:space="0" w:color="auto"/>
                                                        <w:left w:val="none" w:sz="0" w:space="0" w:color="auto"/>
                                                        <w:bottom w:val="none" w:sz="0" w:space="0" w:color="auto"/>
                                                        <w:right w:val="none" w:sz="0" w:space="0" w:color="auto"/>
                                                      </w:divBdr>
                                                      <w:divsChild>
                                                        <w:div w:id="1893492530">
                                                          <w:marLeft w:val="0"/>
                                                          <w:marRight w:val="0"/>
                                                          <w:marTop w:val="150"/>
                                                          <w:marBottom w:val="0"/>
                                                          <w:divBdr>
                                                            <w:top w:val="none" w:sz="0" w:space="0" w:color="auto"/>
                                                            <w:left w:val="none" w:sz="0" w:space="0" w:color="auto"/>
                                                            <w:bottom w:val="none" w:sz="0" w:space="0" w:color="auto"/>
                                                            <w:right w:val="none" w:sz="0" w:space="0" w:color="auto"/>
                                                          </w:divBdr>
                                                          <w:divsChild>
                                                            <w:div w:id="1311522186">
                                                              <w:marLeft w:val="0"/>
                                                              <w:marRight w:val="0"/>
                                                              <w:marTop w:val="0"/>
                                                              <w:marBottom w:val="0"/>
                                                              <w:divBdr>
                                                                <w:top w:val="none" w:sz="0" w:space="0" w:color="auto"/>
                                                                <w:left w:val="none" w:sz="0" w:space="0" w:color="auto"/>
                                                                <w:bottom w:val="none" w:sz="0" w:space="0" w:color="auto"/>
                                                                <w:right w:val="none" w:sz="0" w:space="0" w:color="auto"/>
                                                              </w:divBdr>
                                                              <w:divsChild>
                                                                <w:div w:id="408503476">
                                                                  <w:marLeft w:val="0"/>
                                                                  <w:marRight w:val="0"/>
                                                                  <w:marTop w:val="150"/>
                                                                  <w:marBottom w:val="0"/>
                                                                  <w:divBdr>
                                                                    <w:top w:val="none" w:sz="0" w:space="0" w:color="auto"/>
                                                                    <w:left w:val="none" w:sz="0" w:space="0" w:color="auto"/>
                                                                    <w:bottom w:val="none" w:sz="0" w:space="0" w:color="auto"/>
                                                                    <w:right w:val="none" w:sz="0" w:space="0" w:color="auto"/>
                                                                  </w:divBdr>
                                                                  <w:divsChild>
                                                                    <w:div w:id="8488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76785838">
          <w:marLeft w:val="0"/>
          <w:marRight w:val="0"/>
          <w:marTop w:val="150"/>
          <w:marBottom w:val="0"/>
          <w:divBdr>
            <w:top w:val="none" w:sz="0" w:space="0" w:color="auto"/>
            <w:left w:val="none" w:sz="0" w:space="0" w:color="auto"/>
            <w:bottom w:val="none" w:sz="0" w:space="0" w:color="auto"/>
            <w:right w:val="none" w:sz="0" w:space="0" w:color="auto"/>
          </w:divBdr>
          <w:divsChild>
            <w:div w:id="1502042160">
              <w:marLeft w:val="0"/>
              <w:marRight w:val="0"/>
              <w:marTop w:val="0"/>
              <w:marBottom w:val="0"/>
              <w:divBdr>
                <w:top w:val="none" w:sz="0" w:space="0" w:color="auto"/>
                <w:left w:val="none" w:sz="0" w:space="0" w:color="auto"/>
                <w:bottom w:val="none" w:sz="0" w:space="0" w:color="auto"/>
                <w:right w:val="none" w:sz="0" w:space="0" w:color="auto"/>
              </w:divBdr>
              <w:divsChild>
                <w:div w:id="1024209005">
                  <w:marLeft w:val="0"/>
                  <w:marRight w:val="0"/>
                  <w:marTop w:val="150"/>
                  <w:marBottom w:val="0"/>
                  <w:divBdr>
                    <w:top w:val="none" w:sz="0" w:space="0" w:color="auto"/>
                    <w:left w:val="none" w:sz="0" w:space="0" w:color="auto"/>
                    <w:bottom w:val="none" w:sz="0" w:space="0" w:color="auto"/>
                    <w:right w:val="none" w:sz="0" w:space="0" w:color="auto"/>
                  </w:divBdr>
                  <w:divsChild>
                    <w:div w:id="1539317243">
                      <w:marLeft w:val="0"/>
                      <w:marRight w:val="0"/>
                      <w:marTop w:val="0"/>
                      <w:marBottom w:val="0"/>
                      <w:divBdr>
                        <w:top w:val="none" w:sz="0" w:space="0" w:color="auto"/>
                        <w:left w:val="none" w:sz="0" w:space="0" w:color="auto"/>
                        <w:bottom w:val="none" w:sz="0" w:space="0" w:color="auto"/>
                        <w:right w:val="none" w:sz="0" w:space="0" w:color="auto"/>
                      </w:divBdr>
                      <w:divsChild>
                        <w:div w:id="784468084">
                          <w:marLeft w:val="0"/>
                          <w:marRight w:val="0"/>
                          <w:marTop w:val="0"/>
                          <w:marBottom w:val="0"/>
                          <w:divBdr>
                            <w:top w:val="none" w:sz="0" w:space="0" w:color="auto"/>
                            <w:left w:val="none" w:sz="0" w:space="0" w:color="auto"/>
                            <w:bottom w:val="none" w:sz="0" w:space="0" w:color="auto"/>
                            <w:right w:val="none" w:sz="0" w:space="0" w:color="auto"/>
                          </w:divBdr>
                          <w:divsChild>
                            <w:div w:id="1817605263">
                              <w:marLeft w:val="-75"/>
                              <w:marRight w:val="0"/>
                              <w:marTop w:val="0"/>
                              <w:marBottom w:val="0"/>
                              <w:divBdr>
                                <w:top w:val="none" w:sz="0" w:space="0" w:color="auto"/>
                                <w:left w:val="none" w:sz="0" w:space="0" w:color="auto"/>
                                <w:bottom w:val="none" w:sz="0" w:space="0" w:color="auto"/>
                                <w:right w:val="none" w:sz="0" w:space="0" w:color="auto"/>
                              </w:divBdr>
                              <w:divsChild>
                                <w:div w:id="979722726">
                                  <w:marLeft w:val="0"/>
                                  <w:marRight w:val="0"/>
                                  <w:marTop w:val="150"/>
                                  <w:marBottom w:val="0"/>
                                  <w:divBdr>
                                    <w:top w:val="none" w:sz="0" w:space="0" w:color="auto"/>
                                    <w:left w:val="none" w:sz="0" w:space="0" w:color="auto"/>
                                    <w:bottom w:val="none" w:sz="0" w:space="0" w:color="auto"/>
                                    <w:right w:val="none" w:sz="0" w:space="0" w:color="auto"/>
                                  </w:divBdr>
                                  <w:divsChild>
                                    <w:div w:id="1824661094">
                                      <w:marLeft w:val="0"/>
                                      <w:marRight w:val="0"/>
                                      <w:marTop w:val="0"/>
                                      <w:marBottom w:val="0"/>
                                      <w:divBdr>
                                        <w:top w:val="none" w:sz="0" w:space="0" w:color="auto"/>
                                        <w:left w:val="none" w:sz="0" w:space="0" w:color="auto"/>
                                        <w:bottom w:val="none" w:sz="0" w:space="0" w:color="auto"/>
                                        <w:right w:val="none" w:sz="0" w:space="0" w:color="auto"/>
                                      </w:divBdr>
                                      <w:divsChild>
                                        <w:div w:id="1726755806">
                                          <w:marLeft w:val="0"/>
                                          <w:marRight w:val="0"/>
                                          <w:marTop w:val="150"/>
                                          <w:marBottom w:val="0"/>
                                          <w:divBdr>
                                            <w:top w:val="none" w:sz="0" w:space="0" w:color="auto"/>
                                            <w:left w:val="none" w:sz="0" w:space="0" w:color="auto"/>
                                            <w:bottom w:val="none" w:sz="0" w:space="0" w:color="auto"/>
                                            <w:right w:val="none" w:sz="0" w:space="0" w:color="auto"/>
                                          </w:divBdr>
                                          <w:divsChild>
                                            <w:div w:id="102846769">
                                              <w:marLeft w:val="0"/>
                                              <w:marRight w:val="0"/>
                                              <w:marTop w:val="0"/>
                                              <w:marBottom w:val="0"/>
                                              <w:divBdr>
                                                <w:top w:val="none" w:sz="0" w:space="0" w:color="auto"/>
                                                <w:left w:val="none" w:sz="0" w:space="0" w:color="auto"/>
                                                <w:bottom w:val="none" w:sz="0" w:space="0" w:color="auto"/>
                                                <w:right w:val="none" w:sz="0" w:space="0" w:color="auto"/>
                                              </w:divBdr>
                                              <w:divsChild>
                                                <w:div w:id="310913294">
                                                  <w:marLeft w:val="0"/>
                                                  <w:marRight w:val="0"/>
                                                  <w:marTop w:val="150"/>
                                                  <w:marBottom w:val="0"/>
                                                  <w:divBdr>
                                                    <w:top w:val="none" w:sz="0" w:space="0" w:color="auto"/>
                                                    <w:left w:val="none" w:sz="0" w:space="0" w:color="auto"/>
                                                    <w:bottom w:val="none" w:sz="0" w:space="0" w:color="auto"/>
                                                    <w:right w:val="none" w:sz="0" w:space="0" w:color="auto"/>
                                                  </w:divBdr>
                                                  <w:divsChild>
                                                    <w:div w:id="1031880008">
                                                      <w:marLeft w:val="0"/>
                                                      <w:marRight w:val="0"/>
                                                      <w:marTop w:val="0"/>
                                                      <w:marBottom w:val="0"/>
                                                      <w:divBdr>
                                                        <w:top w:val="none" w:sz="0" w:space="0" w:color="auto"/>
                                                        <w:left w:val="none" w:sz="0" w:space="0" w:color="auto"/>
                                                        <w:bottom w:val="none" w:sz="0" w:space="0" w:color="auto"/>
                                                        <w:right w:val="none" w:sz="0" w:space="0" w:color="auto"/>
                                                      </w:divBdr>
                                                      <w:divsChild>
                                                        <w:div w:id="1651447814">
                                                          <w:marLeft w:val="0"/>
                                                          <w:marRight w:val="0"/>
                                                          <w:marTop w:val="150"/>
                                                          <w:marBottom w:val="0"/>
                                                          <w:divBdr>
                                                            <w:top w:val="none" w:sz="0" w:space="0" w:color="auto"/>
                                                            <w:left w:val="none" w:sz="0" w:space="0" w:color="auto"/>
                                                            <w:bottom w:val="none" w:sz="0" w:space="0" w:color="auto"/>
                                                            <w:right w:val="none" w:sz="0" w:space="0" w:color="auto"/>
                                                          </w:divBdr>
                                                          <w:divsChild>
                                                            <w:div w:id="1446197478">
                                                              <w:marLeft w:val="0"/>
                                                              <w:marRight w:val="0"/>
                                                              <w:marTop w:val="0"/>
                                                              <w:marBottom w:val="0"/>
                                                              <w:divBdr>
                                                                <w:top w:val="none" w:sz="0" w:space="0" w:color="auto"/>
                                                                <w:left w:val="none" w:sz="0" w:space="0" w:color="auto"/>
                                                                <w:bottom w:val="none" w:sz="0" w:space="0" w:color="auto"/>
                                                                <w:right w:val="none" w:sz="0" w:space="0" w:color="auto"/>
                                                              </w:divBdr>
                                                              <w:divsChild>
                                                                <w:div w:id="1693188405">
                                                                  <w:marLeft w:val="0"/>
                                                                  <w:marRight w:val="0"/>
                                                                  <w:marTop w:val="150"/>
                                                                  <w:marBottom w:val="0"/>
                                                                  <w:divBdr>
                                                                    <w:top w:val="none" w:sz="0" w:space="0" w:color="auto"/>
                                                                    <w:left w:val="none" w:sz="0" w:space="0" w:color="auto"/>
                                                                    <w:bottom w:val="none" w:sz="0" w:space="0" w:color="auto"/>
                                                                    <w:right w:val="none" w:sz="0" w:space="0" w:color="auto"/>
                                                                  </w:divBdr>
                                                                  <w:divsChild>
                                                                    <w:div w:id="189215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47753186">
          <w:marLeft w:val="0"/>
          <w:marRight w:val="0"/>
          <w:marTop w:val="150"/>
          <w:marBottom w:val="0"/>
          <w:divBdr>
            <w:top w:val="none" w:sz="0" w:space="0" w:color="auto"/>
            <w:left w:val="none" w:sz="0" w:space="0" w:color="auto"/>
            <w:bottom w:val="none" w:sz="0" w:space="0" w:color="auto"/>
            <w:right w:val="none" w:sz="0" w:space="0" w:color="auto"/>
          </w:divBdr>
          <w:divsChild>
            <w:div w:id="260650457">
              <w:marLeft w:val="0"/>
              <w:marRight w:val="0"/>
              <w:marTop w:val="0"/>
              <w:marBottom w:val="0"/>
              <w:divBdr>
                <w:top w:val="none" w:sz="0" w:space="0" w:color="auto"/>
                <w:left w:val="none" w:sz="0" w:space="0" w:color="auto"/>
                <w:bottom w:val="none" w:sz="0" w:space="0" w:color="auto"/>
                <w:right w:val="none" w:sz="0" w:space="0" w:color="auto"/>
              </w:divBdr>
              <w:divsChild>
                <w:div w:id="271254599">
                  <w:marLeft w:val="0"/>
                  <w:marRight w:val="0"/>
                  <w:marTop w:val="150"/>
                  <w:marBottom w:val="0"/>
                  <w:divBdr>
                    <w:top w:val="none" w:sz="0" w:space="0" w:color="auto"/>
                    <w:left w:val="none" w:sz="0" w:space="0" w:color="auto"/>
                    <w:bottom w:val="none" w:sz="0" w:space="0" w:color="auto"/>
                    <w:right w:val="none" w:sz="0" w:space="0" w:color="auto"/>
                  </w:divBdr>
                  <w:divsChild>
                    <w:div w:id="1364014498">
                      <w:marLeft w:val="0"/>
                      <w:marRight w:val="0"/>
                      <w:marTop w:val="0"/>
                      <w:marBottom w:val="0"/>
                      <w:divBdr>
                        <w:top w:val="none" w:sz="0" w:space="0" w:color="auto"/>
                        <w:left w:val="none" w:sz="0" w:space="0" w:color="auto"/>
                        <w:bottom w:val="none" w:sz="0" w:space="0" w:color="auto"/>
                        <w:right w:val="none" w:sz="0" w:space="0" w:color="auto"/>
                      </w:divBdr>
                      <w:divsChild>
                        <w:div w:id="1668704312">
                          <w:marLeft w:val="0"/>
                          <w:marRight w:val="0"/>
                          <w:marTop w:val="0"/>
                          <w:marBottom w:val="0"/>
                          <w:divBdr>
                            <w:top w:val="none" w:sz="0" w:space="0" w:color="auto"/>
                            <w:left w:val="none" w:sz="0" w:space="0" w:color="auto"/>
                            <w:bottom w:val="none" w:sz="0" w:space="0" w:color="auto"/>
                            <w:right w:val="none" w:sz="0" w:space="0" w:color="auto"/>
                          </w:divBdr>
                          <w:divsChild>
                            <w:div w:id="1072195223">
                              <w:marLeft w:val="-75"/>
                              <w:marRight w:val="0"/>
                              <w:marTop w:val="0"/>
                              <w:marBottom w:val="0"/>
                              <w:divBdr>
                                <w:top w:val="none" w:sz="0" w:space="0" w:color="auto"/>
                                <w:left w:val="none" w:sz="0" w:space="0" w:color="auto"/>
                                <w:bottom w:val="none" w:sz="0" w:space="0" w:color="auto"/>
                                <w:right w:val="none" w:sz="0" w:space="0" w:color="auto"/>
                              </w:divBdr>
                              <w:divsChild>
                                <w:div w:id="147476364">
                                  <w:marLeft w:val="0"/>
                                  <w:marRight w:val="0"/>
                                  <w:marTop w:val="150"/>
                                  <w:marBottom w:val="0"/>
                                  <w:divBdr>
                                    <w:top w:val="none" w:sz="0" w:space="0" w:color="auto"/>
                                    <w:left w:val="none" w:sz="0" w:space="0" w:color="auto"/>
                                    <w:bottom w:val="none" w:sz="0" w:space="0" w:color="auto"/>
                                    <w:right w:val="none" w:sz="0" w:space="0" w:color="auto"/>
                                  </w:divBdr>
                                  <w:divsChild>
                                    <w:div w:id="307364531">
                                      <w:marLeft w:val="0"/>
                                      <w:marRight w:val="0"/>
                                      <w:marTop w:val="0"/>
                                      <w:marBottom w:val="0"/>
                                      <w:divBdr>
                                        <w:top w:val="none" w:sz="0" w:space="0" w:color="auto"/>
                                        <w:left w:val="none" w:sz="0" w:space="0" w:color="auto"/>
                                        <w:bottom w:val="none" w:sz="0" w:space="0" w:color="auto"/>
                                        <w:right w:val="none" w:sz="0" w:space="0" w:color="auto"/>
                                      </w:divBdr>
                                      <w:divsChild>
                                        <w:div w:id="845435043">
                                          <w:marLeft w:val="0"/>
                                          <w:marRight w:val="0"/>
                                          <w:marTop w:val="150"/>
                                          <w:marBottom w:val="0"/>
                                          <w:divBdr>
                                            <w:top w:val="none" w:sz="0" w:space="0" w:color="auto"/>
                                            <w:left w:val="none" w:sz="0" w:space="0" w:color="auto"/>
                                            <w:bottom w:val="none" w:sz="0" w:space="0" w:color="auto"/>
                                            <w:right w:val="none" w:sz="0" w:space="0" w:color="auto"/>
                                          </w:divBdr>
                                          <w:divsChild>
                                            <w:div w:id="1623874955">
                                              <w:marLeft w:val="0"/>
                                              <w:marRight w:val="0"/>
                                              <w:marTop w:val="0"/>
                                              <w:marBottom w:val="0"/>
                                              <w:divBdr>
                                                <w:top w:val="none" w:sz="0" w:space="0" w:color="auto"/>
                                                <w:left w:val="none" w:sz="0" w:space="0" w:color="auto"/>
                                                <w:bottom w:val="none" w:sz="0" w:space="0" w:color="auto"/>
                                                <w:right w:val="none" w:sz="0" w:space="0" w:color="auto"/>
                                              </w:divBdr>
                                              <w:divsChild>
                                                <w:div w:id="1459488117">
                                                  <w:marLeft w:val="0"/>
                                                  <w:marRight w:val="0"/>
                                                  <w:marTop w:val="150"/>
                                                  <w:marBottom w:val="0"/>
                                                  <w:divBdr>
                                                    <w:top w:val="none" w:sz="0" w:space="0" w:color="auto"/>
                                                    <w:left w:val="none" w:sz="0" w:space="0" w:color="auto"/>
                                                    <w:bottom w:val="none" w:sz="0" w:space="0" w:color="auto"/>
                                                    <w:right w:val="none" w:sz="0" w:space="0" w:color="auto"/>
                                                  </w:divBdr>
                                                  <w:divsChild>
                                                    <w:div w:id="2072845066">
                                                      <w:marLeft w:val="0"/>
                                                      <w:marRight w:val="0"/>
                                                      <w:marTop w:val="0"/>
                                                      <w:marBottom w:val="0"/>
                                                      <w:divBdr>
                                                        <w:top w:val="none" w:sz="0" w:space="0" w:color="auto"/>
                                                        <w:left w:val="none" w:sz="0" w:space="0" w:color="auto"/>
                                                        <w:bottom w:val="none" w:sz="0" w:space="0" w:color="auto"/>
                                                        <w:right w:val="none" w:sz="0" w:space="0" w:color="auto"/>
                                                      </w:divBdr>
                                                      <w:divsChild>
                                                        <w:div w:id="527908795">
                                                          <w:marLeft w:val="0"/>
                                                          <w:marRight w:val="0"/>
                                                          <w:marTop w:val="150"/>
                                                          <w:marBottom w:val="0"/>
                                                          <w:divBdr>
                                                            <w:top w:val="none" w:sz="0" w:space="0" w:color="auto"/>
                                                            <w:left w:val="none" w:sz="0" w:space="0" w:color="auto"/>
                                                            <w:bottom w:val="none" w:sz="0" w:space="0" w:color="auto"/>
                                                            <w:right w:val="none" w:sz="0" w:space="0" w:color="auto"/>
                                                          </w:divBdr>
                                                          <w:divsChild>
                                                            <w:div w:id="163981269">
                                                              <w:marLeft w:val="0"/>
                                                              <w:marRight w:val="0"/>
                                                              <w:marTop w:val="0"/>
                                                              <w:marBottom w:val="0"/>
                                                              <w:divBdr>
                                                                <w:top w:val="none" w:sz="0" w:space="0" w:color="auto"/>
                                                                <w:left w:val="none" w:sz="0" w:space="0" w:color="auto"/>
                                                                <w:bottom w:val="none" w:sz="0" w:space="0" w:color="auto"/>
                                                                <w:right w:val="none" w:sz="0" w:space="0" w:color="auto"/>
                                                              </w:divBdr>
                                                              <w:divsChild>
                                                                <w:div w:id="127551400">
                                                                  <w:marLeft w:val="0"/>
                                                                  <w:marRight w:val="0"/>
                                                                  <w:marTop w:val="150"/>
                                                                  <w:marBottom w:val="0"/>
                                                                  <w:divBdr>
                                                                    <w:top w:val="none" w:sz="0" w:space="0" w:color="auto"/>
                                                                    <w:left w:val="none" w:sz="0" w:space="0" w:color="auto"/>
                                                                    <w:bottom w:val="none" w:sz="0" w:space="0" w:color="auto"/>
                                                                    <w:right w:val="none" w:sz="0" w:space="0" w:color="auto"/>
                                                                  </w:divBdr>
                                                                  <w:divsChild>
                                                                    <w:div w:id="10239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49790609">
          <w:marLeft w:val="0"/>
          <w:marRight w:val="0"/>
          <w:marTop w:val="150"/>
          <w:marBottom w:val="0"/>
          <w:divBdr>
            <w:top w:val="none" w:sz="0" w:space="0" w:color="auto"/>
            <w:left w:val="none" w:sz="0" w:space="0" w:color="auto"/>
            <w:bottom w:val="none" w:sz="0" w:space="0" w:color="auto"/>
            <w:right w:val="none" w:sz="0" w:space="0" w:color="auto"/>
          </w:divBdr>
          <w:divsChild>
            <w:div w:id="955405937">
              <w:marLeft w:val="0"/>
              <w:marRight w:val="0"/>
              <w:marTop w:val="0"/>
              <w:marBottom w:val="0"/>
              <w:divBdr>
                <w:top w:val="none" w:sz="0" w:space="0" w:color="auto"/>
                <w:left w:val="none" w:sz="0" w:space="0" w:color="auto"/>
                <w:bottom w:val="none" w:sz="0" w:space="0" w:color="auto"/>
                <w:right w:val="none" w:sz="0" w:space="0" w:color="auto"/>
              </w:divBdr>
              <w:divsChild>
                <w:div w:id="1960648771">
                  <w:marLeft w:val="0"/>
                  <w:marRight w:val="0"/>
                  <w:marTop w:val="150"/>
                  <w:marBottom w:val="0"/>
                  <w:divBdr>
                    <w:top w:val="none" w:sz="0" w:space="0" w:color="auto"/>
                    <w:left w:val="none" w:sz="0" w:space="0" w:color="auto"/>
                    <w:bottom w:val="none" w:sz="0" w:space="0" w:color="auto"/>
                    <w:right w:val="none" w:sz="0" w:space="0" w:color="auto"/>
                  </w:divBdr>
                  <w:divsChild>
                    <w:div w:id="190140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329584">
          <w:marLeft w:val="0"/>
          <w:marRight w:val="0"/>
          <w:marTop w:val="150"/>
          <w:marBottom w:val="0"/>
          <w:divBdr>
            <w:top w:val="none" w:sz="0" w:space="0" w:color="auto"/>
            <w:left w:val="none" w:sz="0" w:space="0" w:color="auto"/>
            <w:bottom w:val="none" w:sz="0" w:space="0" w:color="auto"/>
            <w:right w:val="none" w:sz="0" w:space="0" w:color="auto"/>
          </w:divBdr>
          <w:divsChild>
            <w:div w:id="1345404814">
              <w:marLeft w:val="0"/>
              <w:marRight w:val="0"/>
              <w:marTop w:val="0"/>
              <w:marBottom w:val="0"/>
              <w:divBdr>
                <w:top w:val="none" w:sz="0" w:space="0" w:color="auto"/>
                <w:left w:val="none" w:sz="0" w:space="0" w:color="auto"/>
                <w:bottom w:val="none" w:sz="0" w:space="0" w:color="auto"/>
                <w:right w:val="none" w:sz="0" w:space="0" w:color="auto"/>
              </w:divBdr>
              <w:divsChild>
                <w:div w:id="1380275942">
                  <w:marLeft w:val="0"/>
                  <w:marRight w:val="0"/>
                  <w:marTop w:val="150"/>
                  <w:marBottom w:val="0"/>
                  <w:divBdr>
                    <w:top w:val="none" w:sz="0" w:space="0" w:color="auto"/>
                    <w:left w:val="none" w:sz="0" w:space="0" w:color="auto"/>
                    <w:bottom w:val="none" w:sz="0" w:space="0" w:color="auto"/>
                    <w:right w:val="none" w:sz="0" w:space="0" w:color="auto"/>
                  </w:divBdr>
                  <w:divsChild>
                    <w:div w:id="1488938420">
                      <w:marLeft w:val="0"/>
                      <w:marRight w:val="0"/>
                      <w:marTop w:val="0"/>
                      <w:marBottom w:val="0"/>
                      <w:divBdr>
                        <w:top w:val="none" w:sz="0" w:space="0" w:color="auto"/>
                        <w:left w:val="none" w:sz="0" w:space="0" w:color="auto"/>
                        <w:bottom w:val="none" w:sz="0" w:space="0" w:color="auto"/>
                        <w:right w:val="none" w:sz="0" w:space="0" w:color="auto"/>
                      </w:divBdr>
                      <w:divsChild>
                        <w:div w:id="1536842227">
                          <w:marLeft w:val="0"/>
                          <w:marRight w:val="0"/>
                          <w:marTop w:val="0"/>
                          <w:marBottom w:val="0"/>
                          <w:divBdr>
                            <w:top w:val="none" w:sz="0" w:space="0" w:color="auto"/>
                            <w:left w:val="none" w:sz="0" w:space="0" w:color="auto"/>
                            <w:bottom w:val="none" w:sz="0" w:space="0" w:color="auto"/>
                            <w:right w:val="none" w:sz="0" w:space="0" w:color="auto"/>
                          </w:divBdr>
                          <w:divsChild>
                            <w:div w:id="351034664">
                              <w:marLeft w:val="-75"/>
                              <w:marRight w:val="0"/>
                              <w:marTop w:val="0"/>
                              <w:marBottom w:val="0"/>
                              <w:divBdr>
                                <w:top w:val="none" w:sz="0" w:space="0" w:color="auto"/>
                                <w:left w:val="none" w:sz="0" w:space="0" w:color="auto"/>
                                <w:bottom w:val="none" w:sz="0" w:space="0" w:color="auto"/>
                                <w:right w:val="none" w:sz="0" w:space="0" w:color="auto"/>
                              </w:divBdr>
                              <w:divsChild>
                                <w:div w:id="1966085038">
                                  <w:marLeft w:val="0"/>
                                  <w:marRight w:val="0"/>
                                  <w:marTop w:val="150"/>
                                  <w:marBottom w:val="0"/>
                                  <w:divBdr>
                                    <w:top w:val="none" w:sz="0" w:space="0" w:color="auto"/>
                                    <w:left w:val="none" w:sz="0" w:space="0" w:color="auto"/>
                                    <w:bottom w:val="none" w:sz="0" w:space="0" w:color="auto"/>
                                    <w:right w:val="none" w:sz="0" w:space="0" w:color="auto"/>
                                  </w:divBdr>
                                  <w:divsChild>
                                    <w:div w:id="1863669322">
                                      <w:marLeft w:val="0"/>
                                      <w:marRight w:val="0"/>
                                      <w:marTop w:val="0"/>
                                      <w:marBottom w:val="0"/>
                                      <w:divBdr>
                                        <w:top w:val="none" w:sz="0" w:space="0" w:color="auto"/>
                                        <w:left w:val="none" w:sz="0" w:space="0" w:color="auto"/>
                                        <w:bottom w:val="none" w:sz="0" w:space="0" w:color="auto"/>
                                        <w:right w:val="none" w:sz="0" w:space="0" w:color="auto"/>
                                      </w:divBdr>
                                      <w:divsChild>
                                        <w:div w:id="146323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698700">
          <w:marLeft w:val="0"/>
          <w:marRight w:val="0"/>
          <w:marTop w:val="150"/>
          <w:marBottom w:val="0"/>
          <w:divBdr>
            <w:top w:val="none" w:sz="0" w:space="0" w:color="auto"/>
            <w:left w:val="none" w:sz="0" w:space="0" w:color="auto"/>
            <w:bottom w:val="none" w:sz="0" w:space="0" w:color="auto"/>
            <w:right w:val="none" w:sz="0" w:space="0" w:color="auto"/>
          </w:divBdr>
          <w:divsChild>
            <w:div w:id="794062161">
              <w:marLeft w:val="0"/>
              <w:marRight w:val="0"/>
              <w:marTop w:val="0"/>
              <w:marBottom w:val="0"/>
              <w:divBdr>
                <w:top w:val="none" w:sz="0" w:space="0" w:color="auto"/>
                <w:left w:val="none" w:sz="0" w:space="0" w:color="auto"/>
                <w:bottom w:val="none" w:sz="0" w:space="0" w:color="auto"/>
                <w:right w:val="none" w:sz="0" w:space="0" w:color="auto"/>
              </w:divBdr>
              <w:divsChild>
                <w:div w:id="1829318197">
                  <w:marLeft w:val="0"/>
                  <w:marRight w:val="0"/>
                  <w:marTop w:val="150"/>
                  <w:marBottom w:val="0"/>
                  <w:divBdr>
                    <w:top w:val="none" w:sz="0" w:space="0" w:color="auto"/>
                    <w:left w:val="none" w:sz="0" w:space="0" w:color="auto"/>
                    <w:bottom w:val="none" w:sz="0" w:space="0" w:color="auto"/>
                    <w:right w:val="none" w:sz="0" w:space="0" w:color="auto"/>
                  </w:divBdr>
                  <w:divsChild>
                    <w:div w:id="1510951293">
                      <w:marLeft w:val="0"/>
                      <w:marRight w:val="0"/>
                      <w:marTop w:val="0"/>
                      <w:marBottom w:val="0"/>
                      <w:divBdr>
                        <w:top w:val="none" w:sz="0" w:space="0" w:color="auto"/>
                        <w:left w:val="none" w:sz="0" w:space="0" w:color="auto"/>
                        <w:bottom w:val="none" w:sz="0" w:space="0" w:color="auto"/>
                        <w:right w:val="none" w:sz="0" w:space="0" w:color="auto"/>
                      </w:divBdr>
                      <w:divsChild>
                        <w:div w:id="997659351">
                          <w:marLeft w:val="0"/>
                          <w:marRight w:val="0"/>
                          <w:marTop w:val="0"/>
                          <w:marBottom w:val="0"/>
                          <w:divBdr>
                            <w:top w:val="none" w:sz="0" w:space="0" w:color="auto"/>
                            <w:left w:val="none" w:sz="0" w:space="0" w:color="auto"/>
                            <w:bottom w:val="none" w:sz="0" w:space="0" w:color="auto"/>
                            <w:right w:val="none" w:sz="0" w:space="0" w:color="auto"/>
                          </w:divBdr>
                          <w:divsChild>
                            <w:div w:id="1157652995">
                              <w:marLeft w:val="-75"/>
                              <w:marRight w:val="0"/>
                              <w:marTop w:val="0"/>
                              <w:marBottom w:val="0"/>
                              <w:divBdr>
                                <w:top w:val="none" w:sz="0" w:space="0" w:color="auto"/>
                                <w:left w:val="none" w:sz="0" w:space="0" w:color="auto"/>
                                <w:bottom w:val="none" w:sz="0" w:space="0" w:color="auto"/>
                                <w:right w:val="none" w:sz="0" w:space="0" w:color="auto"/>
                              </w:divBdr>
                              <w:divsChild>
                                <w:div w:id="63796951">
                                  <w:marLeft w:val="0"/>
                                  <w:marRight w:val="0"/>
                                  <w:marTop w:val="150"/>
                                  <w:marBottom w:val="0"/>
                                  <w:divBdr>
                                    <w:top w:val="none" w:sz="0" w:space="0" w:color="auto"/>
                                    <w:left w:val="none" w:sz="0" w:space="0" w:color="auto"/>
                                    <w:bottom w:val="none" w:sz="0" w:space="0" w:color="auto"/>
                                    <w:right w:val="none" w:sz="0" w:space="0" w:color="auto"/>
                                  </w:divBdr>
                                  <w:divsChild>
                                    <w:div w:id="1276323639">
                                      <w:marLeft w:val="0"/>
                                      <w:marRight w:val="0"/>
                                      <w:marTop w:val="0"/>
                                      <w:marBottom w:val="0"/>
                                      <w:divBdr>
                                        <w:top w:val="none" w:sz="0" w:space="0" w:color="auto"/>
                                        <w:left w:val="none" w:sz="0" w:space="0" w:color="auto"/>
                                        <w:bottom w:val="none" w:sz="0" w:space="0" w:color="auto"/>
                                        <w:right w:val="none" w:sz="0" w:space="0" w:color="auto"/>
                                      </w:divBdr>
                                      <w:divsChild>
                                        <w:div w:id="842551867">
                                          <w:marLeft w:val="0"/>
                                          <w:marRight w:val="0"/>
                                          <w:marTop w:val="150"/>
                                          <w:marBottom w:val="0"/>
                                          <w:divBdr>
                                            <w:top w:val="none" w:sz="0" w:space="0" w:color="auto"/>
                                            <w:left w:val="none" w:sz="0" w:space="0" w:color="auto"/>
                                            <w:bottom w:val="none" w:sz="0" w:space="0" w:color="auto"/>
                                            <w:right w:val="none" w:sz="0" w:space="0" w:color="auto"/>
                                          </w:divBdr>
                                          <w:divsChild>
                                            <w:div w:id="289282848">
                                              <w:marLeft w:val="0"/>
                                              <w:marRight w:val="0"/>
                                              <w:marTop w:val="0"/>
                                              <w:marBottom w:val="0"/>
                                              <w:divBdr>
                                                <w:top w:val="none" w:sz="0" w:space="0" w:color="auto"/>
                                                <w:left w:val="none" w:sz="0" w:space="0" w:color="auto"/>
                                                <w:bottom w:val="none" w:sz="0" w:space="0" w:color="auto"/>
                                                <w:right w:val="none" w:sz="0" w:space="0" w:color="auto"/>
                                              </w:divBdr>
                                              <w:divsChild>
                                                <w:div w:id="875197402">
                                                  <w:marLeft w:val="0"/>
                                                  <w:marRight w:val="0"/>
                                                  <w:marTop w:val="150"/>
                                                  <w:marBottom w:val="0"/>
                                                  <w:divBdr>
                                                    <w:top w:val="none" w:sz="0" w:space="0" w:color="auto"/>
                                                    <w:left w:val="none" w:sz="0" w:space="0" w:color="auto"/>
                                                    <w:bottom w:val="none" w:sz="0" w:space="0" w:color="auto"/>
                                                    <w:right w:val="none" w:sz="0" w:space="0" w:color="auto"/>
                                                  </w:divBdr>
                                                  <w:divsChild>
                                                    <w:div w:id="110251875">
                                                      <w:marLeft w:val="0"/>
                                                      <w:marRight w:val="0"/>
                                                      <w:marTop w:val="0"/>
                                                      <w:marBottom w:val="0"/>
                                                      <w:divBdr>
                                                        <w:top w:val="none" w:sz="0" w:space="0" w:color="auto"/>
                                                        <w:left w:val="none" w:sz="0" w:space="0" w:color="auto"/>
                                                        <w:bottom w:val="none" w:sz="0" w:space="0" w:color="auto"/>
                                                        <w:right w:val="none" w:sz="0" w:space="0" w:color="auto"/>
                                                      </w:divBdr>
                                                      <w:divsChild>
                                                        <w:div w:id="149567348">
                                                          <w:marLeft w:val="0"/>
                                                          <w:marRight w:val="0"/>
                                                          <w:marTop w:val="150"/>
                                                          <w:marBottom w:val="0"/>
                                                          <w:divBdr>
                                                            <w:top w:val="none" w:sz="0" w:space="0" w:color="auto"/>
                                                            <w:left w:val="none" w:sz="0" w:space="0" w:color="auto"/>
                                                            <w:bottom w:val="none" w:sz="0" w:space="0" w:color="auto"/>
                                                            <w:right w:val="none" w:sz="0" w:space="0" w:color="auto"/>
                                                          </w:divBdr>
                                                          <w:divsChild>
                                                            <w:div w:id="27467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6151091">
          <w:marLeft w:val="0"/>
          <w:marRight w:val="0"/>
          <w:marTop w:val="150"/>
          <w:marBottom w:val="0"/>
          <w:divBdr>
            <w:top w:val="none" w:sz="0" w:space="0" w:color="auto"/>
            <w:left w:val="none" w:sz="0" w:space="0" w:color="auto"/>
            <w:bottom w:val="none" w:sz="0" w:space="0" w:color="auto"/>
            <w:right w:val="none" w:sz="0" w:space="0" w:color="auto"/>
          </w:divBdr>
          <w:divsChild>
            <w:div w:id="1312834360">
              <w:marLeft w:val="0"/>
              <w:marRight w:val="0"/>
              <w:marTop w:val="0"/>
              <w:marBottom w:val="0"/>
              <w:divBdr>
                <w:top w:val="none" w:sz="0" w:space="0" w:color="auto"/>
                <w:left w:val="none" w:sz="0" w:space="0" w:color="auto"/>
                <w:bottom w:val="none" w:sz="0" w:space="0" w:color="auto"/>
                <w:right w:val="none" w:sz="0" w:space="0" w:color="auto"/>
              </w:divBdr>
              <w:divsChild>
                <w:div w:id="1738091845">
                  <w:marLeft w:val="0"/>
                  <w:marRight w:val="0"/>
                  <w:marTop w:val="150"/>
                  <w:marBottom w:val="0"/>
                  <w:divBdr>
                    <w:top w:val="none" w:sz="0" w:space="0" w:color="auto"/>
                    <w:left w:val="none" w:sz="0" w:space="0" w:color="auto"/>
                    <w:bottom w:val="none" w:sz="0" w:space="0" w:color="auto"/>
                    <w:right w:val="none" w:sz="0" w:space="0" w:color="auto"/>
                  </w:divBdr>
                  <w:divsChild>
                    <w:div w:id="167789128">
                      <w:marLeft w:val="0"/>
                      <w:marRight w:val="0"/>
                      <w:marTop w:val="0"/>
                      <w:marBottom w:val="0"/>
                      <w:divBdr>
                        <w:top w:val="none" w:sz="0" w:space="0" w:color="auto"/>
                        <w:left w:val="none" w:sz="0" w:space="0" w:color="auto"/>
                        <w:bottom w:val="none" w:sz="0" w:space="0" w:color="auto"/>
                        <w:right w:val="none" w:sz="0" w:space="0" w:color="auto"/>
                      </w:divBdr>
                      <w:divsChild>
                        <w:div w:id="1404375925">
                          <w:marLeft w:val="0"/>
                          <w:marRight w:val="0"/>
                          <w:marTop w:val="0"/>
                          <w:marBottom w:val="0"/>
                          <w:divBdr>
                            <w:top w:val="none" w:sz="0" w:space="0" w:color="auto"/>
                            <w:left w:val="none" w:sz="0" w:space="0" w:color="auto"/>
                            <w:bottom w:val="none" w:sz="0" w:space="0" w:color="auto"/>
                            <w:right w:val="none" w:sz="0" w:space="0" w:color="auto"/>
                          </w:divBdr>
                          <w:divsChild>
                            <w:div w:id="1952469277">
                              <w:marLeft w:val="-75"/>
                              <w:marRight w:val="0"/>
                              <w:marTop w:val="0"/>
                              <w:marBottom w:val="0"/>
                              <w:divBdr>
                                <w:top w:val="none" w:sz="0" w:space="0" w:color="auto"/>
                                <w:left w:val="none" w:sz="0" w:space="0" w:color="auto"/>
                                <w:bottom w:val="none" w:sz="0" w:space="0" w:color="auto"/>
                                <w:right w:val="none" w:sz="0" w:space="0" w:color="auto"/>
                              </w:divBdr>
                              <w:divsChild>
                                <w:div w:id="572279149">
                                  <w:marLeft w:val="0"/>
                                  <w:marRight w:val="0"/>
                                  <w:marTop w:val="150"/>
                                  <w:marBottom w:val="0"/>
                                  <w:divBdr>
                                    <w:top w:val="none" w:sz="0" w:space="0" w:color="auto"/>
                                    <w:left w:val="none" w:sz="0" w:space="0" w:color="auto"/>
                                    <w:bottom w:val="none" w:sz="0" w:space="0" w:color="auto"/>
                                    <w:right w:val="none" w:sz="0" w:space="0" w:color="auto"/>
                                  </w:divBdr>
                                  <w:divsChild>
                                    <w:div w:id="1749424874">
                                      <w:marLeft w:val="0"/>
                                      <w:marRight w:val="0"/>
                                      <w:marTop w:val="0"/>
                                      <w:marBottom w:val="0"/>
                                      <w:divBdr>
                                        <w:top w:val="none" w:sz="0" w:space="0" w:color="auto"/>
                                        <w:left w:val="none" w:sz="0" w:space="0" w:color="auto"/>
                                        <w:bottom w:val="none" w:sz="0" w:space="0" w:color="auto"/>
                                        <w:right w:val="none" w:sz="0" w:space="0" w:color="auto"/>
                                      </w:divBdr>
                                      <w:divsChild>
                                        <w:div w:id="1504583505">
                                          <w:marLeft w:val="0"/>
                                          <w:marRight w:val="0"/>
                                          <w:marTop w:val="150"/>
                                          <w:marBottom w:val="0"/>
                                          <w:divBdr>
                                            <w:top w:val="none" w:sz="0" w:space="0" w:color="auto"/>
                                            <w:left w:val="none" w:sz="0" w:space="0" w:color="auto"/>
                                            <w:bottom w:val="none" w:sz="0" w:space="0" w:color="auto"/>
                                            <w:right w:val="none" w:sz="0" w:space="0" w:color="auto"/>
                                          </w:divBdr>
                                          <w:divsChild>
                                            <w:div w:id="451748652">
                                              <w:marLeft w:val="0"/>
                                              <w:marRight w:val="0"/>
                                              <w:marTop w:val="0"/>
                                              <w:marBottom w:val="0"/>
                                              <w:divBdr>
                                                <w:top w:val="none" w:sz="0" w:space="0" w:color="auto"/>
                                                <w:left w:val="none" w:sz="0" w:space="0" w:color="auto"/>
                                                <w:bottom w:val="none" w:sz="0" w:space="0" w:color="auto"/>
                                                <w:right w:val="none" w:sz="0" w:space="0" w:color="auto"/>
                                              </w:divBdr>
                                              <w:divsChild>
                                                <w:div w:id="552543015">
                                                  <w:marLeft w:val="0"/>
                                                  <w:marRight w:val="0"/>
                                                  <w:marTop w:val="150"/>
                                                  <w:marBottom w:val="0"/>
                                                  <w:divBdr>
                                                    <w:top w:val="none" w:sz="0" w:space="0" w:color="auto"/>
                                                    <w:left w:val="none" w:sz="0" w:space="0" w:color="auto"/>
                                                    <w:bottom w:val="none" w:sz="0" w:space="0" w:color="auto"/>
                                                    <w:right w:val="none" w:sz="0" w:space="0" w:color="auto"/>
                                                  </w:divBdr>
                                                  <w:divsChild>
                                                    <w:div w:id="1327392516">
                                                      <w:marLeft w:val="0"/>
                                                      <w:marRight w:val="0"/>
                                                      <w:marTop w:val="0"/>
                                                      <w:marBottom w:val="0"/>
                                                      <w:divBdr>
                                                        <w:top w:val="none" w:sz="0" w:space="0" w:color="auto"/>
                                                        <w:left w:val="none" w:sz="0" w:space="0" w:color="auto"/>
                                                        <w:bottom w:val="none" w:sz="0" w:space="0" w:color="auto"/>
                                                        <w:right w:val="none" w:sz="0" w:space="0" w:color="auto"/>
                                                      </w:divBdr>
                                                      <w:divsChild>
                                                        <w:div w:id="1810323681">
                                                          <w:marLeft w:val="0"/>
                                                          <w:marRight w:val="0"/>
                                                          <w:marTop w:val="150"/>
                                                          <w:marBottom w:val="0"/>
                                                          <w:divBdr>
                                                            <w:top w:val="none" w:sz="0" w:space="0" w:color="auto"/>
                                                            <w:left w:val="none" w:sz="0" w:space="0" w:color="auto"/>
                                                            <w:bottom w:val="none" w:sz="0" w:space="0" w:color="auto"/>
                                                            <w:right w:val="none" w:sz="0" w:space="0" w:color="auto"/>
                                                          </w:divBdr>
                                                          <w:divsChild>
                                                            <w:div w:id="68132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2361755">
          <w:marLeft w:val="0"/>
          <w:marRight w:val="0"/>
          <w:marTop w:val="150"/>
          <w:marBottom w:val="0"/>
          <w:divBdr>
            <w:top w:val="none" w:sz="0" w:space="0" w:color="auto"/>
            <w:left w:val="none" w:sz="0" w:space="0" w:color="auto"/>
            <w:bottom w:val="none" w:sz="0" w:space="0" w:color="auto"/>
            <w:right w:val="none" w:sz="0" w:space="0" w:color="auto"/>
          </w:divBdr>
          <w:divsChild>
            <w:div w:id="380591827">
              <w:marLeft w:val="0"/>
              <w:marRight w:val="0"/>
              <w:marTop w:val="0"/>
              <w:marBottom w:val="0"/>
              <w:divBdr>
                <w:top w:val="none" w:sz="0" w:space="0" w:color="auto"/>
                <w:left w:val="none" w:sz="0" w:space="0" w:color="auto"/>
                <w:bottom w:val="none" w:sz="0" w:space="0" w:color="auto"/>
                <w:right w:val="none" w:sz="0" w:space="0" w:color="auto"/>
              </w:divBdr>
              <w:divsChild>
                <w:div w:id="1242451747">
                  <w:marLeft w:val="0"/>
                  <w:marRight w:val="0"/>
                  <w:marTop w:val="150"/>
                  <w:marBottom w:val="0"/>
                  <w:divBdr>
                    <w:top w:val="none" w:sz="0" w:space="0" w:color="auto"/>
                    <w:left w:val="none" w:sz="0" w:space="0" w:color="auto"/>
                    <w:bottom w:val="none" w:sz="0" w:space="0" w:color="auto"/>
                    <w:right w:val="none" w:sz="0" w:space="0" w:color="auto"/>
                  </w:divBdr>
                  <w:divsChild>
                    <w:div w:id="30343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130394">
          <w:marLeft w:val="0"/>
          <w:marRight w:val="0"/>
          <w:marTop w:val="150"/>
          <w:marBottom w:val="0"/>
          <w:divBdr>
            <w:top w:val="none" w:sz="0" w:space="0" w:color="auto"/>
            <w:left w:val="none" w:sz="0" w:space="0" w:color="auto"/>
            <w:bottom w:val="none" w:sz="0" w:space="0" w:color="auto"/>
            <w:right w:val="none" w:sz="0" w:space="0" w:color="auto"/>
          </w:divBdr>
          <w:divsChild>
            <w:div w:id="1855879476">
              <w:marLeft w:val="0"/>
              <w:marRight w:val="0"/>
              <w:marTop w:val="0"/>
              <w:marBottom w:val="0"/>
              <w:divBdr>
                <w:top w:val="none" w:sz="0" w:space="0" w:color="auto"/>
                <w:left w:val="none" w:sz="0" w:space="0" w:color="auto"/>
                <w:bottom w:val="none" w:sz="0" w:space="0" w:color="auto"/>
                <w:right w:val="none" w:sz="0" w:space="0" w:color="auto"/>
              </w:divBdr>
              <w:divsChild>
                <w:div w:id="2008944037">
                  <w:marLeft w:val="0"/>
                  <w:marRight w:val="0"/>
                  <w:marTop w:val="150"/>
                  <w:marBottom w:val="0"/>
                  <w:divBdr>
                    <w:top w:val="none" w:sz="0" w:space="0" w:color="auto"/>
                    <w:left w:val="none" w:sz="0" w:space="0" w:color="auto"/>
                    <w:bottom w:val="none" w:sz="0" w:space="0" w:color="auto"/>
                    <w:right w:val="none" w:sz="0" w:space="0" w:color="auto"/>
                  </w:divBdr>
                  <w:divsChild>
                    <w:div w:id="43178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216741">
          <w:marLeft w:val="0"/>
          <w:marRight w:val="0"/>
          <w:marTop w:val="150"/>
          <w:marBottom w:val="0"/>
          <w:divBdr>
            <w:top w:val="none" w:sz="0" w:space="0" w:color="auto"/>
            <w:left w:val="none" w:sz="0" w:space="0" w:color="auto"/>
            <w:bottom w:val="none" w:sz="0" w:space="0" w:color="auto"/>
            <w:right w:val="none" w:sz="0" w:space="0" w:color="auto"/>
          </w:divBdr>
          <w:divsChild>
            <w:div w:id="224410871">
              <w:marLeft w:val="0"/>
              <w:marRight w:val="0"/>
              <w:marTop w:val="0"/>
              <w:marBottom w:val="0"/>
              <w:divBdr>
                <w:top w:val="none" w:sz="0" w:space="0" w:color="auto"/>
                <w:left w:val="none" w:sz="0" w:space="0" w:color="auto"/>
                <w:bottom w:val="none" w:sz="0" w:space="0" w:color="auto"/>
                <w:right w:val="none" w:sz="0" w:space="0" w:color="auto"/>
              </w:divBdr>
              <w:divsChild>
                <w:div w:id="1948124494">
                  <w:marLeft w:val="0"/>
                  <w:marRight w:val="0"/>
                  <w:marTop w:val="150"/>
                  <w:marBottom w:val="0"/>
                  <w:divBdr>
                    <w:top w:val="none" w:sz="0" w:space="0" w:color="auto"/>
                    <w:left w:val="none" w:sz="0" w:space="0" w:color="auto"/>
                    <w:bottom w:val="none" w:sz="0" w:space="0" w:color="auto"/>
                    <w:right w:val="none" w:sz="0" w:space="0" w:color="auto"/>
                  </w:divBdr>
                  <w:divsChild>
                    <w:div w:id="2111970716">
                      <w:marLeft w:val="0"/>
                      <w:marRight w:val="0"/>
                      <w:marTop w:val="0"/>
                      <w:marBottom w:val="0"/>
                      <w:divBdr>
                        <w:top w:val="none" w:sz="0" w:space="0" w:color="auto"/>
                        <w:left w:val="none" w:sz="0" w:space="0" w:color="auto"/>
                        <w:bottom w:val="none" w:sz="0" w:space="0" w:color="auto"/>
                        <w:right w:val="none" w:sz="0" w:space="0" w:color="auto"/>
                      </w:divBdr>
                      <w:divsChild>
                        <w:div w:id="744645866">
                          <w:marLeft w:val="0"/>
                          <w:marRight w:val="0"/>
                          <w:marTop w:val="0"/>
                          <w:marBottom w:val="0"/>
                          <w:divBdr>
                            <w:top w:val="none" w:sz="0" w:space="0" w:color="auto"/>
                            <w:left w:val="none" w:sz="0" w:space="0" w:color="auto"/>
                            <w:bottom w:val="none" w:sz="0" w:space="0" w:color="auto"/>
                            <w:right w:val="none" w:sz="0" w:space="0" w:color="auto"/>
                          </w:divBdr>
                          <w:divsChild>
                            <w:div w:id="1747143289">
                              <w:marLeft w:val="-75"/>
                              <w:marRight w:val="0"/>
                              <w:marTop w:val="0"/>
                              <w:marBottom w:val="0"/>
                              <w:divBdr>
                                <w:top w:val="none" w:sz="0" w:space="0" w:color="auto"/>
                                <w:left w:val="none" w:sz="0" w:space="0" w:color="auto"/>
                                <w:bottom w:val="none" w:sz="0" w:space="0" w:color="auto"/>
                                <w:right w:val="none" w:sz="0" w:space="0" w:color="auto"/>
                              </w:divBdr>
                              <w:divsChild>
                                <w:div w:id="127015156">
                                  <w:marLeft w:val="0"/>
                                  <w:marRight w:val="0"/>
                                  <w:marTop w:val="150"/>
                                  <w:marBottom w:val="0"/>
                                  <w:divBdr>
                                    <w:top w:val="none" w:sz="0" w:space="0" w:color="auto"/>
                                    <w:left w:val="none" w:sz="0" w:space="0" w:color="auto"/>
                                    <w:bottom w:val="none" w:sz="0" w:space="0" w:color="auto"/>
                                    <w:right w:val="none" w:sz="0" w:space="0" w:color="auto"/>
                                  </w:divBdr>
                                  <w:divsChild>
                                    <w:div w:id="1026636751">
                                      <w:marLeft w:val="0"/>
                                      <w:marRight w:val="0"/>
                                      <w:marTop w:val="0"/>
                                      <w:marBottom w:val="0"/>
                                      <w:divBdr>
                                        <w:top w:val="none" w:sz="0" w:space="0" w:color="auto"/>
                                        <w:left w:val="none" w:sz="0" w:space="0" w:color="auto"/>
                                        <w:bottom w:val="none" w:sz="0" w:space="0" w:color="auto"/>
                                        <w:right w:val="none" w:sz="0" w:space="0" w:color="auto"/>
                                      </w:divBdr>
                                      <w:divsChild>
                                        <w:div w:id="1413043441">
                                          <w:marLeft w:val="0"/>
                                          <w:marRight w:val="0"/>
                                          <w:marTop w:val="150"/>
                                          <w:marBottom w:val="0"/>
                                          <w:divBdr>
                                            <w:top w:val="none" w:sz="0" w:space="0" w:color="auto"/>
                                            <w:left w:val="none" w:sz="0" w:space="0" w:color="auto"/>
                                            <w:bottom w:val="none" w:sz="0" w:space="0" w:color="auto"/>
                                            <w:right w:val="none" w:sz="0" w:space="0" w:color="auto"/>
                                          </w:divBdr>
                                          <w:divsChild>
                                            <w:div w:id="1823423821">
                                              <w:marLeft w:val="0"/>
                                              <w:marRight w:val="0"/>
                                              <w:marTop w:val="0"/>
                                              <w:marBottom w:val="0"/>
                                              <w:divBdr>
                                                <w:top w:val="none" w:sz="0" w:space="0" w:color="auto"/>
                                                <w:left w:val="none" w:sz="0" w:space="0" w:color="auto"/>
                                                <w:bottom w:val="none" w:sz="0" w:space="0" w:color="auto"/>
                                                <w:right w:val="none" w:sz="0" w:space="0" w:color="auto"/>
                                              </w:divBdr>
                                              <w:divsChild>
                                                <w:div w:id="364982732">
                                                  <w:marLeft w:val="0"/>
                                                  <w:marRight w:val="0"/>
                                                  <w:marTop w:val="150"/>
                                                  <w:marBottom w:val="0"/>
                                                  <w:divBdr>
                                                    <w:top w:val="none" w:sz="0" w:space="0" w:color="auto"/>
                                                    <w:left w:val="none" w:sz="0" w:space="0" w:color="auto"/>
                                                    <w:bottom w:val="none" w:sz="0" w:space="0" w:color="auto"/>
                                                    <w:right w:val="none" w:sz="0" w:space="0" w:color="auto"/>
                                                  </w:divBdr>
                                                  <w:divsChild>
                                                    <w:div w:id="266623727">
                                                      <w:marLeft w:val="0"/>
                                                      <w:marRight w:val="0"/>
                                                      <w:marTop w:val="0"/>
                                                      <w:marBottom w:val="0"/>
                                                      <w:divBdr>
                                                        <w:top w:val="none" w:sz="0" w:space="0" w:color="auto"/>
                                                        <w:left w:val="none" w:sz="0" w:space="0" w:color="auto"/>
                                                        <w:bottom w:val="none" w:sz="0" w:space="0" w:color="auto"/>
                                                        <w:right w:val="none" w:sz="0" w:space="0" w:color="auto"/>
                                                      </w:divBdr>
                                                      <w:divsChild>
                                                        <w:div w:id="776216021">
                                                          <w:marLeft w:val="0"/>
                                                          <w:marRight w:val="0"/>
                                                          <w:marTop w:val="150"/>
                                                          <w:marBottom w:val="0"/>
                                                          <w:divBdr>
                                                            <w:top w:val="none" w:sz="0" w:space="0" w:color="auto"/>
                                                            <w:left w:val="none" w:sz="0" w:space="0" w:color="auto"/>
                                                            <w:bottom w:val="none" w:sz="0" w:space="0" w:color="auto"/>
                                                            <w:right w:val="none" w:sz="0" w:space="0" w:color="auto"/>
                                                          </w:divBdr>
                                                          <w:divsChild>
                                                            <w:div w:id="308563110">
                                                              <w:marLeft w:val="0"/>
                                                              <w:marRight w:val="0"/>
                                                              <w:marTop w:val="0"/>
                                                              <w:marBottom w:val="0"/>
                                                              <w:divBdr>
                                                                <w:top w:val="none" w:sz="0" w:space="0" w:color="auto"/>
                                                                <w:left w:val="none" w:sz="0" w:space="0" w:color="auto"/>
                                                                <w:bottom w:val="none" w:sz="0" w:space="0" w:color="auto"/>
                                                                <w:right w:val="none" w:sz="0" w:space="0" w:color="auto"/>
                                                              </w:divBdr>
                                                              <w:divsChild>
                                                                <w:div w:id="1631092385">
                                                                  <w:marLeft w:val="0"/>
                                                                  <w:marRight w:val="0"/>
                                                                  <w:marTop w:val="150"/>
                                                                  <w:marBottom w:val="0"/>
                                                                  <w:divBdr>
                                                                    <w:top w:val="none" w:sz="0" w:space="0" w:color="auto"/>
                                                                    <w:left w:val="none" w:sz="0" w:space="0" w:color="auto"/>
                                                                    <w:bottom w:val="none" w:sz="0" w:space="0" w:color="auto"/>
                                                                    <w:right w:val="none" w:sz="0" w:space="0" w:color="auto"/>
                                                                  </w:divBdr>
                                                                  <w:divsChild>
                                                                    <w:div w:id="124244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98192879">
          <w:marLeft w:val="0"/>
          <w:marRight w:val="0"/>
          <w:marTop w:val="150"/>
          <w:marBottom w:val="0"/>
          <w:divBdr>
            <w:top w:val="none" w:sz="0" w:space="0" w:color="auto"/>
            <w:left w:val="none" w:sz="0" w:space="0" w:color="auto"/>
            <w:bottom w:val="none" w:sz="0" w:space="0" w:color="auto"/>
            <w:right w:val="none" w:sz="0" w:space="0" w:color="auto"/>
          </w:divBdr>
          <w:divsChild>
            <w:div w:id="1246764717">
              <w:marLeft w:val="0"/>
              <w:marRight w:val="0"/>
              <w:marTop w:val="0"/>
              <w:marBottom w:val="0"/>
              <w:divBdr>
                <w:top w:val="none" w:sz="0" w:space="0" w:color="auto"/>
                <w:left w:val="none" w:sz="0" w:space="0" w:color="auto"/>
                <w:bottom w:val="none" w:sz="0" w:space="0" w:color="auto"/>
                <w:right w:val="none" w:sz="0" w:space="0" w:color="auto"/>
              </w:divBdr>
              <w:divsChild>
                <w:div w:id="41635747">
                  <w:marLeft w:val="0"/>
                  <w:marRight w:val="0"/>
                  <w:marTop w:val="150"/>
                  <w:marBottom w:val="0"/>
                  <w:divBdr>
                    <w:top w:val="none" w:sz="0" w:space="0" w:color="auto"/>
                    <w:left w:val="none" w:sz="0" w:space="0" w:color="auto"/>
                    <w:bottom w:val="none" w:sz="0" w:space="0" w:color="auto"/>
                    <w:right w:val="none" w:sz="0" w:space="0" w:color="auto"/>
                  </w:divBdr>
                  <w:divsChild>
                    <w:div w:id="208267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598984">
          <w:marLeft w:val="0"/>
          <w:marRight w:val="0"/>
          <w:marTop w:val="150"/>
          <w:marBottom w:val="0"/>
          <w:divBdr>
            <w:top w:val="none" w:sz="0" w:space="0" w:color="auto"/>
            <w:left w:val="none" w:sz="0" w:space="0" w:color="auto"/>
            <w:bottom w:val="none" w:sz="0" w:space="0" w:color="auto"/>
            <w:right w:val="none" w:sz="0" w:space="0" w:color="auto"/>
          </w:divBdr>
          <w:divsChild>
            <w:div w:id="1556231631">
              <w:marLeft w:val="0"/>
              <w:marRight w:val="0"/>
              <w:marTop w:val="0"/>
              <w:marBottom w:val="0"/>
              <w:divBdr>
                <w:top w:val="none" w:sz="0" w:space="0" w:color="auto"/>
                <w:left w:val="none" w:sz="0" w:space="0" w:color="auto"/>
                <w:bottom w:val="none" w:sz="0" w:space="0" w:color="auto"/>
                <w:right w:val="none" w:sz="0" w:space="0" w:color="auto"/>
              </w:divBdr>
              <w:divsChild>
                <w:div w:id="624384626">
                  <w:marLeft w:val="0"/>
                  <w:marRight w:val="0"/>
                  <w:marTop w:val="150"/>
                  <w:marBottom w:val="0"/>
                  <w:divBdr>
                    <w:top w:val="none" w:sz="0" w:space="0" w:color="auto"/>
                    <w:left w:val="none" w:sz="0" w:space="0" w:color="auto"/>
                    <w:bottom w:val="none" w:sz="0" w:space="0" w:color="auto"/>
                    <w:right w:val="none" w:sz="0" w:space="0" w:color="auto"/>
                  </w:divBdr>
                  <w:divsChild>
                    <w:div w:id="2136437749">
                      <w:marLeft w:val="0"/>
                      <w:marRight w:val="0"/>
                      <w:marTop w:val="0"/>
                      <w:marBottom w:val="0"/>
                      <w:divBdr>
                        <w:top w:val="none" w:sz="0" w:space="0" w:color="auto"/>
                        <w:left w:val="none" w:sz="0" w:space="0" w:color="auto"/>
                        <w:bottom w:val="none" w:sz="0" w:space="0" w:color="auto"/>
                        <w:right w:val="none" w:sz="0" w:space="0" w:color="auto"/>
                      </w:divBdr>
                      <w:divsChild>
                        <w:div w:id="809250422">
                          <w:marLeft w:val="0"/>
                          <w:marRight w:val="0"/>
                          <w:marTop w:val="0"/>
                          <w:marBottom w:val="0"/>
                          <w:divBdr>
                            <w:top w:val="none" w:sz="0" w:space="0" w:color="auto"/>
                            <w:left w:val="none" w:sz="0" w:space="0" w:color="auto"/>
                            <w:bottom w:val="none" w:sz="0" w:space="0" w:color="auto"/>
                            <w:right w:val="none" w:sz="0" w:space="0" w:color="auto"/>
                          </w:divBdr>
                          <w:divsChild>
                            <w:div w:id="984548837">
                              <w:marLeft w:val="-75"/>
                              <w:marRight w:val="0"/>
                              <w:marTop w:val="0"/>
                              <w:marBottom w:val="0"/>
                              <w:divBdr>
                                <w:top w:val="none" w:sz="0" w:space="0" w:color="auto"/>
                                <w:left w:val="none" w:sz="0" w:space="0" w:color="auto"/>
                                <w:bottom w:val="none" w:sz="0" w:space="0" w:color="auto"/>
                                <w:right w:val="none" w:sz="0" w:space="0" w:color="auto"/>
                              </w:divBdr>
                              <w:divsChild>
                                <w:div w:id="1140541113">
                                  <w:marLeft w:val="0"/>
                                  <w:marRight w:val="0"/>
                                  <w:marTop w:val="150"/>
                                  <w:marBottom w:val="0"/>
                                  <w:divBdr>
                                    <w:top w:val="none" w:sz="0" w:space="0" w:color="auto"/>
                                    <w:left w:val="none" w:sz="0" w:space="0" w:color="auto"/>
                                    <w:bottom w:val="none" w:sz="0" w:space="0" w:color="auto"/>
                                    <w:right w:val="none" w:sz="0" w:space="0" w:color="auto"/>
                                  </w:divBdr>
                                  <w:divsChild>
                                    <w:div w:id="1946572548">
                                      <w:marLeft w:val="0"/>
                                      <w:marRight w:val="0"/>
                                      <w:marTop w:val="0"/>
                                      <w:marBottom w:val="0"/>
                                      <w:divBdr>
                                        <w:top w:val="none" w:sz="0" w:space="0" w:color="auto"/>
                                        <w:left w:val="none" w:sz="0" w:space="0" w:color="auto"/>
                                        <w:bottom w:val="none" w:sz="0" w:space="0" w:color="auto"/>
                                        <w:right w:val="none" w:sz="0" w:space="0" w:color="auto"/>
                                      </w:divBdr>
                                      <w:divsChild>
                                        <w:div w:id="117260078">
                                          <w:marLeft w:val="0"/>
                                          <w:marRight w:val="0"/>
                                          <w:marTop w:val="150"/>
                                          <w:marBottom w:val="0"/>
                                          <w:divBdr>
                                            <w:top w:val="none" w:sz="0" w:space="0" w:color="auto"/>
                                            <w:left w:val="none" w:sz="0" w:space="0" w:color="auto"/>
                                            <w:bottom w:val="none" w:sz="0" w:space="0" w:color="auto"/>
                                            <w:right w:val="none" w:sz="0" w:space="0" w:color="auto"/>
                                          </w:divBdr>
                                          <w:divsChild>
                                            <w:div w:id="1012731318">
                                              <w:marLeft w:val="0"/>
                                              <w:marRight w:val="0"/>
                                              <w:marTop w:val="0"/>
                                              <w:marBottom w:val="0"/>
                                              <w:divBdr>
                                                <w:top w:val="none" w:sz="0" w:space="0" w:color="auto"/>
                                                <w:left w:val="none" w:sz="0" w:space="0" w:color="auto"/>
                                                <w:bottom w:val="none" w:sz="0" w:space="0" w:color="auto"/>
                                                <w:right w:val="none" w:sz="0" w:space="0" w:color="auto"/>
                                              </w:divBdr>
                                              <w:divsChild>
                                                <w:div w:id="1867256988">
                                                  <w:marLeft w:val="0"/>
                                                  <w:marRight w:val="0"/>
                                                  <w:marTop w:val="150"/>
                                                  <w:marBottom w:val="0"/>
                                                  <w:divBdr>
                                                    <w:top w:val="none" w:sz="0" w:space="0" w:color="auto"/>
                                                    <w:left w:val="none" w:sz="0" w:space="0" w:color="auto"/>
                                                    <w:bottom w:val="none" w:sz="0" w:space="0" w:color="auto"/>
                                                    <w:right w:val="none" w:sz="0" w:space="0" w:color="auto"/>
                                                  </w:divBdr>
                                                  <w:divsChild>
                                                    <w:div w:id="979572000">
                                                      <w:marLeft w:val="0"/>
                                                      <w:marRight w:val="0"/>
                                                      <w:marTop w:val="0"/>
                                                      <w:marBottom w:val="0"/>
                                                      <w:divBdr>
                                                        <w:top w:val="none" w:sz="0" w:space="0" w:color="auto"/>
                                                        <w:left w:val="none" w:sz="0" w:space="0" w:color="auto"/>
                                                        <w:bottom w:val="none" w:sz="0" w:space="0" w:color="auto"/>
                                                        <w:right w:val="none" w:sz="0" w:space="0" w:color="auto"/>
                                                      </w:divBdr>
                                                      <w:divsChild>
                                                        <w:div w:id="1819572331">
                                                          <w:marLeft w:val="0"/>
                                                          <w:marRight w:val="0"/>
                                                          <w:marTop w:val="150"/>
                                                          <w:marBottom w:val="0"/>
                                                          <w:divBdr>
                                                            <w:top w:val="none" w:sz="0" w:space="0" w:color="auto"/>
                                                            <w:left w:val="none" w:sz="0" w:space="0" w:color="auto"/>
                                                            <w:bottom w:val="none" w:sz="0" w:space="0" w:color="auto"/>
                                                            <w:right w:val="none" w:sz="0" w:space="0" w:color="auto"/>
                                                          </w:divBdr>
                                                          <w:divsChild>
                                                            <w:div w:id="28261226">
                                                              <w:marLeft w:val="0"/>
                                                              <w:marRight w:val="0"/>
                                                              <w:marTop w:val="0"/>
                                                              <w:marBottom w:val="0"/>
                                                              <w:divBdr>
                                                                <w:top w:val="none" w:sz="0" w:space="0" w:color="auto"/>
                                                                <w:left w:val="none" w:sz="0" w:space="0" w:color="auto"/>
                                                                <w:bottom w:val="none" w:sz="0" w:space="0" w:color="auto"/>
                                                                <w:right w:val="none" w:sz="0" w:space="0" w:color="auto"/>
                                                              </w:divBdr>
                                                              <w:divsChild>
                                                                <w:div w:id="1276064218">
                                                                  <w:marLeft w:val="0"/>
                                                                  <w:marRight w:val="0"/>
                                                                  <w:marTop w:val="150"/>
                                                                  <w:marBottom w:val="0"/>
                                                                  <w:divBdr>
                                                                    <w:top w:val="none" w:sz="0" w:space="0" w:color="auto"/>
                                                                    <w:left w:val="none" w:sz="0" w:space="0" w:color="auto"/>
                                                                    <w:bottom w:val="none" w:sz="0" w:space="0" w:color="auto"/>
                                                                    <w:right w:val="none" w:sz="0" w:space="0" w:color="auto"/>
                                                                  </w:divBdr>
                                                                  <w:divsChild>
                                                                    <w:div w:id="1519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50287796">
          <w:marLeft w:val="0"/>
          <w:marRight w:val="0"/>
          <w:marTop w:val="150"/>
          <w:marBottom w:val="0"/>
          <w:divBdr>
            <w:top w:val="none" w:sz="0" w:space="0" w:color="auto"/>
            <w:left w:val="none" w:sz="0" w:space="0" w:color="auto"/>
            <w:bottom w:val="none" w:sz="0" w:space="0" w:color="auto"/>
            <w:right w:val="none" w:sz="0" w:space="0" w:color="auto"/>
          </w:divBdr>
          <w:divsChild>
            <w:div w:id="556936325">
              <w:marLeft w:val="0"/>
              <w:marRight w:val="0"/>
              <w:marTop w:val="0"/>
              <w:marBottom w:val="0"/>
              <w:divBdr>
                <w:top w:val="none" w:sz="0" w:space="0" w:color="auto"/>
                <w:left w:val="none" w:sz="0" w:space="0" w:color="auto"/>
                <w:bottom w:val="none" w:sz="0" w:space="0" w:color="auto"/>
                <w:right w:val="none" w:sz="0" w:space="0" w:color="auto"/>
              </w:divBdr>
              <w:divsChild>
                <w:div w:id="237638051">
                  <w:marLeft w:val="0"/>
                  <w:marRight w:val="0"/>
                  <w:marTop w:val="150"/>
                  <w:marBottom w:val="0"/>
                  <w:divBdr>
                    <w:top w:val="none" w:sz="0" w:space="0" w:color="auto"/>
                    <w:left w:val="none" w:sz="0" w:space="0" w:color="auto"/>
                    <w:bottom w:val="none" w:sz="0" w:space="0" w:color="auto"/>
                    <w:right w:val="none" w:sz="0" w:space="0" w:color="auto"/>
                  </w:divBdr>
                  <w:divsChild>
                    <w:div w:id="672223044">
                      <w:marLeft w:val="0"/>
                      <w:marRight w:val="0"/>
                      <w:marTop w:val="0"/>
                      <w:marBottom w:val="0"/>
                      <w:divBdr>
                        <w:top w:val="none" w:sz="0" w:space="0" w:color="auto"/>
                        <w:left w:val="none" w:sz="0" w:space="0" w:color="auto"/>
                        <w:bottom w:val="none" w:sz="0" w:space="0" w:color="auto"/>
                        <w:right w:val="none" w:sz="0" w:space="0" w:color="auto"/>
                      </w:divBdr>
                      <w:divsChild>
                        <w:div w:id="758136827">
                          <w:marLeft w:val="0"/>
                          <w:marRight w:val="0"/>
                          <w:marTop w:val="0"/>
                          <w:marBottom w:val="0"/>
                          <w:divBdr>
                            <w:top w:val="none" w:sz="0" w:space="0" w:color="auto"/>
                            <w:left w:val="none" w:sz="0" w:space="0" w:color="auto"/>
                            <w:bottom w:val="none" w:sz="0" w:space="0" w:color="auto"/>
                            <w:right w:val="none" w:sz="0" w:space="0" w:color="auto"/>
                          </w:divBdr>
                          <w:divsChild>
                            <w:div w:id="423499852">
                              <w:marLeft w:val="-75"/>
                              <w:marRight w:val="0"/>
                              <w:marTop w:val="0"/>
                              <w:marBottom w:val="0"/>
                              <w:divBdr>
                                <w:top w:val="none" w:sz="0" w:space="0" w:color="auto"/>
                                <w:left w:val="none" w:sz="0" w:space="0" w:color="auto"/>
                                <w:bottom w:val="none" w:sz="0" w:space="0" w:color="auto"/>
                                <w:right w:val="none" w:sz="0" w:space="0" w:color="auto"/>
                              </w:divBdr>
                              <w:divsChild>
                                <w:div w:id="1060517359">
                                  <w:marLeft w:val="0"/>
                                  <w:marRight w:val="0"/>
                                  <w:marTop w:val="150"/>
                                  <w:marBottom w:val="0"/>
                                  <w:divBdr>
                                    <w:top w:val="none" w:sz="0" w:space="0" w:color="auto"/>
                                    <w:left w:val="none" w:sz="0" w:space="0" w:color="auto"/>
                                    <w:bottom w:val="none" w:sz="0" w:space="0" w:color="auto"/>
                                    <w:right w:val="none" w:sz="0" w:space="0" w:color="auto"/>
                                  </w:divBdr>
                                  <w:divsChild>
                                    <w:div w:id="1971743863">
                                      <w:marLeft w:val="0"/>
                                      <w:marRight w:val="0"/>
                                      <w:marTop w:val="0"/>
                                      <w:marBottom w:val="0"/>
                                      <w:divBdr>
                                        <w:top w:val="none" w:sz="0" w:space="0" w:color="auto"/>
                                        <w:left w:val="none" w:sz="0" w:space="0" w:color="auto"/>
                                        <w:bottom w:val="none" w:sz="0" w:space="0" w:color="auto"/>
                                        <w:right w:val="none" w:sz="0" w:space="0" w:color="auto"/>
                                      </w:divBdr>
                                      <w:divsChild>
                                        <w:div w:id="482699925">
                                          <w:marLeft w:val="0"/>
                                          <w:marRight w:val="0"/>
                                          <w:marTop w:val="150"/>
                                          <w:marBottom w:val="0"/>
                                          <w:divBdr>
                                            <w:top w:val="none" w:sz="0" w:space="0" w:color="auto"/>
                                            <w:left w:val="none" w:sz="0" w:space="0" w:color="auto"/>
                                            <w:bottom w:val="none" w:sz="0" w:space="0" w:color="auto"/>
                                            <w:right w:val="none" w:sz="0" w:space="0" w:color="auto"/>
                                          </w:divBdr>
                                          <w:divsChild>
                                            <w:div w:id="1681278798">
                                              <w:marLeft w:val="0"/>
                                              <w:marRight w:val="0"/>
                                              <w:marTop w:val="0"/>
                                              <w:marBottom w:val="0"/>
                                              <w:divBdr>
                                                <w:top w:val="none" w:sz="0" w:space="0" w:color="auto"/>
                                                <w:left w:val="none" w:sz="0" w:space="0" w:color="auto"/>
                                                <w:bottom w:val="none" w:sz="0" w:space="0" w:color="auto"/>
                                                <w:right w:val="none" w:sz="0" w:space="0" w:color="auto"/>
                                              </w:divBdr>
                                              <w:divsChild>
                                                <w:div w:id="208805085">
                                                  <w:marLeft w:val="0"/>
                                                  <w:marRight w:val="0"/>
                                                  <w:marTop w:val="150"/>
                                                  <w:marBottom w:val="0"/>
                                                  <w:divBdr>
                                                    <w:top w:val="none" w:sz="0" w:space="0" w:color="auto"/>
                                                    <w:left w:val="none" w:sz="0" w:space="0" w:color="auto"/>
                                                    <w:bottom w:val="none" w:sz="0" w:space="0" w:color="auto"/>
                                                    <w:right w:val="none" w:sz="0" w:space="0" w:color="auto"/>
                                                  </w:divBdr>
                                                  <w:divsChild>
                                                    <w:div w:id="853686143">
                                                      <w:marLeft w:val="0"/>
                                                      <w:marRight w:val="0"/>
                                                      <w:marTop w:val="0"/>
                                                      <w:marBottom w:val="0"/>
                                                      <w:divBdr>
                                                        <w:top w:val="none" w:sz="0" w:space="0" w:color="auto"/>
                                                        <w:left w:val="none" w:sz="0" w:space="0" w:color="auto"/>
                                                        <w:bottom w:val="none" w:sz="0" w:space="0" w:color="auto"/>
                                                        <w:right w:val="none" w:sz="0" w:space="0" w:color="auto"/>
                                                      </w:divBdr>
                                                      <w:divsChild>
                                                        <w:div w:id="1389114416">
                                                          <w:marLeft w:val="0"/>
                                                          <w:marRight w:val="0"/>
                                                          <w:marTop w:val="150"/>
                                                          <w:marBottom w:val="0"/>
                                                          <w:divBdr>
                                                            <w:top w:val="none" w:sz="0" w:space="0" w:color="auto"/>
                                                            <w:left w:val="none" w:sz="0" w:space="0" w:color="auto"/>
                                                            <w:bottom w:val="none" w:sz="0" w:space="0" w:color="auto"/>
                                                            <w:right w:val="none" w:sz="0" w:space="0" w:color="auto"/>
                                                          </w:divBdr>
                                                          <w:divsChild>
                                                            <w:div w:id="1977446286">
                                                              <w:marLeft w:val="0"/>
                                                              <w:marRight w:val="0"/>
                                                              <w:marTop w:val="0"/>
                                                              <w:marBottom w:val="0"/>
                                                              <w:divBdr>
                                                                <w:top w:val="none" w:sz="0" w:space="0" w:color="auto"/>
                                                                <w:left w:val="none" w:sz="0" w:space="0" w:color="auto"/>
                                                                <w:bottom w:val="none" w:sz="0" w:space="0" w:color="auto"/>
                                                                <w:right w:val="none" w:sz="0" w:space="0" w:color="auto"/>
                                                              </w:divBdr>
                                                              <w:divsChild>
                                                                <w:div w:id="61562950">
                                                                  <w:marLeft w:val="0"/>
                                                                  <w:marRight w:val="0"/>
                                                                  <w:marTop w:val="150"/>
                                                                  <w:marBottom w:val="0"/>
                                                                  <w:divBdr>
                                                                    <w:top w:val="none" w:sz="0" w:space="0" w:color="auto"/>
                                                                    <w:left w:val="none" w:sz="0" w:space="0" w:color="auto"/>
                                                                    <w:bottom w:val="none" w:sz="0" w:space="0" w:color="auto"/>
                                                                    <w:right w:val="none" w:sz="0" w:space="0" w:color="auto"/>
                                                                  </w:divBdr>
                                                                  <w:divsChild>
                                                                    <w:div w:id="50000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54223146">
          <w:marLeft w:val="0"/>
          <w:marRight w:val="0"/>
          <w:marTop w:val="150"/>
          <w:marBottom w:val="0"/>
          <w:divBdr>
            <w:top w:val="none" w:sz="0" w:space="0" w:color="auto"/>
            <w:left w:val="none" w:sz="0" w:space="0" w:color="auto"/>
            <w:bottom w:val="none" w:sz="0" w:space="0" w:color="auto"/>
            <w:right w:val="none" w:sz="0" w:space="0" w:color="auto"/>
          </w:divBdr>
          <w:divsChild>
            <w:div w:id="80765381">
              <w:marLeft w:val="0"/>
              <w:marRight w:val="0"/>
              <w:marTop w:val="0"/>
              <w:marBottom w:val="0"/>
              <w:divBdr>
                <w:top w:val="none" w:sz="0" w:space="0" w:color="auto"/>
                <w:left w:val="none" w:sz="0" w:space="0" w:color="auto"/>
                <w:bottom w:val="none" w:sz="0" w:space="0" w:color="auto"/>
                <w:right w:val="none" w:sz="0" w:space="0" w:color="auto"/>
              </w:divBdr>
              <w:divsChild>
                <w:div w:id="515507727">
                  <w:marLeft w:val="0"/>
                  <w:marRight w:val="0"/>
                  <w:marTop w:val="150"/>
                  <w:marBottom w:val="0"/>
                  <w:divBdr>
                    <w:top w:val="none" w:sz="0" w:space="0" w:color="auto"/>
                    <w:left w:val="none" w:sz="0" w:space="0" w:color="auto"/>
                    <w:bottom w:val="none" w:sz="0" w:space="0" w:color="auto"/>
                    <w:right w:val="none" w:sz="0" w:space="0" w:color="auto"/>
                  </w:divBdr>
                  <w:divsChild>
                    <w:div w:id="1674379348">
                      <w:marLeft w:val="0"/>
                      <w:marRight w:val="0"/>
                      <w:marTop w:val="0"/>
                      <w:marBottom w:val="0"/>
                      <w:divBdr>
                        <w:top w:val="none" w:sz="0" w:space="0" w:color="auto"/>
                        <w:left w:val="none" w:sz="0" w:space="0" w:color="auto"/>
                        <w:bottom w:val="none" w:sz="0" w:space="0" w:color="auto"/>
                        <w:right w:val="none" w:sz="0" w:space="0" w:color="auto"/>
                      </w:divBdr>
                      <w:divsChild>
                        <w:div w:id="1667172902">
                          <w:marLeft w:val="0"/>
                          <w:marRight w:val="0"/>
                          <w:marTop w:val="0"/>
                          <w:marBottom w:val="0"/>
                          <w:divBdr>
                            <w:top w:val="none" w:sz="0" w:space="0" w:color="auto"/>
                            <w:left w:val="none" w:sz="0" w:space="0" w:color="auto"/>
                            <w:bottom w:val="none" w:sz="0" w:space="0" w:color="auto"/>
                            <w:right w:val="none" w:sz="0" w:space="0" w:color="auto"/>
                          </w:divBdr>
                          <w:divsChild>
                            <w:div w:id="1437873478">
                              <w:marLeft w:val="-75"/>
                              <w:marRight w:val="0"/>
                              <w:marTop w:val="0"/>
                              <w:marBottom w:val="0"/>
                              <w:divBdr>
                                <w:top w:val="none" w:sz="0" w:space="0" w:color="auto"/>
                                <w:left w:val="none" w:sz="0" w:space="0" w:color="auto"/>
                                <w:bottom w:val="none" w:sz="0" w:space="0" w:color="auto"/>
                                <w:right w:val="none" w:sz="0" w:space="0" w:color="auto"/>
                              </w:divBdr>
                              <w:divsChild>
                                <w:div w:id="1729768977">
                                  <w:marLeft w:val="0"/>
                                  <w:marRight w:val="0"/>
                                  <w:marTop w:val="150"/>
                                  <w:marBottom w:val="0"/>
                                  <w:divBdr>
                                    <w:top w:val="none" w:sz="0" w:space="0" w:color="auto"/>
                                    <w:left w:val="none" w:sz="0" w:space="0" w:color="auto"/>
                                    <w:bottom w:val="none" w:sz="0" w:space="0" w:color="auto"/>
                                    <w:right w:val="none" w:sz="0" w:space="0" w:color="auto"/>
                                  </w:divBdr>
                                  <w:divsChild>
                                    <w:div w:id="1286082490">
                                      <w:marLeft w:val="0"/>
                                      <w:marRight w:val="0"/>
                                      <w:marTop w:val="0"/>
                                      <w:marBottom w:val="0"/>
                                      <w:divBdr>
                                        <w:top w:val="none" w:sz="0" w:space="0" w:color="auto"/>
                                        <w:left w:val="none" w:sz="0" w:space="0" w:color="auto"/>
                                        <w:bottom w:val="none" w:sz="0" w:space="0" w:color="auto"/>
                                        <w:right w:val="none" w:sz="0" w:space="0" w:color="auto"/>
                                      </w:divBdr>
                                      <w:divsChild>
                                        <w:div w:id="1918781290">
                                          <w:marLeft w:val="0"/>
                                          <w:marRight w:val="0"/>
                                          <w:marTop w:val="150"/>
                                          <w:marBottom w:val="0"/>
                                          <w:divBdr>
                                            <w:top w:val="none" w:sz="0" w:space="0" w:color="auto"/>
                                            <w:left w:val="none" w:sz="0" w:space="0" w:color="auto"/>
                                            <w:bottom w:val="none" w:sz="0" w:space="0" w:color="auto"/>
                                            <w:right w:val="none" w:sz="0" w:space="0" w:color="auto"/>
                                          </w:divBdr>
                                          <w:divsChild>
                                            <w:div w:id="895360525">
                                              <w:marLeft w:val="0"/>
                                              <w:marRight w:val="0"/>
                                              <w:marTop w:val="0"/>
                                              <w:marBottom w:val="0"/>
                                              <w:divBdr>
                                                <w:top w:val="none" w:sz="0" w:space="0" w:color="auto"/>
                                                <w:left w:val="none" w:sz="0" w:space="0" w:color="auto"/>
                                                <w:bottom w:val="none" w:sz="0" w:space="0" w:color="auto"/>
                                                <w:right w:val="none" w:sz="0" w:space="0" w:color="auto"/>
                                              </w:divBdr>
                                              <w:divsChild>
                                                <w:div w:id="107283955">
                                                  <w:marLeft w:val="0"/>
                                                  <w:marRight w:val="0"/>
                                                  <w:marTop w:val="150"/>
                                                  <w:marBottom w:val="0"/>
                                                  <w:divBdr>
                                                    <w:top w:val="none" w:sz="0" w:space="0" w:color="auto"/>
                                                    <w:left w:val="none" w:sz="0" w:space="0" w:color="auto"/>
                                                    <w:bottom w:val="none" w:sz="0" w:space="0" w:color="auto"/>
                                                    <w:right w:val="none" w:sz="0" w:space="0" w:color="auto"/>
                                                  </w:divBdr>
                                                  <w:divsChild>
                                                    <w:div w:id="1590307096">
                                                      <w:marLeft w:val="0"/>
                                                      <w:marRight w:val="0"/>
                                                      <w:marTop w:val="0"/>
                                                      <w:marBottom w:val="0"/>
                                                      <w:divBdr>
                                                        <w:top w:val="none" w:sz="0" w:space="0" w:color="auto"/>
                                                        <w:left w:val="none" w:sz="0" w:space="0" w:color="auto"/>
                                                        <w:bottom w:val="none" w:sz="0" w:space="0" w:color="auto"/>
                                                        <w:right w:val="none" w:sz="0" w:space="0" w:color="auto"/>
                                                      </w:divBdr>
                                                      <w:divsChild>
                                                        <w:div w:id="1074820957">
                                                          <w:marLeft w:val="0"/>
                                                          <w:marRight w:val="0"/>
                                                          <w:marTop w:val="150"/>
                                                          <w:marBottom w:val="0"/>
                                                          <w:divBdr>
                                                            <w:top w:val="none" w:sz="0" w:space="0" w:color="auto"/>
                                                            <w:left w:val="none" w:sz="0" w:space="0" w:color="auto"/>
                                                            <w:bottom w:val="none" w:sz="0" w:space="0" w:color="auto"/>
                                                            <w:right w:val="none" w:sz="0" w:space="0" w:color="auto"/>
                                                          </w:divBdr>
                                                          <w:divsChild>
                                                            <w:div w:id="69338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71277566">
          <w:marLeft w:val="0"/>
          <w:marRight w:val="0"/>
          <w:marTop w:val="150"/>
          <w:marBottom w:val="0"/>
          <w:divBdr>
            <w:top w:val="none" w:sz="0" w:space="0" w:color="auto"/>
            <w:left w:val="none" w:sz="0" w:space="0" w:color="auto"/>
            <w:bottom w:val="none" w:sz="0" w:space="0" w:color="auto"/>
            <w:right w:val="none" w:sz="0" w:space="0" w:color="auto"/>
          </w:divBdr>
          <w:divsChild>
            <w:div w:id="1679311219">
              <w:marLeft w:val="0"/>
              <w:marRight w:val="0"/>
              <w:marTop w:val="0"/>
              <w:marBottom w:val="0"/>
              <w:divBdr>
                <w:top w:val="none" w:sz="0" w:space="0" w:color="auto"/>
                <w:left w:val="none" w:sz="0" w:space="0" w:color="auto"/>
                <w:bottom w:val="none" w:sz="0" w:space="0" w:color="auto"/>
                <w:right w:val="none" w:sz="0" w:space="0" w:color="auto"/>
              </w:divBdr>
              <w:divsChild>
                <w:div w:id="772822298">
                  <w:marLeft w:val="0"/>
                  <w:marRight w:val="0"/>
                  <w:marTop w:val="150"/>
                  <w:marBottom w:val="0"/>
                  <w:divBdr>
                    <w:top w:val="none" w:sz="0" w:space="0" w:color="auto"/>
                    <w:left w:val="none" w:sz="0" w:space="0" w:color="auto"/>
                    <w:bottom w:val="none" w:sz="0" w:space="0" w:color="auto"/>
                    <w:right w:val="none" w:sz="0" w:space="0" w:color="auto"/>
                  </w:divBdr>
                  <w:divsChild>
                    <w:div w:id="1966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991971">
          <w:marLeft w:val="0"/>
          <w:marRight w:val="0"/>
          <w:marTop w:val="150"/>
          <w:marBottom w:val="0"/>
          <w:divBdr>
            <w:top w:val="none" w:sz="0" w:space="0" w:color="auto"/>
            <w:left w:val="none" w:sz="0" w:space="0" w:color="auto"/>
            <w:bottom w:val="none" w:sz="0" w:space="0" w:color="auto"/>
            <w:right w:val="none" w:sz="0" w:space="0" w:color="auto"/>
          </w:divBdr>
          <w:divsChild>
            <w:div w:id="1914732266">
              <w:marLeft w:val="0"/>
              <w:marRight w:val="0"/>
              <w:marTop w:val="0"/>
              <w:marBottom w:val="0"/>
              <w:divBdr>
                <w:top w:val="none" w:sz="0" w:space="0" w:color="auto"/>
                <w:left w:val="none" w:sz="0" w:space="0" w:color="auto"/>
                <w:bottom w:val="none" w:sz="0" w:space="0" w:color="auto"/>
                <w:right w:val="none" w:sz="0" w:space="0" w:color="auto"/>
              </w:divBdr>
              <w:divsChild>
                <w:div w:id="1980256381">
                  <w:marLeft w:val="0"/>
                  <w:marRight w:val="0"/>
                  <w:marTop w:val="150"/>
                  <w:marBottom w:val="0"/>
                  <w:divBdr>
                    <w:top w:val="none" w:sz="0" w:space="0" w:color="auto"/>
                    <w:left w:val="none" w:sz="0" w:space="0" w:color="auto"/>
                    <w:bottom w:val="none" w:sz="0" w:space="0" w:color="auto"/>
                    <w:right w:val="none" w:sz="0" w:space="0" w:color="auto"/>
                  </w:divBdr>
                  <w:divsChild>
                    <w:div w:id="793518556">
                      <w:marLeft w:val="0"/>
                      <w:marRight w:val="0"/>
                      <w:marTop w:val="0"/>
                      <w:marBottom w:val="0"/>
                      <w:divBdr>
                        <w:top w:val="none" w:sz="0" w:space="0" w:color="auto"/>
                        <w:left w:val="none" w:sz="0" w:space="0" w:color="auto"/>
                        <w:bottom w:val="none" w:sz="0" w:space="0" w:color="auto"/>
                        <w:right w:val="none" w:sz="0" w:space="0" w:color="auto"/>
                      </w:divBdr>
                      <w:divsChild>
                        <w:div w:id="1070422967">
                          <w:marLeft w:val="0"/>
                          <w:marRight w:val="0"/>
                          <w:marTop w:val="0"/>
                          <w:marBottom w:val="0"/>
                          <w:divBdr>
                            <w:top w:val="none" w:sz="0" w:space="0" w:color="auto"/>
                            <w:left w:val="none" w:sz="0" w:space="0" w:color="auto"/>
                            <w:bottom w:val="none" w:sz="0" w:space="0" w:color="auto"/>
                            <w:right w:val="none" w:sz="0" w:space="0" w:color="auto"/>
                          </w:divBdr>
                          <w:divsChild>
                            <w:div w:id="720057689">
                              <w:marLeft w:val="-75"/>
                              <w:marRight w:val="0"/>
                              <w:marTop w:val="0"/>
                              <w:marBottom w:val="0"/>
                              <w:divBdr>
                                <w:top w:val="none" w:sz="0" w:space="0" w:color="auto"/>
                                <w:left w:val="none" w:sz="0" w:space="0" w:color="auto"/>
                                <w:bottom w:val="none" w:sz="0" w:space="0" w:color="auto"/>
                                <w:right w:val="none" w:sz="0" w:space="0" w:color="auto"/>
                              </w:divBdr>
                              <w:divsChild>
                                <w:div w:id="1110205425">
                                  <w:marLeft w:val="0"/>
                                  <w:marRight w:val="0"/>
                                  <w:marTop w:val="150"/>
                                  <w:marBottom w:val="0"/>
                                  <w:divBdr>
                                    <w:top w:val="none" w:sz="0" w:space="0" w:color="auto"/>
                                    <w:left w:val="none" w:sz="0" w:space="0" w:color="auto"/>
                                    <w:bottom w:val="none" w:sz="0" w:space="0" w:color="auto"/>
                                    <w:right w:val="none" w:sz="0" w:space="0" w:color="auto"/>
                                  </w:divBdr>
                                  <w:divsChild>
                                    <w:div w:id="2103187523">
                                      <w:marLeft w:val="0"/>
                                      <w:marRight w:val="0"/>
                                      <w:marTop w:val="0"/>
                                      <w:marBottom w:val="0"/>
                                      <w:divBdr>
                                        <w:top w:val="none" w:sz="0" w:space="0" w:color="auto"/>
                                        <w:left w:val="none" w:sz="0" w:space="0" w:color="auto"/>
                                        <w:bottom w:val="none" w:sz="0" w:space="0" w:color="auto"/>
                                        <w:right w:val="none" w:sz="0" w:space="0" w:color="auto"/>
                                      </w:divBdr>
                                      <w:divsChild>
                                        <w:div w:id="916670879">
                                          <w:marLeft w:val="0"/>
                                          <w:marRight w:val="0"/>
                                          <w:marTop w:val="150"/>
                                          <w:marBottom w:val="0"/>
                                          <w:divBdr>
                                            <w:top w:val="none" w:sz="0" w:space="0" w:color="auto"/>
                                            <w:left w:val="none" w:sz="0" w:space="0" w:color="auto"/>
                                            <w:bottom w:val="none" w:sz="0" w:space="0" w:color="auto"/>
                                            <w:right w:val="none" w:sz="0" w:space="0" w:color="auto"/>
                                          </w:divBdr>
                                          <w:divsChild>
                                            <w:div w:id="1261839984">
                                              <w:marLeft w:val="0"/>
                                              <w:marRight w:val="0"/>
                                              <w:marTop w:val="0"/>
                                              <w:marBottom w:val="0"/>
                                              <w:divBdr>
                                                <w:top w:val="none" w:sz="0" w:space="0" w:color="auto"/>
                                                <w:left w:val="none" w:sz="0" w:space="0" w:color="auto"/>
                                                <w:bottom w:val="none" w:sz="0" w:space="0" w:color="auto"/>
                                                <w:right w:val="none" w:sz="0" w:space="0" w:color="auto"/>
                                              </w:divBdr>
                                              <w:divsChild>
                                                <w:div w:id="1553494256">
                                                  <w:marLeft w:val="0"/>
                                                  <w:marRight w:val="0"/>
                                                  <w:marTop w:val="150"/>
                                                  <w:marBottom w:val="0"/>
                                                  <w:divBdr>
                                                    <w:top w:val="none" w:sz="0" w:space="0" w:color="auto"/>
                                                    <w:left w:val="none" w:sz="0" w:space="0" w:color="auto"/>
                                                    <w:bottom w:val="none" w:sz="0" w:space="0" w:color="auto"/>
                                                    <w:right w:val="none" w:sz="0" w:space="0" w:color="auto"/>
                                                  </w:divBdr>
                                                  <w:divsChild>
                                                    <w:div w:id="1538664296">
                                                      <w:marLeft w:val="0"/>
                                                      <w:marRight w:val="0"/>
                                                      <w:marTop w:val="0"/>
                                                      <w:marBottom w:val="0"/>
                                                      <w:divBdr>
                                                        <w:top w:val="none" w:sz="0" w:space="0" w:color="auto"/>
                                                        <w:left w:val="none" w:sz="0" w:space="0" w:color="auto"/>
                                                        <w:bottom w:val="none" w:sz="0" w:space="0" w:color="auto"/>
                                                        <w:right w:val="none" w:sz="0" w:space="0" w:color="auto"/>
                                                      </w:divBdr>
                                                      <w:divsChild>
                                                        <w:div w:id="1301955988">
                                                          <w:marLeft w:val="0"/>
                                                          <w:marRight w:val="0"/>
                                                          <w:marTop w:val="150"/>
                                                          <w:marBottom w:val="0"/>
                                                          <w:divBdr>
                                                            <w:top w:val="none" w:sz="0" w:space="0" w:color="auto"/>
                                                            <w:left w:val="none" w:sz="0" w:space="0" w:color="auto"/>
                                                            <w:bottom w:val="none" w:sz="0" w:space="0" w:color="auto"/>
                                                            <w:right w:val="none" w:sz="0" w:space="0" w:color="auto"/>
                                                          </w:divBdr>
                                                          <w:divsChild>
                                                            <w:div w:id="176993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75855393">
          <w:marLeft w:val="0"/>
          <w:marRight w:val="0"/>
          <w:marTop w:val="150"/>
          <w:marBottom w:val="0"/>
          <w:divBdr>
            <w:top w:val="none" w:sz="0" w:space="0" w:color="auto"/>
            <w:left w:val="none" w:sz="0" w:space="0" w:color="auto"/>
            <w:bottom w:val="none" w:sz="0" w:space="0" w:color="auto"/>
            <w:right w:val="none" w:sz="0" w:space="0" w:color="auto"/>
          </w:divBdr>
          <w:divsChild>
            <w:div w:id="151534596">
              <w:marLeft w:val="0"/>
              <w:marRight w:val="0"/>
              <w:marTop w:val="0"/>
              <w:marBottom w:val="0"/>
              <w:divBdr>
                <w:top w:val="none" w:sz="0" w:space="0" w:color="auto"/>
                <w:left w:val="none" w:sz="0" w:space="0" w:color="auto"/>
                <w:bottom w:val="none" w:sz="0" w:space="0" w:color="auto"/>
                <w:right w:val="none" w:sz="0" w:space="0" w:color="auto"/>
              </w:divBdr>
              <w:divsChild>
                <w:div w:id="1691371495">
                  <w:marLeft w:val="0"/>
                  <w:marRight w:val="0"/>
                  <w:marTop w:val="150"/>
                  <w:marBottom w:val="0"/>
                  <w:divBdr>
                    <w:top w:val="none" w:sz="0" w:space="0" w:color="auto"/>
                    <w:left w:val="none" w:sz="0" w:space="0" w:color="auto"/>
                    <w:bottom w:val="none" w:sz="0" w:space="0" w:color="auto"/>
                    <w:right w:val="none" w:sz="0" w:space="0" w:color="auto"/>
                  </w:divBdr>
                  <w:divsChild>
                    <w:div w:id="1795445151">
                      <w:marLeft w:val="0"/>
                      <w:marRight w:val="0"/>
                      <w:marTop w:val="0"/>
                      <w:marBottom w:val="0"/>
                      <w:divBdr>
                        <w:top w:val="none" w:sz="0" w:space="0" w:color="auto"/>
                        <w:left w:val="none" w:sz="0" w:space="0" w:color="auto"/>
                        <w:bottom w:val="none" w:sz="0" w:space="0" w:color="auto"/>
                        <w:right w:val="none" w:sz="0" w:space="0" w:color="auto"/>
                      </w:divBdr>
                      <w:divsChild>
                        <w:div w:id="2635692">
                          <w:marLeft w:val="0"/>
                          <w:marRight w:val="0"/>
                          <w:marTop w:val="0"/>
                          <w:marBottom w:val="0"/>
                          <w:divBdr>
                            <w:top w:val="none" w:sz="0" w:space="0" w:color="auto"/>
                            <w:left w:val="none" w:sz="0" w:space="0" w:color="auto"/>
                            <w:bottom w:val="none" w:sz="0" w:space="0" w:color="auto"/>
                            <w:right w:val="none" w:sz="0" w:space="0" w:color="auto"/>
                          </w:divBdr>
                          <w:divsChild>
                            <w:div w:id="92435961">
                              <w:marLeft w:val="-75"/>
                              <w:marRight w:val="0"/>
                              <w:marTop w:val="0"/>
                              <w:marBottom w:val="0"/>
                              <w:divBdr>
                                <w:top w:val="none" w:sz="0" w:space="0" w:color="auto"/>
                                <w:left w:val="none" w:sz="0" w:space="0" w:color="auto"/>
                                <w:bottom w:val="none" w:sz="0" w:space="0" w:color="auto"/>
                                <w:right w:val="none" w:sz="0" w:space="0" w:color="auto"/>
                              </w:divBdr>
                              <w:divsChild>
                                <w:div w:id="75250592">
                                  <w:marLeft w:val="0"/>
                                  <w:marRight w:val="0"/>
                                  <w:marTop w:val="150"/>
                                  <w:marBottom w:val="0"/>
                                  <w:divBdr>
                                    <w:top w:val="none" w:sz="0" w:space="0" w:color="auto"/>
                                    <w:left w:val="none" w:sz="0" w:space="0" w:color="auto"/>
                                    <w:bottom w:val="none" w:sz="0" w:space="0" w:color="auto"/>
                                    <w:right w:val="none" w:sz="0" w:space="0" w:color="auto"/>
                                  </w:divBdr>
                                  <w:divsChild>
                                    <w:div w:id="694187406">
                                      <w:marLeft w:val="0"/>
                                      <w:marRight w:val="0"/>
                                      <w:marTop w:val="0"/>
                                      <w:marBottom w:val="0"/>
                                      <w:divBdr>
                                        <w:top w:val="none" w:sz="0" w:space="0" w:color="auto"/>
                                        <w:left w:val="none" w:sz="0" w:space="0" w:color="auto"/>
                                        <w:bottom w:val="none" w:sz="0" w:space="0" w:color="auto"/>
                                        <w:right w:val="none" w:sz="0" w:space="0" w:color="auto"/>
                                      </w:divBdr>
                                      <w:divsChild>
                                        <w:div w:id="1547837043">
                                          <w:marLeft w:val="0"/>
                                          <w:marRight w:val="0"/>
                                          <w:marTop w:val="150"/>
                                          <w:marBottom w:val="0"/>
                                          <w:divBdr>
                                            <w:top w:val="none" w:sz="0" w:space="0" w:color="auto"/>
                                            <w:left w:val="none" w:sz="0" w:space="0" w:color="auto"/>
                                            <w:bottom w:val="none" w:sz="0" w:space="0" w:color="auto"/>
                                            <w:right w:val="none" w:sz="0" w:space="0" w:color="auto"/>
                                          </w:divBdr>
                                          <w:divsChild>
                                            <w:div w:id="1007051602">
                                              <w:marLeft w:val="0"/>
                                              <w:marRight w:val="0"/>
                                              <w:marTop w:val="0"/>
                                              <w:marBottom w:val="0"/>
                                              <w:divBdr>
                                                <w:top w:val="none" w:sz="0" w:space="0" w:color="auto"/>
                                                <w:left w:val="none" w:sz="0" w:space="0" w:color="auto"/>
                                                <w:bottom w:val="none" w:sz="0" w:space="0" w:color="auto"/>
                                                <w:right w:val="none" w:sz="0" w:space="0" w:color="auto"/>
                                              </w:divBdr>
                                              <w:divsChild>
                                                <w:div w:id="1194345255">
                                                  <w:marLeft w:val="0"/>
                                                  <w:marRight w:val="0"/>
                                                  <w:marTop w:val="150"/>
                                                  <w:marBottom w:val="0"/>
                                                  <w:divBdr>
                                                    <w:top w:val="none" w:sz="0" w:space="0" w:color="auto"/>
                                                    <w:left w:val="none" w:sz="0" w:space="0" w:color="auto"/>
                                                    <w:bottom w:val="none" w:sz="0" w:space="0" w:color="auto"/>
                                                    <w:right w:val="none" w:sz="0" w:space="0" w:color="auto"/>
                                                  </w:divBdr>
                                                  <w:divsChild>
                                                    <w:div w:id="822312770">
                                                      <w:marLeft w:val="0"/>
                                                      <w:marRight w:val="0"/>
                                                      <w:marTop w:val="0"/>
                                                      <w:marBottom w:val="0"/>
                                                      <w:divBdr>
                                                        <w:top w:val="none" w:sz="0" w:space="0" w:color="auto"/>
                                                        <w:left w:val="none" w:sz="0" w:space="0" w:color="auto"/>
                                                        <w:bottom w:val="none" w:sz="0" w:space="0" w:color="auto"/>
                                                        <w:right w:val="none" w:sz="0" w:space="0" w:color="auto"/>
                                                      </w:divBdr>
                                                      <w:divsChild>
                                                        <w:div w:id="726032005">
                                                          <w:marLeft w:val="0"/>
                                                          <w:marRight w:val="0"/>
                                                          <w:marTop w:val="150"/>
                                                          <w:marBottom w:val="0"/>
                                                          <w:divBdr>
                                                            <w:top w:val="none" w:sz="0" w:space="0" w:color="auto"/>
                                                            <w:left w:val="none" w:sz="0" w:space="0" w:color="auto"/>
                                                            <w:bottom w:val="none" w:sz="0" w:space="0" w:color="auto"/>
                                                            <w:right w:val="none" w:sz="0" w:space="0" w:color="auto"/>
                                                          </w:divBdr>
                                                          <w:divsChild>
                                                            <w:div w:id="408160468">
                                                              <w:marLeft w:val="0"/>
                                                              <w:marRight w:val="0"/>
                                                              <w:marTop w:val="0"/>
                                                              <w:marBottom w:val="0"/>
                                                              <w:divBdr>
                                                                <w:top w:val="none" w:sz="0" w:space="0" w:color="auto"/>
                                                                <w:left w:val="none" w:sz="0" w:space="0" w:color="auto"/>
                                                                <w:bottom w:val="none" w:sz="0" w:space="0" w:color="auto"/>
                                                                <w:right w:val="none" w:sz="0" w:space="0" w:color="auto"/>
                                                              </w:divBdr>
                                                              <w:divsChild>
                                                                <w:div w:id="922952657">
                                                                  <w:marLeft w:val="0"/>
                                                                  <w:marRight w:val="0"/>
                                                                  <w:marTop w:val="150"/>
                                                                  <w:marBottom w:val="0"/>
                                                                  <w:divBdr>
                                                                    <w:top w:val="none" w:sz="0" w:space="0" w:color="auto"/>
                                                                    <w:left w:val="none" w:sz="0" w:space="0" w:color="auto"/>
                                                                    <w:bottom w:val="none" w:sz="0" w:space="0" w:color="auto"/>
                                                                    <w:right w:val="none" w:sz="0" w:space="0" w:color="auto"/>
                                                                  </w:divBdr>
                                                                  <w:divsChild>
                                                                    <w:div w:id="79452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459354">
          <w:marLeft w:val="0"/>
          <w:marRight w:val="0"/>
          <w:marTop w:val="150"/>
          <w:marBottom w:val="0"/>
          <w:divBdr>
            <w:top w:val="none" w:sz="0" w:space="0" w:color="auto"/>
            <w:left w:val="none" w:sz="0" w:space="0" w:color="auto"/>
            <w:bottom w:val="none" w:sz="0" w:space="0" w:color="auto"/>
            <w:right w:val="none" w:sz="0" w:space="0" w:color="auto"/>
          </w:divBdr>
          <w:divsChild>
            <w:div w:id="1581984464">
              <w:marLeft w:val="0"/>
              <w:marRight w:val="0"/>
              <w:marTop w:val="0"/>
              <w:marBottom w:val="0"/>
              <w:divBdr>
                <w:top w:val="none" w:sz="0" w:space="0" w:color="auto"/>
                <w:left w:val="none" w:sz="0" w:space="0" w:color="auto"/>
                <w:bottom w:val="none" w:sz="0" w:space="0" w:color="auto"/>
                <w:right w:val="none" w:sz="0" w:space="0" w:color="auto"/>
              </w:divBdr>
              <w:divsChild>
                <w:div w:id="1966085090">
                  <w:marLeft w:val="0"/>
                  <w:marRight w:val="0"/>
                  <w:marTop w:val="150"/>
                  <w:marBottom w:val="0"/>
                  <w:divBdr>
                    <w:top w:val="none" w:sz="0" w:space="0" w:color="auto"/>
                    <w:left w:val="none" w:sz="0" w:space="0" w:color="auto"/>
                    <w:bottom w:val="none" w:sz="0" w:space="0" w:color="auto"/>
                    <w:right w:val="none" w:sz="0" w:space="0" w:color="auto"/>
                  </w:divBdr>
                  <w:divsChild>
                    <w:div w:id="57077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312427">
          <w:marLeft w:val="0"/>
          <w:marRight w:val="0"/>
          <w:marTop w:val="150"/>
          <w:marBottom w:val="0"/>
          <w:divBdr>
            <w:top w:val="none" w:sz="0" w:space="0" w:color="auto"/>
            <w:left w:val="none" w:sz="0" w:space="0" w:color="auto"/>
            <w:bottom w:val="none" w:sz="0" w:space="0" w:color="auto"/>
            <w:right w:val="none" w:sz="0" w:space="0" w:color="auto"/>
          </w:divBdr>
          <w:divsChild>
            <w:div w:id="1131241629">
              <w:marLeft w:val="0"/>
              <w:marRight w:val="0"/>
              <w:marTop w:val="0"/>
              <w:marBottom w:val="0"/>
              <w:divBdr>
                <w:top w:val="none" w:sz="0" w:space="0" w:color="auto"/>
                <w:left w:val="none" w:sz="0" w:space="0" w:color="auto"/>
                <w:bottom w:val="none" w:sz="0" w:space="0" w:color="auto"/>
                <w:right w:val="none" w:sz="0" w:space="0" w:color="auto"/>
              </w:divBdr>
              <w:divsChild>
                <w:div w:id="1067873904">
                  <w:marLeft w:val="0"/>
                  <w:marRight w:val="0"/>
                  <w:marTop w:val="150"/>
                  <w:marBottom w:val="0"/>
                  <w:divBdr>
                    <w:top w:val="none" w:sz="0" w:space="0" w:color="auto"/>
                    <w:left w:val="none" w:sz="0" w:space="0" w:color="auto"/>
                    <w:bottom w:val="none" w:sz="0" w:space="0" w:color="auto"/>
                    <w:right w:val="none" w:sz="0" w:space="0" w:color="auto"/>
                  </w:divBdr>
                  <w:divsChild>
                    <w:div w:id="1463109512">
                      <w:marLeft w:val="0"/>
                      <w:marRight w:val="0"/>
                      <w:marTop w:val="0"/>
                      <w:marBottom w:val="0"/>
                      <w:divBdr>
                        <w:top w:val="none" w:sz="0" w:space="0" w:color="auto"/>
                        <w:left w:val="none" w:sz="0" w:space="0" w:color="auto"/>
                        <w:bottom w:val="none" w:sz="0" w:space="0" w:color="auto"/>
                        <w:right w:val="none" w:sz="0" w:space="0" w:color="auto"/>
                      </w:divBdr>
                      <w:divsChild>
                        <w:div w:id="2008436143">
                          <w:marLeft w:val="0"/>
                          <w:marRight w:val="0"/>
                          <w:marTop w:val="0"/>
                          <w:marBottom w:val="0"/>
                          <w:divBdr>
                            <w:top w:val="none" w:sz="0" w:space="0" w:color="auto"/>
                            <w:left w:val="none" w:sz="0" w:space="0" w:color="auto"/>
                            <w:bottom w:val="none" w:sz="0" w:space="0" w:color="auto"/>
                            <w:right w:val="none" w:sz="0" w:space="0" w:color="auto"/>
                          </w:divBdr>
                          <w:divsChild>
                            <w:div w:id="1409232318">
                              <w:marLeft w:val="-75"/>
                              <w:marRight w:val="0"/>
                              <w:marTop w:val="0"/>
                              <w:marBottom w:val="0"/>
                              <w:divBdr>
                                <w:top w:val="none" w:sz="0" w:space="0" w:color="auto"/>
                                <w:left w:val="none" w:sz="0" w:space="0" w:color="auto"/>
                                <w:bottom w:val="none" w:sz="0" w:space="0" w:color="auto"/>
                                <w:right w:val="none" w:sz="0" w:space="0" w:color="auto"/>
                              </w:divBdr>
                              <w:divsChild>
                                <w:div w:id="1432165377">
                                  <w:marLeft w:val="0"/>
                                  <w:marRight w:val="0"/>
                                  <w:marTop w:val="150"/>
                                  <w:marBottom w:val="0"/>
                                  <w:divBdr>
                                    <w:top w:val="none" w:sz="0" w:space="0" w:color="auto"/>
                                    <w:left w:val="none" w:sz="0" w:space="0" w:color="auto"/>
                                    <w:bottom w:val="none" w:sz="0" w:space="0" w:color="auto"/>
                                    <w:right w:val="none" w:sz="0" w:space="0" w:color="auto"/>
                                  </w:divBdr>
                                  <w:divsChild>
                                    <w:div w:id="1671718141">
                                      <w:marLeft w:val="0"/>
                                      <w:marRight w:val="0"/>
                                      <w:marTop w:val="0"/>
                                      <w:marBottom w:val="0"/>
                                      <w:divBdr>
                                        <w:top w:val="none" w:sz="0" w:space="0" w:color="auto"/>
                                        <w:left w:val="none" w:sz="0" w:space="0" w:color="auto"/>
                                        <w:bottom w:val="none" w:sz="0" w:space="0" w:color="auto"/>
                                        <w:right w:val="none" w:sz="0" w:space="0" w:color="auto"/>
                                      </w:divBdr>
                                      <w:divsChild>
                                        <w:div w:id="1025599518">
                                          <w:marLeft w:val="0"/>
                                          <w:marRight w:val="0"/>
                                          <w:marTop w:val="150"/>
                                          <w:marBottom w:val="0"/>
                                          <w:divBdr>
                                            <w:top w:val="none" w:sz="0" w:space="0" w:color="auto"/>
                                            <w:left w:val="none" w:sz="0" w:space="0" w:color="auto"/>
                                            <w:bottom w:val="none" w:sz="0" w:space="0" w:color="auto"/>
                                            <w:right w:val="none" w:sz="0" w:space="0" w:color="auto"/>
                                          </w:divBdr>
                                          <w:divsChild>
                                            <w:div w:id="949628195">
                                              <w:marLeft w:val="0"/>
                                              <w:marRight w:val="0"/>
                                              <w:marTop w:val="0"/>
                                              <w:marBottom w:val="0"/>
                                              <w:divBdr>
                                                <w:top w:val="none" w:sz="0" w:space="0" w:color="auto"/>
                                                <w:left w:val="none" w:sz="0" w:space="0" w:color="auto"/>
                                                <w:bottom w:val="none" w:sz="0" w:space="0" w:color="auto"/>
                                                <w:right w:val="none" w:sz="0" w:space="0" w:color="auto"/>
                                              </w:divBdr>
                                              <w:divsChild>
                                                <w:div w:id="394592851">
                                                  <w:marLeft w:val="0"/>
                                                  <w:marRight w:val="0"/>
                                                  <w:marTop w:val="150"/>
                                                  <w:marBottom w:val="0"/>
                                                  <w:divBdr>
                                                    <w:top w:val="none" w:sz="0" w:space="0" w:color="auto"/>
                                                    <w:left w:val="none" w:sz="0" w:space="0" w:color="auto"/>
                                                    <w:bottom w:val="none" w:sz="0" w:space="0" w:color="auto"/>
                                                    <w:right w:val="none" w:sz="0" w:space="0" w:color="auto"/>
                                                  </w:divBdr>
                                                  <w:divsChild>
                                                    <w:div w:id="17826083">
                                                      <w:marLeft w:val="0"/>
                                                      <w:marRight w:val="0"/>
                                                      <w:marTop w:val="0"/>
                                                      <w:marBottom w:val="0"/>
                                                      <w:divBdr>
                                                        <w:top w:val="none" w:sz="0" w:space="0" w:color="auto"/>
                                                        <w:left w:val="none" w:sz="0" w:space="0" w:color="auto"/>
                                                        <w:bottom w:val="none" w:sz="0" w:space="0" w:color="auto"/>
                                                        <w:right w:val="none" w:sz="0" w:space="0" w:color="auto"/>
                                                      </w:divBdr>
                                                      <w:divsChild>
                                                        <w:div w:id="1650596282">
                                                          <w:marLeft w:val="0"/>
                                                          <w:marRight w:val="0"/>
                                                          <w:marTop w:val="150"/>
                                                          <w:marBottom w:val="0"/>
                                                          <w:divBdr>
                                                            <w:top w:val="none" w:sz="0" w:space="0" w:color="auto"/>
                                                            <w:left w:val="none" w:sz="0" w:space="0" w:color="auto"/>
                                                            <w:bottom w:val="none" w:sz="0" w:space="0" w:color="auto"/>
                                                            <w:right w:val="none" w:sz="0" w:space="0" w:color="auto"/>
                                                          </w:divBdr>
                                                          <w:divsChild>
                                                            <w:div w:id="414522332">
                                                              <w:marLeft w:val="0"/>
                                                              <w:marRight w:val="0"/>
                                                              <w:marTop w:val="0"/>
                                                              <w:marBottom w:val="0"/>
                                                              <w:divBdr>
                                                                <w:top w:val="none" w:sz="0" w:space="0" w:color="auto"/>
                                                                <w:left w:val="none" w:sz="0" w:space="0" w:color="auto"/>
                                                                <w:bottom w:val="none" w:sz="0" w:space="0" w:color="auto"/>
                                                                <w:right w:val="none" w:sz="0" w:space="0" w:color="auto"/>
                                                              </w:divBdr>
                                                              <w:divsChild>
                                                                <w:div w:id="330135044">
                                                                  <w:marLeft w:val="0"/>
                                                                  <w:marRight w:val="0"/>
                                                                  <w:marTop w:val="150"/>
                                                                  <w:marBottom w:val="0"/>
                                                                  <w:divBdr>
                                                                    <w:top w:val="none" w:sz="0" w:space="0" w:color="auto"/>
                                                                    <w:left w:val="none" w:sz="0" w:space="0" w:color="auto"/>
                                                                    <w:bottom w:val="none" w:sz="0" w:space="0" w:color="auto"/>
                                                                    <w:right w:val="none" w:sz="0" w:space="0" w:color="auto"/>
                                                                  </w:divBdr>
                                                                  <w:divsChild>
                                                                    <w:div w:id="147051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32895258">
          <w:marLeft w:val="0"/>
          <w:marRight w:val="0"/>
          <w:marTop w:val="150"/>
          <w:marBottom w:val="0"/>
          <w:divBdr>
            <w:top w:val="none" w:sz="0" w:space="0" w:color="auto"/>
            <w:left w:val="none" w:sz="0" w:space="0" w:color="auto"/>
            <w:bottom w:val="none" w:sz="0" w:space="0" w:color="auto"/>
            <w:right w:val="none" w:sz="0" w:space="0" w:color="auto"/>
          </w:divBdr>
          <w:divsChild>
            <w:div w:id="160313347">
              <w:marLeft w:val="0"/>
              <w:marRight w:val="0"/>
              <w:marTop w:val="0"/>
              <w:marBottom w:val="0"/>
              <w:divBdr>
                <w:top w:val="none" w:sz="0" w:space="0" w:color="auto"/>
                <w:left w:val="none" w:sz="0" w:space="0" w:color="auto"/>
                <w:bottom w:val="none" w:sz="0" w:space="0" w:color="auto"/>
                <w:right w:val="none" w:sz="0" w:space="0" w:color="auto"/>
              </w:divBdr>
              <w:divsChild>
                <w:div w:id="927076230">
                  <w:marLeft w:val="0"/>
                  <w:marRight w:val="0"/>
                  <w:marTop w:val="150"/>
                  <w:marBottom w:val="0"/>
                  <w:divBdr>
                    <w:top w:val="none" w:sz="0" w:space="0" w:color="auto"/>
                    <w:left w:val="none" w:sz="0" w:space="0" w:color="auto"/>
                    <w:bottom w:val="none" w:sz="0" w:space="0" w:color="auto"/>
                    <w:right w:val="none" w:sz="0" w:space="0" w:color="auto"/>
                  </w:divBdr>
                  <w:divsChild>
                    <w:div w:id="189014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799325">
          <w:marLeft w:val="0"/>
          <w:marRight w:val="0"/>
          <w:marTop w:val="150"/>
          <w:marBottom w:val="0"/>
          <w:divBdr>
            <w:top w:val="none" w:sz="0" w:space="0" w:color="auto"/>
            <w:left w:val="none" w:sz="0" w:space="0" w:color="auto"/>
            <w:bottom w:val="none" w:sz="0" w:space="0" w:color="auto"/>
            <w:right w:val="none" w:sz="0" w:space="0" w:color="auto"/>
          </w:divBdr>
          <w:divsChild>
            <w:div w:id="2045472485">
              <w:marLeft w:val="0"/>
              <w:marRight w:val="0"/>
              <w:marTop w:val="0"/>
              <w:marBottom w:val="0"/>
              <w:divBdr>
                <w:top w:val="none" w:sz="0" w:space="0" w:color="auto"/>
                <w:left w:val="none" w:sz="0" w:space="0" w:color="auto"/>
                <w:bottom w:val="none" w:sz="0" w:space="0" w:color="auto"/>
                <w:right w:val="none" w:sz="0" w:space="0" w:color="auto"/>
              </w:divBdr>
              <w:divsChild>
                <w:div w:id="2078479218">
                  <w:marLeft w:val="0"/>
                  <w:marRight w:val="0"/>
                  <w:marTop w:val="150"/>
                  <w:marBottom w:val="0"/>
                  <w:divBdr>
                    <w:top w:val="none" w:sz="0" w:space="0" w:color="auto"/>
                    <w:left w:val="none" w:sz="0" w:space="0" w:color="auto"/>
                    <w:bottom w:val="none" w:sz="0" w:space="0" w:color="auto"/>
                    <w:right w:val="none" w:sz="0" w:space="0" w:color="auto"/>
                  </w:divBdr>
                  <w:divsChild>
                    <w:div w:id="1247421449">
                      <w:marLeft w:val="0"/>
                      <w:marRight w:val="0"/>
                      <w:marTop w:val="0"/>
                      <w:marBottom w:val="0"/>
                      <w:divBdr>
                        <w:top w:val="none" w:sz="0" w:space="0" w:color="auto"/>
                        <w:left w:val="none" w:sz="0" w:space="0" w:color="auto"/>
                        <w:bottom w:val="none" w:sz="0" w:space="0" w:color="auto"/>
                        <w:right w:val="none" w:sz="0" w:space="0" w:color="auto"/>
                      </w:divBdr>
                      <w:divsChild>
                        <w:div w:id="1173641227">
                          <w:marLeft w:val="0"/>
                          <w:marRight w:val="0"/>
                          <w:marTop w:val="0"/>
                          <w:marBottom w:val="0"/>
                          <w:divBdr>
                            <w:top w:val="none" w:sz="0" w:space="0" w:color="auto"/>
                            <w:left w:val="none" w:sz="0" w:space="0" w:color="auto"/>
                            <w:bottom w:val="none" w:sz="0" w:space="0" w:color="auto"/>
                            <w:right w:val="none" w:sz="0" w:space="0" w:color="auto"/>
                          </w:divBdr>
                          <w:divsChild>
                            <w:div w:id="26024990">
                              <w:marLeft w:val="-75"/>
                              <w:marRight w:val="0"/>
                              <w:marTop w:val="0"/>
                              <w:marBottom w:val="0"/>
                              <w:divBdr>
                                <w:top w:val="none" w:sz="0" w:space="0" w:color="auto"/>
                                <w:left w:val="none" w:sz="0" w:space="0" w:color="auto"/>
                                <w:bottom w:val="none" w:sz="0" w:space="0" w:color="auto"/>
                                <w:right w:val="none" w:sz="0" w:space="0" w:color="auto"/>
                              </w:divBdr>
                              <w:divsChild>
                                <w:div w:id="1758289513">
                                  <w:marLeft w:val="0"/>
                                  <w:marRight w:val="0"/>
                                  <w:marTop w:val="150"/>
                                  <w:marBottom w:val="0"/>
                                  <w:divBdr>
                                    <w:top w:val="none" w:sz="0" w:space="0" w:color="auto"/>
                                    <w:left w:val="none" w:sz="0" w:space="0" w:color="auto"/>
                                    <w:bottom w:val="none" w:sz="0" w:space="0" w:color="auto"/>
                                    <w:right w:val="none" w:sz="0" w:space="0" w:color="auto"/>
                                  </w:divBdr>
                                  <w:divsChild>
                                    <w:div w:id="220675599">
                                      <w:marLeft w:val="0"/>
                                      <w:marRight w:val="0"/>
                                      <w:marTop w:val="0"/>
                                      <w:marBottom w:val="0"/>
                                      <w:divBdr>
                                        <w:top w:val="none" w:sz="0" w:space="0" w:color="auto"/>
                                        <w:left w:val="none" w:sz="0" w:space="0" w:color="auto"/>
                                        <w:bottom w:val="none" w:sz="0" w:space="0" w:color="auto"/>
                                        <w:right w:val="none" w:sz="0" w:space="0" w:color="auto"/>
                                      </w:divBdr>
                                      <w:divsChild>
                                        <w:div w:id="2120686130">
                                          <w:marLeft w:val="0"/>
                                          <w:marRight w:val="0"/>
                                          <w:marTop w:val="150"/>
                                          <w:marBottom w:val="0"/>
                                          <w:divBdr>
                                            <w:top w:val="none" w:sz="0" w:space="0" w:color="auto"/>
                                            <w:left w:val="none" w:sz="0" w:space="0" w:color="auto"/>
                                            <w:bottom w:val="none" w:sz="0" w:space="0" w:color="auto"/>
                                            <w:right w:val="none" w:sz="0" w:space="0" w:color="auto"/>
                                          </w:divBdr>
                                          <w:divsChild>
                                            <w:div w:id="886986845">
                                              <w:marLeft w:val="0"/>
                                              <w:marRight w:val="0"/>
                                              <w:marTop w:val="0"/>
                                              <w:marBottom w:val="0"/>
                                              <w:divBdr>
                                                <w:top w:val="none" w:sz="0" w:space="0" w:color="auto"/>
                                                <w:left w:val="none" w:sz="0" w:space="0" w:color="auto"/>
                                                <w:bottom w:val="none" w:sz="0" w:space="0" w:color="auto"/>
                                                <w:right w:val="none" w:sz="0" w:space="0" w:color="auto"/>
                                              </w:divBdr>
                                              <w:divsChild>
                                                <w:div w:id="1980374316">
                                                  <w:marLeft w:val="0"/>
                                                  <w:marRight w:val="0"/>
                                                  <w:marTop w:val="150"/>
                                                  <w:marBottom w:val="0"/>
                                                  <w:divBdr>
                                                    <w:top w:val="none" w:sz="0" w:space="0" w:color="auto"/>
                                                    <w:left w:val="none" w:sz="0" w:space="0" w:color="auto"/>
                                                    <w:bottom w:val="none" w:sz="0" w:space="0" w:color="auto"/>
                                                    <w:right w:val="none" w:sz="0" w:space="0" w:color="auto"/>
                                                  </w:divBdr>
                                                  <w:divsChild>
                                                    <w:div w:id="1156262324">
                                                      <w:marLeft w:val="0"/>
                                                      <w:marRight w:val="0"/>
                                                      <w:marTop w:val="0"/>
                                                      <w:marBottom w:val="0"/>
                                                      <w:divBdr>
                                                        <w:top w:val="none" w:sz="0" w:space="0" w:color="auto"/>
                                                        <w:left w:val="none" w:sz="0" w:space="0" w:color="auto"/>
                                                        <w:bottom w:val="none" w:sz="0" w:space="0" w:color="auto"/>
                                                        <w:right w:val="none" w:sz="0" w:space="0" w:color="auto"/>
                                                      </w:divBdr>
                                                      <w:divsChild>
                                                        <w:div w:id="377704982">
                                                          <w:marLeft w:val="0"/>
                                                          <w:marRight w:val="0"/>
                                                          <w:marTop w:val="150"/>
                                                          <w:marBottom w:val="0"/>
                                                          <w:divBdr>
                                                            <w:top w:val="none" w:sz="0" w:space="0" w:color="auto"/>
                                                            <w:left w:val="none" w:sz="0" w:space="0" w:color="auto"/>
                                                            <w:bottom w:val="none" w:sz="0" w:space="0" w:color="auto"/>
                                                            <w:right w:val="none" w:sz="0" w:space="0" w:color="auto"/>
                                                          </w:divBdr>
                                                          <w:divsChild>
                                                            <w:div w:id="260919829">
                                                              <w:marLeft w:val="0"/>
                                                              <w:marRight w:val="0"/>
                                                              <w:marTop w:val="0"/>
                                                              <w:marBottom w:val="0"/>
                                                              <w:divBdr>
                                                                <w:top w:val="none" w:sz="0" w:space="0" w:color="auto"/>
                                                                <w:left w:val="none" w:sz="0" w:space="0" w:color="auto"/>
                                                                <w:bottom w:val="none" w:sz="0" w:space="0" w:color="auto"/>
                                                                <w:right w:val="none" w:sz="0" w:space="0" w:color="auto"/>
                                                              </w:divBdr>
                                                              <w:divsChild>
                                                                <w:div w:id="1735010707">
                                                                  <w:marLeft w:val="0"/>
                                                                  <w:marRight w:val="0"/>
                                                                  <w:marTop w:val="150"/>
                                                                  <w:marBottom w:val="0"/>
                                                                  <w:divBdr>
                                                                    <w:top w:val="none" w:sz="0" w:space="0" w:color="auto"/>
                                                                    <w:left w:val="none" w:sz="0" w:space="0" w:color="auto"/>
                                                                    <w:bottom w:val="none" w:sz="0" w:space="0" w:color="auto"/>
                                                                    <w:right w:val="none" w:sz="0" w:space="0" w:color="auto"/>
                                                                  </w:divBdr>
                                                                  <w:divsChild>
                                                                    <w:div w:id="179536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99438007">
      <w:bodyDiv w:val="1"/>
      <w:marLeft w:val="0"/>
      <w:marRight w:val="0"/>
      <w:marTop w:val="0"/>
      <w:marBottom w:val="0"/>
      <w:divBdr>
        <w:top w:val="none" w:sz="0" w:space="0" w:color="auto"/>
        <w:left w:val="none" w:sz="0" w:space="0" w:color="auto"/>
        <w:bottom w:val="none" w:sz="0" w:space="0" w:color="auto"/>
        <w:right w:val="none" w:sz="0" w:space="0" w:color="auto"/>
      </w:divBdr>
    </w:div>
    <w:div w:id="1007294499">
      <w:bodyDiv w:val="1"/>
      <w:marLeft w:val="0"/>
      <w:marRight w:val="0"/>
      <w:marTop w:val="0"/>
      <w:marBottom w:val="0"/>
      <w:divBdr>
        <w:top w:val="none" w:sz="0" w:space="0" w:color="auto"/>
        <w:left w:val="none" w:sz="0" w:space="0" w:color="auto"/>
        <w:bottom w:val="none" w:sz="0" w:space="0" w:color="auto"/>
        <w:right w:val="none" w:sz="0" w:space="0" w:color="auto"/>
      </w:divBdr>
    </w:div>
    <w:div w:id="1028482257">
      <w:bodyDiv w:val="1"/>
      <w:marLeft w:val="0"/>
      <w:marRight w:val="0"/>
      <w:marTop w:val="0"/>
      <w:marBottom w:val="0"/>
      <w:divBdr>
        <w:top w:val="none" w:sz="0" w:space="0" w:color="auto"/>
        <w:left w:val="none" w:sz="0" w:space="0" w:color="auto"/>
        <w:bottom w:val="none" w:sz="0" w:space="0" w:color="auto"/>
        <w:right w:val="none" w:sz="0" w:space="0" w:color="auto"/>
      </w:divBdr>
    </w:div>
    <w:div w:id="1113940930">
      <w:bodyDiv w:val="1"/>
      <w:marLeft w:val="0"/>
      <w:marRight w:val="0"/>
      <w:marTop w:val="0"/>
      <w:marBottom w:val="0"/>
      <w:divBdr>
        <w:top w:val="none" w:sz="0" w:space="0" w:color="auto"/>
        <w:left w:val="none" w:sz="0" w:space="0" w:color="auto"/>
        <w:bottom w:val="none" w:sz="0" w:space="0" w:color="auto"/>
        <w:right w:val="none" w:sz="0" w:space="0" w:color="auto"/>
      </w:divBdr>
    </w:div>
    <w:div w:id="1144159007">
      <w:bodyDiv w:val="1"/>
      <w:marLeft w:val="0"/>
      <w:marRight w:val="0"/>
      <w:marTop w:val="0"/>
      <w:marBottom w:val="0"/>
      <w:divBdr>
        <w:top w:val="none" w:sz="0" w:space="0" w:color="auto"/>
        <w:left w:val="none" w:sz="0" w:space="0" w:color="auto"/>
        <w:bottom w:val="none" w:sz="0" w:space="0" w:color="auto"/>
        <w:right w:val="none" w:sz="0" w:space="0" w:color="auto"/>
      </w:divBdr>
      <w:divsChild>
        <w:div w:id="795411401">
          <w:marLeft w:val="0"/>
          <w:marRight w:val="0"/>
          <w:marTop w:val="0"/>
          <w:marBottom w:val="0"/>
          <w:divBdr>
            <w:top w:val="none" w:sz="0" w:space="0" w:color="auto"/>
            <w:left w:val="none" w:sz="0" w:space="0" w:color="auto"/>
            <w:bottom w:val="none" w:sz="0" w:space="0" w:color="auto"/>
            <w:right w:val="none" w:sz="0" w:space="0" w:color="auto"/>
          </w:divBdr>
        </w:div>
      </w:divsChild>
    </w:div>
    <w:div w:id="1172915557">
      <w:bodyDiv w:val="1"/>
      <w:marLeft w:val="0"/>
      <w:marRight w:val="0"/>
      <w:marTop w:val="0"/>
      <w:marBottom w:val="0"/>
      <w:divBdr>
        <w:top w:val="none" w:sz="0" w:space="0" w:color="auto"/>
        <w:left w:val="none" w:sz="0" w:space="0" w:color="auto"/>
        <w:bottom w:val="none" w:sz="0" w:space="0" w:color="auto"/>
        <w:right w:val="none" w:sz="0" w:space="0" w:color="auto"/>
      </w:divBdr>
    </w:div>
    <w:div w:id="1174764854">
      <w:bodyDiv w:val="1"/>
      <w:marLeft w:val="0"/>
      <w:marRight w:val="0"/>
      <w:marTop w:val="0"/>
      <w:marBottom w:val="0"/>
      <w:divBdr>
        <w:top w:val="none" w:sz="0" w:space="0" w:color="auto"/>
        <w:left w:val="none" w:sz="0" w:space="0" w:color="auto"/>
        <w:bottom w:val="none" w:sz="0" w:space="0" w:color="auto"/>
        <w:right w:val="none" w:sz="0" w:space="0" w:color="auto"/>
      </w:divBdr>
    </w:div>
    <w:div w:id="1204756844">
      <w:bodyDiv w:val="1"/>
      <w:marLeft w:val="0"/>
      <w:marRight w:val="0"/>
      <w:marTop w:val="0"/>
      <w:marBottom w:val="0"/>
      <w:divBdr>
        <w:top w:val="none" w:sz="0" w:space="0" w:color="auto"/>
        <w:left w:val="none" w:sz="0" w:space="0" w:color="auto"/>
        <w:bottom w:val="none" w:sz="0" w:space="0" w:color="auto"/>
        <w:right w:val="none" w:sz="0" w:space="0" w:color="auto"/>
      </w:divBdr>
    </w:div>
    <w:div w:id="1367020270">
      <w:bodyDiv w:val="1"/>
      <w:marLeft w:val="0"/>
      <w:marRight w:val="0"/>
      <w:marTop w:val="0"/>
      <w:marBottom w:val="0"/>
      <w:divBdr>
        <w:top w:val="none" w:sz="0" w:space="0" w:color="auto"/>
        <w:left w:val="none" w:sz="0" w:space="0" w:color="auto"/>
        <w:bottom w:val="none" w:sz="0" w:space="0" w:color="auto"/>
        <w:right w:val="none" w:sz="0" w:space="0" w:color="auto"/>
      </w:divBdr>
    </w:div>
    <w:div w:id="1412965466">
      <w:bodyDiv w:val="1"/>
      <w:marLeft w:val="0"/>
      <w:marRight w:val="0"/>
      <w:marTop w:val="0"/>
      <w:marBottom w:val="0"/>
      <w:divBdr>
        <w:top w:val="none" w:sz="0" w:space="0" w:color="auto"/>
        <w:left w:val="none" w:sz="0" w:space="0" w:color="auto"/>
        <w:bottom w:val="none" w:sz="0" w:space="0" w:color="auto"/>
        <w:right w:val="none" w:sz="0" w:space="0" w:color="auto"/>
      </w:divBdr>
    </w:div>
    <w:div w:id="1443920950">
      <w:bodyDiv w:val="1"/>
      <w:marLeft w:val="0"/>
      <w:marRight w:val="0"/>
      <w:marTop w:val="0"/>
      <w:marBottom w:val="0"/>
      <w:divBdr>
        <w:top w:val="none" w:sz="0" w:space="0" w:color="auto"/>
        <w:left w:val="none" w:sz="0" w:space="0" w:color="auto"/>
        <w:bottom w:val="none" w:sz="0" w:space="0" w:color="auto"/>
        <w:right w:val="none" w:sz="0" w:space="0" w:color="auto"/>
      </w:divBdr>
    </w:div>
    <w:div w:id="1528522693">
      <w:bodyDiv w:val="1"/>
      <w:marLeft w:val="0"/>
      <w:marRight w:val="0"/>
      <w:marTop w:val="0"/>
      <w:marBottom w:val="0"/>
      <w:divBdr>
        <w:top w:val="none" w:sz="0" w:space="0" w:color="auto"/>
        <w:left w:val="none" w:sz="0" w:space="0" w:color="auto"/>
        <w:bottom w:val="none" w:sz="0" w:space="0" w:color="auto"/>
        <w:right w:val="none" w:sz="0" w:space="0" w:color="auto"/>
      </w:divBdr>
    </w:div>
    <w:div w:id="1741899055">
      <w:bodyDiv w:val="1"/>
      <w:marLeft w:val="0"/>
      <w:marRight w:val="0"/>
      <w:marTop w:val="0"/>
      <w:marBottom w:val="0"/>
      <w:divBdr>
        <w:top w:val="none" w:sz="0" w:space="0" w:color="auto"/>
        <w:left w:val="none" w:sz="0" w:space="0" w:color="auto"/>
        <w:bottom w:val="none" w:sz="0" w:space="0" w:color="auto"/>
        <w:right w:val="none" w:sz="0" w:space="0" w:color="auto"/>
      </w:divBdr>
    </w:div>
    <w:div w:id="1756050410">
      <w:bodyDiv w:val="1"/>
      <w:marLeft w:val="0"/>
      <w:marRight w:val="0"/>
      <w:marTop w:val="0"/>
      <w:marBottom w:val="0"/>
      <w:divBdr>
        <w:top w:val="none" w:sz="0" w:space="0" w:color="auto"/>
        <w:left w:val="none" w:sz="0" w:space="0" w:color="auto"/>
        <w:bottom w:val="none" w:sz="0" w:space="0" w:color="auto"/>
        <w:right w:val="none" w:sz="0" w:space="0" w:color="auto"/>
      </w:divBdr>
    </w:div>
    <w:div w:id="1794059312">
      <w:bodyDiv w:val="1"/>
      <w:marLeft w:val="0"/>
      <w:marRight w:val="0"/>
      <w:marTop w:val="0"/>
      <w:marBottom w:val="0"/>
      <w:divBdr>
        <w:top w:val="none" w:sz="0" w:space="0" w:color="auto"/>
        <w:left w:val="none" w:sz="0" w:space="0" w:color="auto"/>
        <w:bottom w:val="none" w:sz="0" w:space="0" w:color="auto"/>
        <w:right w:val="none" w:sz="0" w:space="0" w:color="auto"/>
      </w:divBdr>
      <w:divsChild>
        <w:div w:id="1820998296">
          <w:marLeft w:val="0"/>
          <w:marRight w:val="0"/>
          <w:marTop w:val="0"/>
          <w:marBottom w:val="0"/>
          <w:divBdr>
            <w:top w:val="none" w:sz="0" w:space="0" w:color="auto"/>
            <w:left w:val="none" w:sz="0" w:space="0" w:color="auto"/>
            <w:bottom w:val="none" w:sz="0" w:space="0" w:color="auto"/>
            <w:right w:val="none" w:sz="0" w:space="0" w:color="auto"/>
          </w:divBdr>
          <w:divsChild>
            <w:div w:id="1232736750">
              <w:marLeft w:val="0"/>
              <w:marRight w:val="0"/>
              <w:marTop w:val="0"/>
              <w:marBottom w:val="0"/>
              <w:divBdr>
                <w:top w:val="none" w:sz="0" w:space="0" w:color="auto"/>
                <w:left w:val="none" w:sz="0" w:space="0" w:color="auto"/>
                <w:bottom w:val="none" w:sz="0" w:space="0" w:color="auto"/>
                <w:right w:val="none" w:sz="0" w:space="0" w:color="auto"/>
              </w:divBdr>
              <w:divsChild>
                <w:div w:id="3093533">
                  <w:marLeft w:val="0"/>
                  <w:marRight w:val="0"/>
                  <w:marTop w:val="0"/>
                  <w:marBottom w:val="0"/>
                  <w:divBdr>
                    <w:top w:val="none" w:sz="0" w:space="0" w:color="auto"/>
                    <w:left w:val="none" w:sz="0" w:space="0" w:color="auto"/>
                    <w:bottom w:val="none" w:sz="0" w:space="0" w:color="auto"/>
                    <w:right w:val="none" w:sz="0" w:space="0" w:color="auto"/>
                  </w:divBdr>
                  <w:divsChild>
                    <w:div w:id="2035106767">
                      <w:marLeft w:val="0"/>
                      <w:marRight w:val="0"/>
                      <w:marTop w:val="0"/>
                      <w:marBottom w:val="0"/>
                      <w:divBdr>
                        <w:top w:val="none" w:sz="0" w:space="0" w:color="auto"/>
                        <w:left w:val="none" w:sz="0" w:space="0" w:color="auto"/>
                        <w:bottom w:val="none" w:sz="0" w:space="0" w:color="auto"/>
                        <w:right w:val="none" w:sz="0" w:space="0" w:color="auto"/>
                      </w:divBdr>
                      <w:divsChild>
                        <w:div w:id="582299768">
                          <w:marLeft w:val="0"/>
                          <w:marRight w:val="0"/>
                          <w:marTop w:val="0"/>
                          <w:marBottom w:val="0"/>
                          <w:divBdr>
                            <w:top w:val="none" w:sz="0" w:space="0" w:color="auto"/>
                            <w:left w:val="none" w:sz="0" w:space="0" w:color="auto"/>
                            <w:bottom w:val="none" w:sz="0" w:space="0" w:color="auto"/>
                            <w:right w:val="none" w:sz="0" w:space="0" w:color="auto"/>
                          </w:divBdr>
                          <w:divsChild>
                            <w:div w:id="1793598421">
                              <w:marLeft w:val="0"/>
                              <w:marRight w:val="0"/>
                              <w:marTop w:val="0"/>
                              <w:marBottom w:val="0"/>
                              <w:divBdr>
                                <w:top w:val="none" w:sz="0" w:space="0" w:color="auto"/>
                                <w:left w:val="none" w:sz="0" w:space="0" w:color="auto"/>
                                <w:bottom w:val="none" w:sz="0" w:space="0" w:color="auto"/>
                                <w:right w:val="none" w:sz="0" w:space="0" w:color="auto"/>
                              </w:divBdr>
                              <w:divsChild>
                                <w:div w:id="612055854">
                                  <w:marLeft w:val="0"/>
                                  <w:marRight w:val="0"/>
                                  <w:marTop w:val="0"/>
                                  <w:marBottom w:val="0"/>
                                  <w:divBdr>
                                    <w:top w:val="none" w:sz="0" w:space="0" w:color="auto"/>
                                    <w:left w:val="none" w:sz="0" w:space="0" w:color="auto"/>
                                    <w:bottom w:val="none" w:sz="0" w:space="0" w:color="auto"/>
                                    <w:right w:val="none" w:sz="0" w:space="0" w:color="auto"/>
                                  </w:divBdr>
                                  <w:divsChild>
                                    <w:div w:id="671446752">
                                      <w:marLeft w:val="0"/>
                                      <w:marRight w:val="0"/>
                                      <w:marTop w:val="0"/>
                                      <w:marBottom w:val="0"/>
                                      <w:divBdr>
                                        <w:top w:val="none" w:sz="0" w:space="0" w:color="auto"/>
                                        <w:left w:val="none" w:sz="0" w:space="0" w:color="auto"/>
                                        <w:bottom w:val="none" w:sz="0" w:space="0" w:color="auto"/>
                                        <w:right w:val="none" w:sz="0" w:space="0" w:color="auto"/>
                                      </w:divBdr>
                                      <w:divsChild>
                                        <w:div w:id="1649476913">
                                          <w:marLeft w:val="0"/>
                                          <w:marRight w:val="0"/>
                                          <w:marTop w:val="0"/>
                                          <w:marBottom w:val="0"/>
                                          <w:divBdr>
                                            <w:top w:val="none" w:sz="0" w:space="0" w:color="auto"/>
                                            <w:left w:val="none" w:sz="0" w:space="0" w:color="auto"/>
                                            <w:bottom w:val="none" w:sz="0" w:space="0" w:color="auto"/>
                                            <w:right w:val="none" w:sz="0" w:space="0" w:color="auto"/>
                                          </w:divBdr>
                                          <w:divsChild>
                                            <w:div w:id="1957710275">
                                              <w:marLeft w:val="0"/>
                                              <w:marRight w:val="0"/>
                                              <w:marTop w:val="0"/>
                                              <w:marBottom w:val="0"/>
                                              <w:divBdr>
                                                <w:top w:val="none" w:sz="0" w:space="0" w:color="auto"/>
                                                <w:left w:val="none" w:sz="0" w:space="0" w:color="auto"/>
                                                <w:bottom w:val="none" w:sz="0" w:space="0" w:color="auto"/>
                                                <w:right w:val="none" w:sz="0" w:space="0" w:color="auto"/>
                                              </w:divBdr>
                                              <w:divsChild>
                                                <w:div w:id="2065836371">
                                                  <w:marLeft w:val="0"/>
                                                  <w:marRight w:val="0"/>
                                                  <w:marTop w:val="0"/>
                                                  <w:marBottom w:val="0"/>
                                                  <w:divBdr>
                                                    <w:top w:val="none" w:sz="0" w:space="0" w:color="auto"/>
                                                    <w:left w:val="none" w:sz="0" w:space="0" w:color="auto"/>
                                                    <w:bottom w:val="none" w:sz="0" w:space="0" w:color="auto"/>
                                                    <w:right w:val="none" w:sz="0" w:space="0" w:color="auto"/>
                                                  </w:divBdr>
                                                  <w:divsChild>
                                                    <w:div w:id="1531185830">
                                                      <w:marLeft w:val="0"/>
                                                      <w:marRight w:val="0"/>
                                                      <w:marTop w:val="0"/>
                                                      <w:marBottom w:val="0"/>
                                                      <w:divBdr>
                                                        <w:top w:val="none" w:sz="0" w:space="0" w:color="auto"/>
                                                        <w:left w:val="none" w:sz="0" w:space="0" w:color="auto"/>
                                                        <w:bottom w:val="none" w:sz="0" w:space="0" w:color="auto"/>
                                                        <w:right w:val="none" w:sz="0" w:space="0" w:color="auto"/>
                                                      </w:divBdr>
                                                      <w:divsChild>
                                                        <w:div w:id="1844660501">
                                                          <w:marLeft w:val="0"/>
                                                          <w:marRight w:val="0"/>
                                                          <w:marTop w:val="0"/>
                                                          <w:marBottom w:val="0"/>
                                                          <w:divBdr>
                                                            <w:top w:val="none" w:sz="0" w:space="0" w:color="auto"/>
                                                            <w:left w:val="none" w:sz="0" w:space="0" w:color="auto"/>
                                                            <w:bottom w:val="none" w:sz="0" w:space="0" w:color="auto"/>
                                                            <w:right w:val="none" w:sz="0" w:space="0" w:color="auto"/>
                                                          </w:divBdr>
                                                          <w:divsChild>
                                                            <w:div w:id="39986388">
                                                              <w:marLeft w:val="0"/>
                                                              <w:marRight w:val="0"/>
                                                              <w:marTop w:val="0"/>
                                                              <w:marBottom w:val="0"/>
                                                              <w:divBdr>
                                                                <w:top w:val="none" w:sz="0" w:space="0" w:color="auto"/>
                                                                <w:left w:val="none" w:sz="0" w:space="0" w:color="auto"/>
                                                                <w:bottom w:val="none" w:sz="0" w:space="0" w:color="auto"/>
                                                                <w:right w:val="none" w:sz="0" w:space="0" w:color="auto"/>
                                                              </w:divBdr>
                                                              <w:divsChild>
                                                                <w:div w:id="1179929011">
                                                                  <w:marLeft w:val="0"/>
                                                                  <w:marRight w:val="0"/>
                                                                  <w:marTop w:val="0"/>
                                                                  <w:marBottom w:val="0"/>
                                                                  <w:divBdr>
                                                                    <w:top w:val="none" w:sz="0" w:space="0" w:color="auto"/>
                                                                    <w:left w:val="none" w:sz="0" w:space="0" w:color="auto"/>
                                                                    <w:bottom w:val="none" w:sz="0" w:space="0" w:color="auto"/>
                                                                    <w:right w:val="none" w:sz="0" w:space="0" w:color="auto"/>
                                                                  </w:divBdr>
                                                                  <w:divsChild>
                                                                    <w:div w:id="606500297">
                                                                      <w:marLeft w:val="0"/>
                                                                      <w:marRight w:val="0"/>
                                                                      <w:marTop w:val="0"/>
                                                                      <w:marBottom w:val="0"/>
                                                                      <w:divBdr>
                                                                        <w:top w:val="none" w:sz="0" w:space="0" w:color="auto"/>
                                                                        <w:left w:val="none" w:sz="0" w:space="0" w:color="auto"/>
                                                                        <w:bottom w:val="none" w:sz="0" w:space="0" w:color="auto"/>
                                                                        <w:right w:val="none" w:sz="0" w:space="0" w:color="auto"/>
                                                                      </w:divBdr>
                                                                      <w:divsChild>
                                                                        <w:div w:id="1828131589">
                                                                          <w:marLeft w:val="0"/>
                                                                          <w:marRight w:val="0"/>
                                                                          <w:marTop w:val="0"/>
                                                                          <w:marBottom w:val="0"/>
                                                                          <w:divBdr>
                                                                            <w:top w:val="none" w:sz="0" w:space="0" w:color="auto"/>
                                                                            <w:left w:val="none" w:sz="0" w:space="0" w:color="auto"/>
                                                                            <w:bottom w:val="none" w:sz="0" w:space="0" w:color="auto"/>
                                                                            <w:right w:val="none" w:sz="0" w:space="0" w:color="auto"/>
                                                                          </w:divBdr>
                                                                          <w:divsChild>
                                                                            <w:div w:id="1292518955">
                                                                              <w:marLeft w:val="0"/>
                                                                              <w:marRight w:val="0"/>
                                                                              <w:marTop w:val="0"/>
                                                                              <w:marBottom w:val="0"/>
                                                                              <w:divBdr>
                                                                                <w:top w:val="none" w:sz="0" w:space="0" w:color="auto"/>
                                                                                <w:left w:val="none" w:sz="0" w:space="0" w:color="auto"/>
                                                                                <w:bottom w:val="none" w:sz="0" w:space="0" w:color="auto"/>
                                                                                <w:right w:val="none" w:sz="0" w:space="0" w:color="auto"/>
                                                                              </w:divBdr>
                                                                              <w:divsChild>
                                                                                <w:div w:id="137579326">
                                                                                  <w:marLeft w:val="0"/>
                                                                                  <w:marRight w:val="0"/>
                                                                                  <w:marTop w:val="0"/>
                                                                                  <w:marBottom w:val="0"/>
                                                                                  <w:divBdr>
                                                                                    <w:top w:val="none" w:sz="0" w:space="0" w:color="auto"/>
                                                                                    <w:left w:val="none" w:sz="0" w:space="0" w:color="auto"/>
                                                                                    <w:bottom w:val="none" w:sz="0" w:space="0" w:color="auto"/>
                                                                                    <w:right w:val="none" w:sz="0" w:space="0" w:color="auto"/>
                                                                                  </w:divBdr>
                                                                                </w:div>
                                                                                <w:div w:id="225645842">
                                                                                  <w:marLeft w:val="0"/>
                                                                                  <w:marRight w:val="0"/>
                                                                                  <w:marTop w:val="0"/>
                                                                                  <w:marBottom w:val="0"/>
                                                                                  <w:divBdr>
                                                                                    <w:top w:val="none" w:sz="0" w:space="0" w:color="auto"/>
                                                                                    <w:left w:val="none" w:sz="0" w:space="0" w:color="auto"/>
                                                                                    <w:bottom w:val="none" w:sz="0" w:space="0" w:color="auto"/>
                                                                                    <w:right w:val="none" w:sz="0" w:space="0" w:color="auto"/>
                                                                                  </w:divBdr>
                                                                                </w:div>
                                                                                <w:div w:id="411196031">
                                                                                  <w:marLeft w:val="0"/>
                                                                                  <w:marRight w:val="0"/>
                                                                                  <w:marTop w:val="0"/>
                                                                                  <w:marBottom w:val="0"/>
                                                                                  <w:divBdr>
                                                                                    <w:top w:val="none" w:sz="0" w:space="0" w:color="auto"/>
                                                                                    <w:left w:val="none" w:sz="0" w:space="0" w:color="auto"/>
                                                                                    <w:bottom w:val="none" w:sz="0" w:space="0" w:color="auto"/>
                                                                                    <w:right w:val="none" w:sz="0" w:space="0" w:color="auto"/>
                                                                                  </w:divBdr>
                                                                                </w:div>
                                                                                <w:div w:id="757822916">
                                                                                  <w:marLeft w:val="0"/>
                                                                                  <w:marRight w:val="0"/>
                                                                                  <w:marTop w:val="0"/>
                                                                                  <w:marBottom w:val="0"/>
                                                                                  <w:divBdr>
                                                                                    <w:top w:val="none" w:sz="0" w:space="0" w:color="auto"/>
                                                                                    <w:left w:val="none" w:sz="0" w:space="0" w:color="auto"/>
                                                                                    <w:bottom w:val="none" w:sz="0" w:space="0" w:color="auto"/>
                                                                                    <w:right w:val="none" w:sz="0" w:space="0" w:color="auto"/>
                                                                                  </w:divBdr>
                                                                                </w:div>
                                                                                <w:div w:id="153901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3164790">
      <w:bodyDiv w:val="1"/>
      <w:marLeft w:val="0"/>
      <w:marRight w:val="0"/>
      <w:marTop w:val="0"/>
      <w:marBottom w:val="0"/>
      <w:divBdr>
        <w:top w:val="none" w:sz="0" w:space="0" w:color="auto"/>
        <w:left w:val="none" w:sz="0" w:space="0" w:color="auto"/>
        <w:bottom w:val="none" w:sz="0" w:space="0" w:color="auto"/>
        <w:right w:val="none" w:sz="0" w:space="0" w:color="auto"/>
      </w:divBdr>
    </w:div>
    <w:div w:id="2062091651">
      <w:bodyDiv w:val="1"/>
      <w:marLeft w:val="0"/>
      <w:marRight w:val="0"/>
      <w:marTop w:val="0"/>
      <w:marBottom w:val="0"/>
      <w:divBdr>
        <w:top w:val="none" w:sz="0" w:space="0" w:color="auto"/>
        <w:left w:val="none" w:sz="0" w:space="0" w:color="auto"/>
        <w:bottom w:val="none" w:sz="0" w:space="0" w:color="auto"/>
        <w:right w:val="none" w:sz="0" w:space="0" w:color="auto"/>
      </w:divBdr>
      <w:divsChild>
        <w:div w:id="2082555665">
          <w:marLeft w:val="0"/>
          <w:marRight w:val="0"/>
          <w:marTop w:val="0"/>
          <w:marBottom w:val="0"/>
          <w:divBdr>
            <w:top w:val="none" w:sz="0" w:space="0" w:color="auto"/>
            <w:left w:val="none" w:sz="0" w:space="0" w:color="auto"/>
            <w:bottom w:val="none" w:sz="0" w:space="0" w:color="auto"/>
            <w:right w:val="none" w:sz="0" w:space="0" w:color="auto"/>
          </w:divBdr>
          <w:divsChild>
            <w:div w:id="1166477526">
              <w:marLeft w:val="0"/>
              <w:marRight w:val="0"/>
              <w:marTop w:val="0"/>
              <w:marBottom w:val="0"/>
              <w:divBdr>
                <w:top w:val="none" w:sz="0" w:space="0" w:color="auto"/>
                <w:left w:val="none" w:sz="0" w:space="0" w:color="auto"/>
                <w:bottom w:val="none" w:sz="0" w:space="0" w:color="auto"/>
                <w:right w:val="none" w:sz="0" w:space="0" w:color="auto"/>
              </w:divBdr>
              <w:divsChild>
                <w:div w:id="2115787127">
                  <w:marLeft w:val="0"/>
                  <w:marRight w:val="0"/>
                  <w:marTop w:val="0"/>
                  <w:marBottom w:val="0"/>
                  <w:divBdr>
                    <w:top w:val="none" w:sz="0" w:space="0" w:color="auto"/>
                    <w:left w:val="none" w:sz="0" w:space="0" w:color="auto"/>
                    <w:bottom w:val="none" w:sz="0" w:space="0" w:color="auto"/>
                    <w:right w:val="none" w:sz="0" w:space="0" w:color="auto"/>
                  </w:divBdr>
                  <w:divsChild>
                    <w:div w:id="1770925429">
                      <w:marLeft w:val="0"/>
                      <w:marRight w:val="0"/>
                      <w:marTop w:val="0"/>
                      <w:marBottom w:val="0"/>
                      <w:divBdr>
                        <w:top w:val="none" w:sz="0" w:space="0" w:color="auto"/>
                        <w:left w:val="none" w:sz="0" w:space="0" w:color="auto"/>
                        <w:bottom w:val="none" w:sz="0" w:space="0" w:color="auto"/>
                        <w:right w:val="none" w:sz="0" w:space="0" w:color="auto"/>
                      </w:divBdr>
                      <w:divsChild>
                        <w:div w:id="1446653774">
                          <w:marLeft w:val="0"/>
                          <w:marRight w:val="0"/>
                          <w:marTop w:val="0"/>
                          <w:marBottom w:val="0"/>
                          <w:divBdr>
                            <w:top w:val="none" w:sz="0" w:space="0" w:color="auto"/>
                            <w:left w:val="none" w:sz="0" w:space="0" w:color="auto"/>
                            <w:bottom w:val="none" w:sz="0" w:space="0" w:color="auto"/>
                            <w:right w:val="none" w:sz="0" w:space="0" w:color="auto"/>
                          </w:divBdr>
                          <w:divsChild>
                            <w:div w:id="1750031052">
                              <w:marLeft w:val="0"/>
                              <w:marRight w:val="0"/>
                              <w:marTop w:val="0"/>
                              <w:marBottom w:val="0"/>
                              <w:divBdr>
                                <w:top w:val="none" w:sz="0" w:space="0" w:color="auto"/>
                                <w:left w:val="none" w:sz="0" w:space="0" w:color="auto"/>
                                <w:bottom w:val="none" w:sz="0" w:space="0" w:color="auto"/>
                                <w:right w:val="none" w:sz="0" w:space="0" w:color="auto"/>
                              </w:divBdr>
                              <w:divsChild>
                                <w:div w:id="874469064">
                                  <w:marLeft w:val="0"/>
                                  <w:marRight w:val="0"/>
                                  <w:marTop w:val="0"/>
                                  <w:marBottom w:val="0"/>
                                  <w:divBdr>
                                    <w:top w:val="none" w:sz="0" w:space="0" w:color="auto"/>
                                    <w:left w:val="none" w:sz="0" w:space="0" w:color="auto"/>
                                    <w:bottom w:val="none" w:sz="0" w:space="0" w:color="auto"/>
                                    <w:right w:val="none" w:sz="0" w:space="0" w:color="auto"/>
                                  </w:divBdr>
                                  <w:divsChild>
                                    <w:div w:id="1011225172">
                                      <w:marLeft w:val="0"/>
                                      <w:marRight w:val="0"/>
                                      <w:marTop w:val="0"/>
                                      <w:marBottom w:val="0"/>
                                      <w:divBdr>
                                        <w:top w:val="none" w:sz="0" w:space="0" w:color="auto"/>
                                        <w:left w:val="none" w:sz="0" w:space="0" w:color="auto"/>
                                        <w:bottom w:val="none" w:sz="0" w:space="0" w:color="auto"/>
                                        <w:right w:val="none" w:sz="0" w:space="0" w:color="auto"/>
                                      </w:divBdr>
                                      <w:divsChild>
                                        <w:div w:id="118768996">
                                          <w:marLeft w:val="0"/>
                                          <w:marRight w:val="0"/>
                                          <w:marTop w:val="0"/>
                                          <w:marBottom w:val="0"/>
                                          <w:divBdr>
                                            <w:top w:val="none" w:sz="0" w:space="0" w:color="auto"/>
                                            <w:left w:val="none" w:sz="0" w:space="0" w:color="auto"/>
                                            <w:bottom w:val="none" w:sz="0" w:space="0" w:color="auto"/>
                                            <w:right w:val="none" w:sz="0" w:space="0" w:color="auto"/>
                                          </w:divBdr>
                                          <w:divsChild>
                                            <w:div w:id="1656642323">
                                              <w:marLeft w:val="0"/>
                                              <w:marRight w:val="0"/>
                                              <w:marTop w:val="0"/>
                                              <w:marBottom w:val="0"/>
                                              <w:divBdr>
                                                <w:top w:val="none" w:sz="0" w:space="0" w:color="auto"/>
                                                <w:left w:val="none" w:sz="0" w:space="0" w:color="auto"/>
                                                <w:bottom w:val="none" w:sz="0" w:space="0" w:color="auto"/>
                                                <w:right w:val="none" w:sz="0" w:space="0" w:color="auto"/>
                                              </w:divBdr>
                                              <w:divsChild>
                                                <w:div w:id="1274093866">
                                                  <w:marLeft w:val="0"/>
                                                  <w:marRight w:val="0"/>
                                                  <w:marTop w:val="0"/>
                                                  <w:marBottom w:val="0"/>
                                                  <w:divBdr>
                                                    <w:top w:val="none" w:sz="0" w:space="0" w:color="auto"/>
                                                    <w:left w:val="none" w:sz="0" w:space="0" w:color="auto"/>
                                                    <w:bottom w:val="none" w:sz="0" w:space="0" w:color="auto"/>
                                                    <w:right w:val="none" w:sz="0" w:space="0" w:color="auto"/>
                                                  </w:divBdr>
                                                  <w:divsChild>
                                                    <w:div w:id="82843411">
                                                      <w:marLeft w:val="0"/>
                                                      <w:marRight w:val="0"/>
                                                      <w:marTop w:val="0"/>
                                                      <w:marBottom w:val="0"/>
                                                      <w:divBdr>
                                                        <w:top w:val="none" w:sz="0" w:space="0" w:color="auto"/>
                                                        <w:left w:val="none" w:sz="0" w:space="0" w:color="auto"/>
                                                        <w:bottom w:val="none" w:sz="0" w:space="0" w:color="auto"/>
                                                        <w:right w:val="none" w:sz="0" w:space="0" w:color="auto"/>
                                                      </w:divBdr>
                                                      <w:divsChild>
                                                        <w:div w:id="1551845268">
                                                          <w:marLeft w:val="0"/>
                                                          <w:marRight w:val="0"/>
                                                          <w:marTop w:val="0"/>
                                                          <w:marBottom w:val="0"/>
                                                          <w:divBdr>
                                                            <w:top w:val="none" w:sz="0" w:space="0" w:color="auto"/>
                                                            <w:left w:val="none" w:sz="0" w:space="0" w:color="auto"/>
                                                            <w:bottom w:val="none" w:sz="0" w:space="0" w:color="auto"/>
                                                            <w:right w:val="none" w:sz="0" w:space="0" w:color="auto"/>
                                                          </w:divBdr>
                                                          <w:divsChild>
                                                            <w:div w:id="656811293">
                                                              <w:marLeft w:val="0"/>
                                                              <w:marRight w:val="0"/>
                                                              <w:marTop w:val="0"/>
                                                              <w:marBottom w:val="0"/>
                                                              <w:divBdr>
                                                                <w:top w:val="none" w:sz="0" w:space="0" w:color="auto"/>
                                                                <w:left w:val="none" w:sz="0" w:space="0" w:color="auto"/>
                                                                <w:bottom w:val="none" w:sz="0" w:space="0" w:color="auto"/>
                                                                <w:right w:val="none" w:sz="0" w:space="0" w:color="auto"/>
                                                              </w:divBdr>
                                                              <w:divsChild>
                                                                <w:div w:id="608585227">
                                                                  <w:marLeft w:val="0"/>
                                                                  <w:marRight w:val="0"/>
                                                                  <w:marTop w:val="0"/>
                                                                  <w:marBottom w:val="0"/>
                                                                  <w:divBdr>
                                                                    <w:top w:val="none" w:sz="0" w:space="0" w:color="auto"/>
                                                                    <w:left w:val="none" w:sz="0" w:space="0" w:color="auto"/>
                                                                    <w:bottom w:val="none" w:sz="0" w:space="0" w:color="auto"/>
                                                                    <w:right w:val="none" w:sz="0" w:space="0" w:color="auto"/>
                                                                  </w:divBdr>
                                                                  <w:divsChild>
                                                                    <w:div w:id="751901765">
                                                                      <w:marLeft w:val="0"/>
                                                                      <w:marRight w:val="0"/>
                                                                      <w:marTop w:val="0"/>
                                                                      <w:marBottom w:val="0"/>
                                                                      <w:divBdr>
                                                                        <w:top w:val="none" w:sz="0" w:space="0" w:color="auto"/>
                                                                        <w:left w:val="none" w:sz="0" w:space="0" w:color="auto"/>
                                                                        <w:bottom w:val="none" w:sz="0" w:space="0" w:color="auto"/>
                                                                        <w:right w:val="none" w:sz="0" w:space="0" w:color="auto"/>
                                                                      </w:divBdr>
                                                                      <w:divsChild>
                                                                        <w:div w:id="226645012">
                                                                          <w:marLeft w:val="0"/>
                                                                          <w:marRight w:val="0"/>
                                                                          <w:marTop w:val="0"/>
                                                                          <w:marBottom w:val="0"/>
                                                                          <w:divBdr>
                                                                            <w:top w:val="none" w:sz="0" w:space="0" w:color="auto"/>
                                                                            <w:left w:val="none" w:sz="0" w:space="0" w:color="auto"/>
                                                                            <w:bottom w:val="none" w:sz="0" w:space="0" w:color="auto"/>
                                                                            <w:right w:val="none" w:sz="0" w:space="0" w:color="auto"/>
                                                                          </w:divBdr>
                                                                          <w:divsChild>
                                                                            <w:div w:id="29375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59545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infourok.ru/primernie-temi-dlya-proektov-po-matematike-dlya-uchaschihsya-klassov-979089.html" TargetMode="External"/><Relationship Id="rId21" Type="http://schemas.openxmlformats.org/officeDocument/2006/relationships/hyperlink" Target="http://www.garant.ru/products/ipo/prime/doc/70452506/" TargetMode="External"/><Relationship Id="rId42" Type="http://schemas.openxmlformats.org/officeDocument/2006/relationships/hyperlink" Target="https://www.garant.ru/products/ipo/prime/doc/72142806/" TargetMode="External"/><Relationship Id="rId63" Type="http://schemas.openxmlformats.org/officeDocument/2006/relationships/hyperlink" Target="http://base.garant.ru/12183577/" TargetMode="External"/><Relationship Id="rId84" Type="http://schemas.openxmlformats.org/officeDocument/2006/relationships/hyperlink" Target="http://www.prosv.ru" TargetMode="External"/><Relationship Id="rId138" Type="http://schemas.openxmlformats.org/officeDocument/2006/relationships/hyperlink" Target="http://window.edu.ru/" TargetMode="External"/><Relationship Id="rId159" Type="http://schemas.openxmlformats.org/officeDocument/2006/relationships/hyperlink" Target="http://www.mccme.ru/" TargetMode="External"/><Relationship Id="rId170" Type="http://schemas.openxmlformats.org/officeDocument/2006/relationships/hyperlink" Target="http://smekalka.pp.ru/" TargetMode="External"/><Relationship Id="rId107" Type="http://schemas.openxmlformats.org/officeDocument/2006/relationships/image" Target="media/image17.png"/><Relationship Id="rId11" Type="http://schemas.openxmlformats.org/officeDocument/2006/relationships/header" Target="header1.xml"/><Relationship Id="rId32" Type="http://schemas.openxmlformats.org/officeDocument/2006/relationships/hyperlink" Target="http://base.garant.ru/70643472/" TargetMode="External"/><Relationship Id="rId53" Type="http://schemas.openxmlformats.org/officeDocument/2006/relationships/hyperlink" Target="http://www.garant.ru/products/ipo/prime/doc/55071318/" TargetMode="External"/><Relationship Id="rId74" Type="http://schemas.openxmlformats.org/officeDocument/2006/relationships/image" Target="media/image3.png"/><Relationship Id="rId128" Type="http://schemas.openxmlformats.org/officeDocument/2006/relationships/hyperlink" Target="http://www.fpu.edu.ru/fpu/1040" TargetMode="External"/><Relationship Id="rId149" Type="http://schemas.openxmlformats.org/officeDocument/2006/relationships/hyperlink" Target="http://www.law.edu.ru/" TargetMode="External"/><Relationship Id="rId5" Type="http://schemas.openxmlformats.org/officeDocument/2006/relationships/settings" Target="settings.xml"/><Relationship Id="rId95" Type="http://schemas.openxmlformats.org/officeDocument/2006/relationships/hyperlink" Target="http://www.fipi.ru/taxonomy/term/20618" TargetMode="External"/><Relationship Id="rId160" Type="http://schemas.openxmlformats.org/officeDocument/2006/relationships/hyperlink" Target="http://www.exponenta.ru/" TargetMode="External"/><Relationship Id="rId181" Type="http://schemas.openxmlformats.org/officeDocument/2006/relationships/hyperlink" Target="http://kvant.mccme.ru/" TargetMode="External"/><Relationship Id="rId22" Type="http://schemas.openxmlformats.org/officeDocument/2006/relationships/hyperlink" Target="http://base.garant.ru/12148555/" TargetMode="External"/><Relationship Id="rId43" Type="http://schemas.openxmlformats.org/officeDocument/2006/relationships/hyperlink" Target="http://www.consultant.ru/cons/cgi/online.cgi?req=doc&amp;base=EXP&amp;n=590787" TargetMode="External"/><Relationship Id="rId64" Type="http://schemas.openxmlformats.org/officeDocument/2006/relationships/hyperlink" Target="http://base.garant.ru/12183577/" TargetMode="External"/><Relationship Id="rId118" Type="http://schemas.openxmlformats.org/officeDocument/2006/relationships/hyperlink" Target="http://eduportal44.ru/koiro/enpj/20171/44(4)_2017/%D0%9F%D1%80%D0%B8%D0%BB%D0%BE%D0%B6%D0%B5%D0%BD%D0%B8%D0%B5%205.pdf" TargetMode="External"/><Relationship Id="rId139" Type="http://schemas.openxmlformats.org/officeDocument/2006/relationships/hyperlink" Target="http://school-collection.edu.ru/" TargetMode="External"/><Relationship Id="rId85" Type="http://schemas.openxmlformats.org/officeDocument/2006/relationships/hyperlink" Target="http://www.statgrad.org/" TargetMode="External"/><Relationship Id="rId150" Type="http://schemas.openxmlformats.org/officeDocument/2006/relationships/hyperlink" Target="http://fipi.ru" TargetMode="External"/><Relationship Id="rId171" Type="http://schemas.openxmlformats.org/officeDocument/2006/relationships/hyperlink" Target="http://matematiku.ru/" TargetMode="External"/><Relationship Id="rId12" Type="http://schemas.openxmlformats.org/officeDocument/2006/relationships/footer" Target="footer1.xml"/><Relationship Id="rId33" Type="http://schemas.openxmlformats.org/officeDocument/2006/relationships/hyperlink" Target="https://rg.ru/2013/09/04/obuchenie-dok.html" TargetMode="External"/><Relationship Id="rId108" Type="http://schemas.openxmlformats.org/officeDocument/2006/relationships/image" Target="media/image18.png"/><Relationship Id="rId129" Type="http://schemas.openxmlformats.org/officeDocument/2006/relationships/hyperlink" Target="http://www.fpu.edu.ru/fpu/1041" TargetMode="External"/><Relationship Id="rId54" Type="http://schemas.openxmlformats.org/officeDocument/2006/relationships/hyperlink" Target="http://www.garant.ru/products/ipo/prime/doc/55071318/" TargetMode="External"/><Relationship Id="rId75" Type="http://schemas.openxmlformats.org/officeDocument/2006/relationships/image" Target="media/image4.jpeg"/><Relationship Id="rId96" Type="http://schemas.openxmlformats.org/officeDocument/2006/relationships/image" Target="media/image6.png"/><Relationship Id="rId140" Type="http://schemas.openxmlformats.org/officeDocument/2006/relationships/hyperlink" Target="http://www.en.edu.ru/" TargetMode="External"/><Relationship Id="rId161" Type="http://schemas.openxmlformats.org/officeDocument/2006/relationships/hyperlink" Target="http://www.mathnet.ru/" TargetMode="External"/><Relationship Id="rId182" Type="http://schemas.openxmlformats.org/officeDocument/2006/relationships/hyperlink" Target="http://www.pm298.ru/" TargetMode="External"/><Relationship Id="rId6" Type="http://schemas.openxmlformats.org/officeDocument/2006/relationships/webSettings" Target="webSettings.xml"/><Relationship Id="rId23" Type="http://schemas.openxmlformats.org/officeDocument/2006/relationships/hyperlink" Target="http://government.ru/media/files/6kKpQJTEgR1Bmijjyqi6GWqpAoc6OmnC.pdf" TargetMode="External"/><Relationship Id="rId119" Type="http://schemas.openxmlformats.org/officeDocument/2006/relationships/hyperlink" Target="https://pandia.ru/text/79/126/22005.php" TargetMode="External"/><Relationship Id="rId44" Type="http://schemas.openxmlformats.org/officeDocument/2006/relationships/hyperlink" Target="http://base.garant.ru/70188902/" TargetMode="External"/><Relationship Id="rId65" Type="http://schemas.openxmlformats.org/officeDocument/2006/relationships/hyperlink" Target="http://mosmetod.ru/metodicheskoe-prostranstvo/documenti/primernaya-osnovnaya-obraz-programa-srednego-obshego-obrazov.html" TargetMode="External"/><Relationship Id="rId86" Type="http://schemas.openxmlformats.org/officeDocument/2006/relationships/hyperlink" Target="http://www.fipi.ru/" TargetMode="External"/><Relationship Id="rId130" Type="http://schemas.openxmlformats.org/officeDocument/2006/relationships/hyperlink" Target="http://www.fpu.edu.ru/fpu/1046" TargetMode="External"/><Relationship Id="rId151" Type="http://schemas.openxmlformats.org/officeDocument/2006/relationships/hyperlink" Target="http://ege.edu.ru/ru" TargetMode="External"/><Relationship Id="rId172" Type="http://schemas.openxmlformats.org/officeDocument/2006/relationships/hyperlink" Target="http://www.mathtest.ru/" TargetMode="External"/><Relationship Id="rId13" Type="http://schemas.openxmlformats.org/officeDocument/2006/relationships/hyperlink" Target="http://www.consultant.ru/document/cons_doc_LAW_140174/" TargetMode="External"/><Relationship Id="rId18" Type="http://schemas.openxmlformats.org/officeDocument/2006/relationships/hyperlink" Target="http://www.kremlin.ru/acts/bank/36512" TargetMode="External"/><Relationship Id="rId39" Type="http://schemas.openxmlformats.org/officeDocument/2006/relationships/hyperlink" Target="http://legalacts.ru/doc/prikaz-minobrnauki-rossii-ot-30032016-n-336/" TargetMode="External"/><Relationship Id="rId109" Type="http://schemas.openxmlformats.org/officeDocument/2006/relationships/image" Target="media/image19.png"/><Relationship Id="rId34" Type="http://schemas.openxmlformats.org/officeDocument/2006/relationships/hyperlink" Target="https://rg.ru/2013/09/04/obuchenie-dok.html" TargetMode="External"/><Relationship Id="rId50" Type="http://schemas.openxmlformats.org/officeDocument/2006/relationships/hyperlink" Target="http://www.lexed.ru/search/detail.php?ELEMENT_ID=5276" TargetMode="External"/><Relationship Id="rId55" Type="http://schemas.openxmlformats.org/officeDocument/2006/relationships/hyperlink" Target="http://base.garant.ru/70466462/" TargetMode="External"/><Relationship Id="rId76" Type="http://schemas.openxmlformats.org/officeDocument/2006/relationships/image" Target="media/image5.jpeg"/><Relationship Id="rId97" Type="http://schemas.openxmlformats.org/officeDocument/2006/relationships/image" Target="media/image7.png"/><Relationship Id="rId104" Type="http://schemas.openxmlformats.org/officeDocument/2006/relationships/image" Target="media/image14.png"/><Relationship Id="rId120" Type="http://schemas.openxmlformats.org/officeDocument/2006/relationships/hyperlink" Target="http://education.simcat.ru/school38/files/1505536843_proekti_po_matematike_.pdf" TargetMode="External"/><Relationship Id="rId125" Type="http://schemas.openxmlformats.org/officeDocument/2006/relationships/image" Target="media/image28.png"/><Relationship Id="rId141" Type="http://schemas.openxmlformats.org/officeDocument/2006/relationships/hyperlink" Target="http://digital.1september.ru/" TargetMode="External"/><Relationship Id="rId146" Type="http://schemas.openxmlformats.org/officeDocument/2006/relationships/hyperlink" Target="http://www.portalnano.ru/" TargetMode="External"/><Relationship Id="rId167" Type="http://schemas.openxmlformats.org/officeDocument/2006/relationships/hyperlink" Target="http://zadachi.mccme.ru/" TargetMode="External"/><Relationship Id="rId7" Type="http://schemas.openxmlformats.org/officeDocument/2006/relationships/footnotes" Target="footnotes.xml"/><Relationship Id="rId71" Type="http://schemas.openxmlformats.org/officeDocument/2006/relationships/hyperlink" Target="http://mosmetod.ru/metodicheskoe-prostranstvo/documenti/primernaya-osnovnaya-obraz-programa-srednego-obshego-obrazov.html" TargetMode="External"/><Relationship Id="rId92" Type="http://schemas.openxmlformats.org/officeDocument/2006/relationships/hyperlink" Target="http://www.mathgia.ru/" TargetMode="External"/><Relationship Id="rId162" Type="http://schemas.openxmlformats.org/officeDocument/2006/relationships/hyperlink" Target="http://mathematics.ru/" TargetMode="External"/><Relationship Id="rId183" Type="http://schemas.openxmlformats.org/officeDocument/2006/relationships/hyperlink" Target="http://www.bymath.net/" TargetMode="External"/><Relationship Id="rId2" Type="http://schemas.openxmlformats.org/officeDocument/2006/relationships/numbering" Target="numbering.xml"/><Relationship Id="rId29" Type="http://schemas.openxmlformats.org/officeDocument/2006/relationships/hyperlink" Target="http://government.ru/media/files/uSB6wfRbuDS4STDe6SpGjaAEpM89lzUF.pdf" TargetMode="External"/><Relationship Id="rId24" Type="http://schemas.openxmlformats.org/officeDocument/2006/relationships/hyperlink" Target="http://government.ru/media/files/6kKpQJTEgR1Bmijjyqi6GWqpAoc6OmnC.pdf" TargetMode="External"/><Relationship Id="rId40" Type="http://schemas.openxmlformats.org/officeDocument/2006/relationships/hyperlink" Target="http://legalacts.ru/doc/prikaz-minobrnauki-rossii-ot-07042014-n-276/" TargetMode="External"/><Relationship Id="rId45" Type="http://schemas.openxmlformats.org/officeDocument/2006/relationships/hyperlink" Target="http://www.garant.ru/products/ipo/prime/doc/71226468/" TargetMode="External"/><Relationship Id="rId66" Type="http://schemas.openxmlformats.org/officeDocument/2006/relationships/hyperlink" Target="http://mosmetod.ru/metodicheskoe-prostranstvo/documenti/primernaya-osnovnaya-obraz-programa-srednego-obshego-obrazov.html" TargetMode="External"/><Relationship Id="rId87" Type="http://schemas.openxmlformats.org/officeDocument/2006/relationships/hyperlink" Target="http://www.mathege.ru/" TargetMode="External"/><Relationship Id="rId110" Type="http://schemas.openxmlformats.org/officeDocument/2006/relationships/image" Target="media/image20.png"/><Relationship Id="rId115" Type="http://schemas.openxmlformats.org/officeDocument/2006/relationships/image" Target="media/image25.png"/><Relationship Id="rId131" Type="http://schemas.openxmlformats.org/officeDocument/2006/relationships/hyperlink" Target="http://www.online.prosv.ru" TargetMode="External"/><Relationship Id="rId136" Type="http://schemas.openxmlformats.org/officeDocument/2006/relationships/hyperlink" Target="http://www.fpu.edu.ru/fpu/1046" TargetMode="External"/><Relationship Id="rId157" Type="http://schemas.openxmlformats.org/officeDocument/2006/relationships/hyperlink" Target="http://school.msu.ru/" TargetMode="External"/><Relationship Id="rId178" Type="http://schemas.openxmlformats.org/officeDocument/2006/relationships/hyperlink" Target="http://www.etudes.ru/" TargetMode="External"/><Relationship Id="rId61" Type="http://schemas.openxmlformats.org/officeDocument/2006/relationships/hyperlink" Target="http://www.garant.ru/products/ipo/prime/doc/71064864/" TargetMode="External"/><Relationship Id="rId82" Type="http://schemas.openxmlformats.org/officeDocument/2006/relationships/hyperlink" Target="http://metaschool.ru/" TargetMode="External"/><Relationship Id="rId152" Type="http://schemas.openxmlformats.org/officeDocument/2006/relationships/hyperlink" Target="http://gia.edu.ru/ru/" TargetMode="External"/><Relationship Id="rId173" Type="http://schemas.openxmlformats.org/officeDocument/2006/relationships/hyperlink" Target="http://www.mathprog.narod.ru/" TargetMode="External"/><Relationship Id="rId19" Type="http://schemas.openxmlformats.org/officeDocument/2006/relationships/hyperlink" Target="http://www.kremlin.ru/acts/bank/36512" TargetMode="External"/><Relationship Id="rId14" Type="http://schemas.openxmlformats.org/officeDocument/2006/relationships/hyperlink" Target="http://www.consultant.ru/document/cons_doc_LAW_140174/" TargetMode="External"/><Relationship Id="rId30" Type="http://schemas.openxmlformats.org/officeDocument/2006/relationships/hyperlink" Target="http://government.ru/media/files/uSB6wfRbuDS4STDe6SpGjaAEpM89lzUF.pdf" TargetMode="External"/><Relationship Id="rId35" Type="http://schemas.openxmlformats.org/officeDocument/2006/relationships/hyperlink" Target="http://government.ru/media/files/mPbAMyJ29uSPhL3p20168GA6hv3CtBxD.pdf" TargetMode="External"/><Relationship Id="rId56" Type="http://schemas.openxmlformats.org/officeDocument/2006/relationships/hyperlink" Target="http://base.garant.ru/6149681/" TargetMode="External"/><Relationship Id="rId77" Type="http://schemas.openxmlformats.org/officeDocument/2006/relationships/hyperlink" Target="https://edu.gov.ru/national-project/" TargetMode="External"/><Relationship Id="rId100" Type="http://schemas.openxmlformats.org/officeDocument/2006/relationships/image" Target="media/image10.png"/><Relationship Id="rId105" Type="http://schemas.openxmlformats.org/officeDocument/2006/relationships/image" Target="media/image15.png"/><Relationship Id="rId126" Type="http://schemas.openxmlformats.org/officeDocument/2006/relationships/chart" Target="charts/chart1.xml"/><Relationship Id="rId147" Type="http://schemas.openxmlformats.org/officeDocument/2006/relationships/hyperlink" Target="http://www.neoedu.ru/" TargetMode="External"/><Relationship Id="rId168" Type="http://schemas.openxmlformats.org/officeDocument/2006/relationships/hyperlink" Target="http://www.math-on-line.com/" TargetMode="External"/><Relationship Id="rId8" Type="http://schemas.openxmlformats.org/officeDocument/2006/relationships/endnotes" Target="endnotes.xml"/><Relationship Id="rId51" Type="http://schemas.openxmlformats.org/officeDocument/2006/relationships/hyperlink" Target="http://www.lexed.ru/search/detail.php?ELEMENT_ID=5276" TargetMode="External"/><Relationship Id="rId72" Type="http://schemas.openxmlformats.org/officeDocument/2006/relationships/hyperlink" Target="%20https://edu.gov.ru/%20" TargetMode="External"/><Relationship Id="rId93" Type="http://schemas.openxmlformats.org/officeDocument/2006/relationships/hyperlink" Target="http://www.fipi.ru/ege-i-gve-11/demoversii-specifikacii-kodifikatory" TargetMode="External"/><Relationship Id="rId98" Type="http://schemas.openxmlformats.org/officeDocument/2006/relationships/image" Target="media/image8.png"/><Relationship Id="rId121" Type="http://schemas.openxmlformats.org/officeDocument/2006/relationships/hyperlink" Target="https://pedsovet-matematika.jimdo.com/%D0%B8%D1%81%D1%81%D0%BB%D0%B5%D0%B4%D0%BE%D0%B2%D0%B0%D1%82%D0%B5%D0%BB%D1%8C%D1%81%D0%BA%D0%B0%D1%8F-%D0%B4%D0%B5%D1%8F%D1%82%D0%B5%D0%BB%D1%8C%D0%BD%D0%BE%D1%81%D1%82%D1%8C-%D1%83%D1%87%D0%B0%D1%89%D0%B8%D1%85%D1%81%D1%8F-1/%D1%82%D0%B5%D0%BC%D1%8B-%D0%B8%D1%81%D1%81%D0%BB%D0%B5%D0%B4%D0%BE%D0%B2%D0%B0%D1%82%D0%B5%D0%BB%D1%8C%D1%81%D0%BA%D0%B8%D1%85-%D1%80%D0%B0%D0%B1%D0%BE%D1%82-%D0%B8-%D0%BF%D1%80%D0%BE%D0%B5%D0%BA%D1%82%D0%BE%D0%B2-%D0%BF%D0%BE-%D0%BC%D0%B0%D1%82%D0%B5%D0%BC%D0%B0%D1%82%D0%B8%D0%BA%D0%B5/" TargetMode="External"/><Relationship Id="rId142" Type="http://schemas.openxmlformats.org/officeDocument/2006/relationships/hyperlink" Target="http://www.school.edu.ru/" TargetMode="External"/><Relationship Id="rId163" Type="http://schemas.openxmlformats.org/officeDocument/2006/relationships/hyperlink" Target="http://graphfunk.narod.ru/" TargetMode="External"/><Relationship Id="rId184"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government.ru/media/files/6kKpQJTEgR1Bmijjyqi6GWqpAoc6OmnC.pdf" TargetMode="External"/><Relationship Id="rId46" Type="http://schemas.openxmlformats.org/officeDocument/2006/relationships/hyperlink" Target="http://rulaws.ru/acts/Prikaz-Minobrnauki-Rossii-ot-29.06.2017-N-613" TargetMode="External"/><Relationship Id="rId67" Type="http://schemas.openxmlformats.org/officeDocument/2006/relationships/hyperlink" Target="http://mosmetod.ru/metodicheskoe-prostranstvo/documenti/primernaya-osnovnaya-obraz-programa-srednego-obshego-obrazov.html" TargetMode="External"/><Relationship Id="rId116" Type="http://schemas.openxmlformats.org/officeDocument/2006/relationships/hyperlink" Target="http://obuchonok.ru/node/431" TargetMode="External"/><Relationship Id="rId137" Type="http://schemas.openxmlformats.org/officeDocument/2006/relationships/hyperlink" Target="http://www.online.prosv.ru" TargetMode="External"/><Relationship Id="rId158" Type="http://schemas.openxmlformats.org/officeDocument/2006/relationships/hyperlink" Target="http://school-collection.edu.ru/catalog" TargetMode="External"/><Relationship Id="rId20" Type="http://schemas.openxmlformats.org/officeDocument/2006/relationships/hyperlink" Target="http://base.garant.ru/70170946/" TargetMode="External"/><Relationship Id="rId41" Type="http://schemas.openxmlformats.org/officeDocument/2006/relationships/hyperlink" Target="https://docs.edu.gov.ru/document/1a542c2a47065cfbd1ae8449adac2e77/" TargetMode="External"/><Relationship Id="rId62" Type="http://schemas.openxmlformats.org/officeDocument/2006/relationships/hyperlink" Target="http://www.garant.ru/products/ipo/prime/doc/71064864/" TargetMode="External"/><Relationship Id="rId83" Type="http://schemas.openxmlformats.org/officeDocument/2006/relationships/hyperlink" Target="http://dpo-smolensk.ru/biblioteka/inform_obespech/Otdel_FGOS/konc-sm-obl_doroga.pdf" TargetMode="External"/><Relationship Id="rId88" Type="http://schemas.openxmlformats.org/officeDocument/2006/relationships/hyperlink" Target="http://www.fipi.ru/ege-i-gve-11/analiticheskie-i-metodicheskie-materialy" TargetMode="External"/><Relationship Id="rId111" Type="http://schemas.openxmlformats.org/officeDocument/2006/relationships/image" Target="media/image21.png"/><Relationship Id="rId132" Type="http://schemas.openxmlformats.org/officeDocument/2006/relationships/hyperlink" Target="http://www.fpu.edu.ru/fpu/1040" TargetMode="External"/><Relationship Id="rId153" Type="http://schemas.openxmlformats.org/officeDocument/2006/relationships/hyperlink" Target="http://uchi.ru" TargetMode="External"/><Relationship Id="rId174" Type="http://schemas.openxmlformats.org/officeDocument/2006/relationships/hyperlink" Target="http://www.shevkin.ru/" TargetMode="External"/><Relationship Id="rId179" Type="http://schemas.openxmlformats.org/officeDocument/2006/relationships/hyperlink" Target="https://mathkang.ru/" TargetMode="External"/><Relationship Id="rId15" Type="http://schemas.openxmlformats.org/officeDocument/2006/relationships/hyperlink" Target="http://www.consultant.ru/document/cons_doc_LAW_140174/" TargetMode="External"/><Relationship Id="rId36" Type="http://schemas.openxmlformats.org/officeDocument/2006/relationships/hyperlink" Target="http://government.ru/media/files/mPbAMyJ29uSPhL3p20168GA6hv3CtBxD.pdf" TargetMode="External"/><Relationship Id="rId57" Type="http://schemas.openxmlformats.org/officeDocument/2006/relationships/hyperlink" Target="http://base.garant.ru/6150599/" TargetMode="External"/><Relationship Id="rId106" Type="http://schemas.openxmlformats.org/officeDocument/2006/relationships/image" Target="media/image16.png"/><Relationship Id="rId127" Type="http://schemas.openxmlformats.org/officeDocument/2006/relationships/hyperlink" Target="https://docs.edu.gov.ru/document/1a542c2a47065cfbd1ae8449adac2e77/" TargetMode="External"/><Relationship Id="rId10" Type="http://schemas.openxmlformats.org/officeDocument/2006/relationships/image" Target="media/image2.jpeg"/><Relationship Id="rId31" Type="http://schemas.openxmlformats.org/officeDocument/2006/relationships/hyperlink" Target="http://base.garant.ru/70643472/" TargetMode="External"/><Relationship Id="rId52" Type="http://schemas.openxmlformats.org/officeDocument/2006/relationships/hyperlink" Target="http://www.garant.ru/products/ipo/prime/doc/55071318/" TargetMode="External"/><Relationship Id="rId73" Type="http://schemas.openxmlformats.org/officeDocument/2006/relationships/hyperlink" Target="http://www.dpo-smolensk.ru/" TargetMode="External"/><Relationship Id="rId78" Type="http://schemas.openxmlformats.org/officeDocument/2006/relationships/hyperlink" Target="http://www.prosv.ru/" TargetMode="External"/><Relationship Id="rId94" Type="http://schemas.openxmlformats.org/officeDocument/2006/relationships/hyperlink" Target="http://www.fipi.ru/taxonomy/term/20618%20%C2%A0" TargetMode="External"/><Relationship Id="rId99" Type="http://schemas.openxmlformats.org/officeDocument/2006/relationships/image" Target="media/image9.png"/><Relationship Id="rId101" Type="http://schemas.openxmlformats.org/officeDocument/2006/relationships/image" Target="media/image11.png"/><Relationship Id="rId122" Type="http://schemas.openxmlformats.org/officeDocument/2006/relationships/hyperlink" Target="https://prosv.ru/static/vneuroh" TargetMode="External"/><Relationship Id="rId143" Type="http://schemas.openxmlformats.org/officeDocument/2006/relationships/hyperlink" Target="http://fcior.edu.ru/" TargetMode="External"/><Relationship Id="rId148" Type="http://schemas.openxmlformats.org/officeDocument/2006/relationships/hyperlink" Target="http://ecsocman.hse.ru/" TargetMode="External"/><Relationship Id="rId164" Type="http://schemas.openxmlformats.org/officeDocument/2006/relationships/hyperlink" Target="http://comp-science.narod.ru/" TargetMode="External"/><Relationship Id="rId169" Type="http://schemas.openxmlformats.org/officeDocument/2006/relationships/hyperlink" Target="http://ilib.mccme.ru/" TargetMode="External"/><Relationship Id="rId18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hyperlink" Target="http://olympiads.mccme.ru/mmo" TargetMode="External"/><Relationship Id="rId26" Type="http://schemas.openxmlformats.org/officeDocument/2006/relationships/hyperlink" Target="http://government.ru/media/files/6kKpQJTEgR1Bmijjyqi6GWqpAoc6OmnC.pdf" TargetMode="External"/><Relationship Id="rId47" Type="http://schemas.openxmlformats.org/officeDocument/2006/relationships/hyperlink" Target="http://www.garant.ru/products/ipo/prime/doc/71226468/" TargetMode="External"/><Relationship Id="rId68" Type="http://schemas.openxmlformats.org/officeDocument/2006/relationships/hyperlink" Target="http://mosmetod.ru/metodicheskoe-prostranstvo/documenti/primernaya-osnovnaya-obraz-programa-srednego-obshego-obrazov.html" TargetMode="External"/><Relationship Id="rId89" Type="http://schemas.openxmlformats.org/officeDocument/2006/relationships/hyperlink" Target="http://www.dpo-smolensk.ru/rumo_new/l-pred-emc/2-matematika/" TargetMode="External"/><Relationship Id="rId112" Type="http://schemas.openxmlformats.org/officeDocument/2006/relationships/image" Target="media/image22.png"/><Relationship Id="rId133" Type="http://schemas.openxmlformats.org/officeDocument/2006/relationships/hyperlink" Target="http://www.online.prosv.ru" TargetMode="External"/><Relationship Id="rId154" Type="http://schemas.openxmlformats.org/officeDocument/2006/relationships/hyperlink" Target="https://vpr.statgrad.org/" TargetMode="External"/><Relationship Id="rId175" Type="http://schemas.openxmlformats.org/officeDocument/2006/relationships/hyperlink" Target="http://mat-game.narod.ru/" TargetMode="External"/><Relationship Id="rId16" Type="http://schemas.openxmlformats.org/officeDocument/2006/relationships/hyperlink" Target="http://www.kremlin.ru/acts/bank/40269" TargetMode="External"/><Relationship Id="rId37" Type="http://schemas.openxmlformats.org/officeDocument/2006/relationships/hyperlink" Target="http://government.ru/media/files/mPbAMyJ29uSPhL3p20168GA6hv3CtBxD.pdf" TargetMode="External"/><Relationship Id="rId58" Type="http://schemas.openxmlformats.org/officeDocument/2006/relationships/hyperlink" Target="http://fgosreestr.ru/" TargetMode="External"/><Relationship Id="rId79" Type="http://schemas.openxmlformats.org/officeDocument/2006/relationships/hyperlink" Target="https://rosuchebnik.ru/metodicheskaja-pomosch/materialy/predmet-matematika_type-rabochaya-programma/" TargetMode="External"/><Relationship Id="rId102" Type="http://schemas.openxmlformats.org/officeDocument/2006/relationships/image" Target="media/image12.png"/><Relationship Id="rId123" Type="http://schemas.openxmlformats.org/officeDocument/2006/relationships/image" Target="media/image26.jpeg"/><Relationship Id="rId144" Type="http://schemas.openxmlformats.org/officeDocument/2006/relationships/hyperlink" Target="http://www.edu.ru/" TargetMode="External"/><Relationship Id="rId90" Type="http://schemas.openxmlformats.org/officeDocument/2006/relationships/hyperlink" Target="http://www.statgrad.org/" TargetMode="External"/><Relationship Id="rId165" Type="http://schemas.openxmlformats.org/officeDocument/2006/relationships/hyperlink" Target="http://rain.ifmo.ru/cat" TargetMode="External"/><Relationship Id="rId27" Type="http://schemas.openxmlformats.org/officeDocument/2006/relationships/hyperlink" Target="http://government.ru/media/files/uSB6wfRbuDS4STDe6SpGjaAEpM89lzUF.pdf" TargetMode="External"/><Relationship Id="rId48" Type="http://schemas.openxmlformats.org/officeDocument/2006/relationships/hyperlink" Target="https://normativ.kontur.ru/document?moduleId=1&amp;documentId=267184" TargetMode="External"/><Relationship Id="rId69" Type="http://schemas.openxmlformats.org/officeDocument/2006/relationships/hyperlink" Target="http://mosmetod.ru/metodicheskoe-prostranstvo/documenti/primernaya-osnovnaya-obraz-programa-srednego-obshego-obrazov.html" TargetMode="External"/><Relationship Id="rId113" Type="http://schemas.openxmlformats.org/officeDocument/2006/relationships/image" Target="media/image23.png"/><Relationship Id="rId134" Type="http://schemas.openxmlformats.org/officeDocument/2006/relationships/hyperlink" Target="http://www.fpu.edu.ru/fpu/1041" TargetMode="External"/><Relationship Id="rId80" Type="http://schemas.openxmlformats.org/officeDocument/2006/relationships/hyperlink" Target="https://rosuchebnik.ru/material/matematika-5-11-klassy-rabochaya-programma-merzlyak/" TargetMode="External"/><Relationship Id="rId155" Type="http://schemas.openxmlformats.org/officeDocument/2006/relationships/hyperlink" Target="http://www.math.ru/" TargetMode="External"/><Relationship Id="rId176" Type="http://schemas.openxmlformats.org/officeDocument/2006/relationships/hyperlink" Target="http://www.bajena.com/ru/kids/mathematics" TargetMode="External"/><Relationship Id="rId17" Type="http://schemas.openxmlformats.org/officeDocument/2006/relationships/hyperlink" Target="http://www.kremlin.ru/acts/bank/40269" TargetMode="External"/><Relationship Id="rId38" Type="http://schemas.openxmlformats.org/officeDocument/2006/relationships/hyperlink" Target="http://government.ru/media/files/mPbAMyJ29uSPhL3p20168GA6hv3CtBxD.pdf" TargetMode="External"/><Relationship Id="rId59" Type="http://schemas.openxmlformats.org/officeDocument/2006/relationships/hyperlink" Target="http://fgosreestr.ru/registry/primernaya-osnovnaya-obrazovatelnaya-programma-srednego-obshhego-obrazovaniya/" TargetMode="External"/><Relationship Id="rId103" Type="http://schemas.openxmlformats.org/officeDocument/2006/relationships/image" Target="media/image13.png"/><Relationship Id="rId124" Type="http://schemas.openxmlformats.org/officeDocument/2006/relationships/image" Target="media/image27.png"/><Relationship Id="rId70" Type="http://schemas.openxmlformats.org/officeDocument/2006/relationships/hyperlink" Target="http://mosmetod.ru/metodicheskoe-prostranstvo/documenti/primernaya-osnovnaya-obraz-programa-srednego-obshego-obrazov.html" TargetMode="External"/><Relationship Id="rId91" Type="http://schemas.openxmlformats.org/officeDocument/2006/relationships/hyperlink" Target="http://www.fipi.ru/" TargetMode="External"/><Relationship Id="rId145" Type="http://schemas.openxmlformats.org/officeDocument/2006/relationships/hyperlink" Target="http://www.ict.edu.ru/" TargetMode="External"/><Relationship Id="rId166" Type="http://schemas.openxmlformats.org/officeDocument/2006/relationships/hyperlink" Target="http://www.uztest.ru/" TargetMode="External"/><Relationship Id="rId1" Type="http://schemas.openxmlformats.org/officeDocument/2006/relationships/customXml" Target="../customXml/item1.xml"/><Relationship Id="rId28" Type="http://schemas.openxmlformats.org/officeDocument/2006/relationships/hyperlink" Target="http://government.ru/media/files/uSB6wfRbuDS4STDe6SpGjaAEpM89lzUF.pdf" TargetMode="External"/><Relationship Id="rId49" Type="http://schemas.openxmlformats.org/officeDocument/2006/relationships/hyperlink" Target="http://www.lexed.ru/search/detail.php?ELEMENT_ID=5276" TargetMode="External"/><Relationship Id="rId114" Type="http://schemas.openxmlformats.org/officeDocument/2006/relationships/image" Target="media/image24.png"/><Relationship Id="rId60" Type="http://schemas.openxmlformats.org/officeDocument/2006/relationships/hyperlink" Target="http://www.garant.ru/products/ipo/prime/doc/71064864/" TargetMode="External"/><Relationship Id="rId81" Type="http://schemas.openxmlformats.org/officeDocument/2006/relationships/hyperlink" Target="https://sites.google.com/site/appomathematics/konkursy/obucausimsa" TargetMode="External"/><Relationship Id="rId135" Type="http://schemas.openxmlformats.org/officeDocument/2006/relationships/hyperlink" Target="http://www.online.prosv.ru" TargetMode="External"/><Relationship Id="rId156" Type="http://schemas.openxmlformats.org/officeDocument/2006/relationships/hyperlink" Target="http://mat.1september.ru/" TargetMode="External"/><Relationship Id="rId177" Type="http://schemas.openxmlformats.org/officeDocument/2006/relationships/hyperlink" Target="http://www.zaba.r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du.gov.ru/"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1\Desktop\&#1054;&#1090;&#1095;&#1077;&#1090;%20&#1089;&#1090;&#1088;&#1072;&#1096;&#1085;&#1099;&#1081;\1.%20&#1045;&#1043;&#1069;\&#1057;&#1090;&#1072;&#1090;&#1080;&#1089;&#1090;&#1080;&#1082;&#1072;%2011%20&#1086;&#1073;&#1097;&#1072;&#1103;%2012.07.1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itle>
    <c:autoTitleDeleted val="0"/>
    <c:plotArea>
      <c:layout/>
      <c:barChart>
        <c:barDir val="col"/>
        <c:grouping val="clustered"/>
        <c:varyColors val="0"/>
        <c:ser>
          <c:idx val="0"/>
          <c:order val="0"/>
          <c:tx>
            <c:strRef>
              <c:f>Все!$R$158</c:f>
              <c:strCache>
                <c:ptCount val="1"/>
                <c:pt idx="0">
                  <c:v>математика профильный уровень</c:v>
                </c:pt>
              </c:strCache>
            </c:strRef>
          </c:tx>
          <c:invertIfNegative val="0"/>
          <c:dLbls>
            <c:showLegendKey val="0"/>
            <c:showVal val="1"/>
            <c:showCatName val="0"/>
            <c:showSerName val="0"/>
            <c:showPercent val="0"/>
            <c:showBubbleSize val="0"/>
            <c:showLeaderLines val="0"/>
          </c:dLbls>
          <c:cat>
            <c:strRef>
              <c:f>Все!$T$156:$AD$156</c:f>
              <c:strCache>
                <c:ptCount val="11"/>
                <c:pt idx="0">
                  <c:v>1-10</c:v>
                </c:pt>
                <c:pt idx="1">
                  <c:v>11-20</c:v>
                </c:pt>
                <c:pt idx="2">
                  <c:v>21-30</c:v>
                </c:pt>
                <c:pt idx="3">
                  <c:v>31-40</c:v>
                </c:pt>
                <c:pt idx="4">
                  <c:v>41-50</c:v>
                </c:pt>
                <c:pt idx="5">
                  <c:v>51-60</c:v>
                </c:pt>
                <c:pt idx="6">
                  <c:v>61-70</c:v>
                </c:pt>
                <c:pt idx="7">
                  <c:v>71-80</c:v>
                </c:pt>
                <c:pt idx="8">
                  <c:v>81-90</c:v>
                </c:pt>
                <c:pt idx="9">
                  <c:v>91-100</c:v>
                </c:pt>
                <c:pt idx="10">
                  <c:v>100</c:v>
                </c:pt>
              </c:strCache>
            </c:strRef>
          </c:cat>
          <c:val>
            <c:numRef>
              <c:f>Все!$T$158:$AD$158</c:f>
              <c:numCache>
                <c:formatCode>General</c:formatCode>
                <c:ptCount val="11"/>
                <c:pt idx="0">
                  <c:v>13</c:v>
                </c:pt>
                <c:pt idx="1">
                  <c:v>35</c:v>
                </c:pt>
                <c:pt idx="2">
                  <c:v>152</c:v>
                </c:pt>
                <c:pt idx="3">
                  <c:v>376</c:v>
                </c:pt>
                <c:pt idx="4">
                  <c:v>395</c:v>
                </c:pt>
                <c:pt idx="5">
                  <c:v>222</c:v>
                </c:pt>
                <c:pt idx="6">
                  <c:v>540</c:v>
                </c:pt>
                <c:pt idx="7">
                  <c:v>387</c:v>
                </c:pt>
                <c:pt idx="8">
                  <c:v>126</c:v>
                </c:pt>
                <c:pt idx="9">
                  <c:v>28</c:v>
                </c:pt>
                <c:pt idx="10">
                  <c:v>4</c:v>
                </c:pt>
              </c:numCache>
            </c:numRef>
          </c:val>
        </c:ser>
        <c:dLbls>
          <c:showLegendKey val="0"/>
          <c:showVal val="0"/>
          <c:showCatName val="0"/>
          <c:showSerName val="0"/>
          <c:showPercent val="0"/>
          <c:showBubbleSize val="0"/>
        </c:dLbls>
        <c:gapWidth val="150"/>
        <c:axId val="88459776"/>
        <c:axId val="86876736"/>
      </c:barChart>
      <c:catAx>
        <c:axId val="88459776"/>
        <c:scaling>
          <c:orientation val="minMax"/>
        </c:scaling>
        <c:delete val="0"/>
        <c:axPos val="b"/>
        <c:majorTickMark val="out"/>
        <c:minorTickMark val="none"/>
        <c:tickLblPos val="nextTo"/>
        <c:crossAx val="86876736"/>
        <c:crosses val="autoZero"/>
        <c:auto val="1"/>
        <c:lblAlgn val="ctr"/>
        <c:lblOffset val="100"/>
        <c:noMultiLvlLbl val="0"/>
      </c:catAx>
      <c:valAx>
        <c:axId val="86876736"/>
        <c:scaling>
          <c:orientation val="minMax"/>
        </c:scaling>
        <c:delete val="1"/>
        <c:axPos val="l"/>
        <c:majorGridlines/>
        <c:numFmt formatCode="General" sourceLinked="1"/>
        <c:majorTickMark val="out"/>
        <c:minorTickMark val="none"/>
        <c:tickLblPos val="nextTo"/>
        <c:crossAx val="88459776"/>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BA66F3-BD1F-47EA-BC7B-BB8BC8195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102</Pages>
  <Words>33026</Words>
  <Characters>188251</Characters>
  <Application>Microsoft Office Word</Application>
  <DocSecurity>0</DocSecurity>
  <Lines>1568</Lines>
  <Paragraphs>441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220836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Раиса</dc:creator>
  <cp:lastModifiedBy>Asus</cp:lastModifiedBy>
  <cp:revision>2</cp:revision>
  <dcterms:created xsi:type="dcterms:W3CDTF">2019-08-24T16:48:00Z</dcterms:created>
  <dcterms:modified xsi:type="dcterms:W3CDTF">2019-08-24T16:48:00Z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2018-08-07T00:00:00Z</vt:filetime>
  </property>
  <property fmtid="{D5CDD505-2E9C-101B-9397-08002B2CF9AE}" pid="3" name="Creator">
    <vt:lpwstr>Microsoft® Word 2013</vt:lpwstr>
  </property>
  <property fmtid="{D5CDD505-2E9C-101B-9397-08002B2CF9AE}" pid="4" name="LastSaved">
    <vt:filetime>2018-10-04T00:00:00Z</vt:filetime>
  </property>
</Properties>
</file>