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7" w:rsidRDefault="00E559C7" w:rsidP="00E559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Занятия № 5 и № 6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проблемной группы </w:t>
      </w:r>
    </w:p>
    <w:p w:rsidR="00E559C7" w:rsidRDefault="00E559C7" w:rsidP="00E559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788A">
        <w:rPr>
          <w:rFonts w:ascii="Calibri" w:eastAsia="Calibri" w:hAnsi="Calibri" w:cs="Times New Roman"/>
          <w:b/>
          <w:sz w:val="28"/>
          <w:szCs w:val="28"/>
        </w:rPr>
        <w:t>«Методическ</w:t>
      </w:r>
      <w:r>
        <w:rPr>
          <w:rFonts w:ascii="Calibri" w:eastAsia="Calibri" w:hAnsi="Calibri" w:cs="Times New Roman"/>
          <w:b/>
          <w:sz w:val="28"/>
          <w:szCs w:val="28"/>
        </w:rPr>
        <w:t>и</w:t>
      </w:r>
      <w:r w:rsidRPr="00D4788A">
        <w:rPr>
          <w:rFonts w:ascii="Calibri" w:eastAsia="Calibri" w:hAnsi="Calibri" w:cs="Times New Roman"/>
          <w:b/>
          <w:sz w:val="28"/>
          <w:szCs w:val="28"/>
        </w:rPr>
        <w:t xml:space="preserve">е </w:t>
      </w:r>
      <w:r>
        <w:rPr>
          <w:rFonts w:ascii="Calibri" w:eastAsia="Calibri" w:hAnsi="Calibri" w:cs="Times New Roman"/>
          <w:b/>
          <w:sz w:val="28"/>
          <w:szCs w:val="28"/>
        </w:rPr>
        <w:t>особенности</w:t>
      </w:r>
      <w:r w:rsidRPr="00D4788A">
        <w:rPr>
          <w:rFonts w:ascii="Calibri" w:eastAsia="Calibri" w:hAnsi="Calibri" w:cs="Times New Roman"/>
          <w:b/>
          <w:sz w:val="28"/>
          <w:szCs w:val="28"/>
        </w:rPr>
        <w:t xml:space="preserve"> подготовки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обучающихся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559C7" w:rsidRDefault="00E559C7" w:rsidP="00E559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4788A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государственной </w:t>
      </w:r>
      <w:r w:rsidRPr="00D4788A">
        <w:rPr>
          <w:rFonts w:ascii="Calibri" w:eastAsia="Calibri" w:hAnsi="Calibri" w:cs="Times New Roman"/>
          <w:b/>
          <w:sz w:val="28"/>
          <w:szCs w:val="28"/>
        </w:rPr>
        <w:t>итоговой аттестации по математике»</w:t>
      </w:r>
    </w:p>
    <w:p w:rsidR="00E559C7" w:rsidRPr="00D4788A" w:rsidRDefault="00E559C7" w:rsidP="00E559C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2020-2021 учебный год</w:t>
      </w:r>
    </w:p>
    <w:p w:rsidR="00E559C7" w:rsidRDefault="00E559C7" w:rsidP="00E55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1560"/>
        <w:gridCol w:w="2126"/>
        <w:gridCol w:w="1843"/>
      </w:tblGrid>
      <w:tr w:rsidR="00E559C7" w:rsidRPr="00E559C7" w:rsidTr="00E559C7">
        <w:trPr>
          <w:trHeight w:val="1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Тема заседания/вопросы заседания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9C7" w:rsidRP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E559C7">
            <w:pPr>
              <w:pStyle w:val="a4"/>
              <w:jc w:val="left"/>
              <w:rPr>
                <w:color w:val="000000"/>
                <w:sz w:val="24"/>
                <w:szCs w:val="24"/>
                <w:lang w:val="ru-RU" w:eastAsia="ar-SA"/>
              </w:rPr>
            </w:pPr>
            <w:r w:rsidRPr="00E559C7">
              <w:rPr>
                <w:color w:val="000000"/>
                <w:sz w:val="24"/>
                <w:szCs w:val="24"/>
                <w:lang w:val="ru-RU" w:eastAsia="ar-SA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559C7" w:rsidRPr="00E559C7" w:rsidTr="00085A4F">
        <w:trPr>
          <w:trHeight w:val="1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«Анализ возможных ошибок через разбор геометрических заданий экзаменационных работ ОГЭ и ЕГЭ»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24.02.2021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7" w:rsidRPr="00E559C7" w:rsidRDefault="00E559C7" w:rsidP="00085A4F">
            <w:pPr>
              <w:pStyle w:val="a4"/>
              <w:ind w:left="0" w:firstLine="0"/>
              <w:jc w:val="left"/>
              <w:rPr>
                <w:color w:val="000000"/>
                <w:sz w:val="24"/>
                <w:szCs w:val="24"/>
                <w:lang w:val="ru-RU" w:eastAsia="ar-SA"/>
              </w:rPr>
            </w:pPr>
          </w:p>
          <w:p w:rsidR="00E559C7" w:rsidRPr="00E559C7" w:rsidRDefault="00E559C7" w:rsidP="00085A4F">
            <w:pPr>
              <w:pStyle w:val="a4"/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559C7">
              <w:rPr>
                <w:color w:val="000000"/>
                <w:sz w:val="24"/>
                <w:szCs w:val="24"/>
                <w:lang w:val="ru-RU" w:eastAsia="ar-SA"/>
              </w:rPr>
              <w:t>МБОУ «Гимназия № 1 им. Н.М. Пржевальского»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7" w:rsidRDefault="00E559C7" w:rsidP="00E559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9C7" w:rsidRDefault="00E559C7" w:rsidP="00E55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proofErr w:type="spellStart"/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Златин</w:t>
            </w:r>
            <w:proofErr w:type="spellEnd"/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  <w:r w:rsidRPr="00E559C7"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  <w:t xml:space="preserve"> </w:t>
            </w:r>
          </w:p>
          <w:p w:rsidR="00E559C7" w:rsidRDefault="00E559C7" w:rsidP="00E55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</w:p>
          <w:p w:rsidR="00E559C7" w:rsidRPr="00E559C7" w:rsidRDefault="00E559C7" w:rsidP="00E559C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eastAsia="ru-RU"/>
              </w:rPr>
            </w:pPr>
            <w:hyperlink r:id="rId4" w:tgtFrame="_blank" w:history="1">
              <w:r w:rsidRPr="00E559C7">
                <w:rPr>
                  <w:rFonts w:ascii="Arial" w:eastAsia="Times New Roman" w:hAnsi="Arial" w:cs="Arial"/>
                  <w:color w:val="2222CC"/>
                  <w:sz w:val="31"/>
                  <w:u w:val="single"/>
                  <w:lang w:eastAsia="ru-RU"/>
                </w:rPr>
                <w:t>https://yadi.sk/d/QSyBxdrYmN66ng</w:t>
              </w:r>
            </w:hyperlink>
          </w:p>
          <w:p w:rsidR="00E559C7" w:rsidRDefault="00E559C7" w:rsidP="00E559C7"/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9C7" w:rsidRPr="00E559C7" w:rsidTr="00085A4F">
        <w:trPr>
          <w:trHeight w:val="1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«Анализ возможных ошибок через разбор геометрических заданий экзаменационных работ ОГЭ и ЕГЭ»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25.04.2021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7" w:rsidRPr="00E559C7" w:rsidRDefault="00E559C7" w:rsidP="00085A4F">
            <w:pPr>
              <w:pStyle w:val="a4"/>
              <w:ind w:left="0" w:firstLine="0"/>
              <w:jc w:val="left"/>
              <w:rPr>
                <w:color w:val="000000"/>
                <w:sz w:val="24"/>
                <w:szCs w:val="24"/>
                <w:lang w:val="ru-RU" w:eastAsia="ar-SA"/>
              </w:rPr>
            </w:pPr>
          </w:p>
          <w:p w:rsidR="00E559C7" w:rsidRPr="00E559C7" w:rsidRDefault="00E559C7" w:rsidP="00085A4F">
            <w:pPr>
              <w:pStyle w:val="a4"/>
              <w:ind w:left="0"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559C7">
              <w:rPr>
                <w:color w:val="000000"/>
                <w:sz w:val="24"/>
                <w:szCs w:val="24"/>
                <w:lang w:val="ru-RU" w:eastAsia="ar-SA"/>
              </w:rPr>
              <w:t>МБОУ «Гимназия № 1 им. Н.М. Пржевальского»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9C7" w:rsidRDefault="00E559C7" w:rsidP="00E559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>Златин</w:t>
            </w:r>
            <w:proofErr w:type="spellEnd"/>
            <w:r w:rsidRPr="00E55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</w:p>
          <w:p w:rsidR="00E559C7" w:rsidRDefault="00E559C7" w:rsidP="00E559C7">
            <w:r>
              <w:t xml:space="preserve">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CC0000"/>
                  <w:sz w:val="31"/>
                  <w:szCs w:val="31"/>
                  <w:shd w:val="clear" w:color="auto" w:fill="FFFFFF"/>
                </w:rPr>
                <w:t>https://yadi.sk/d/8aRGUtNLXBRJyA</w:t>
              </w:r>
            </w:hyperlink>
          </w:p>
          <w:p w:rsidR="00E559C7" w:rsidRPr="00E559C7" w:rsidRDefault="00E559C7" w:rsidP="00085A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59C7" w:rsidRDefault="00E559C7" w:rsidP="00E55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E559C7" w:rsidRDefault="00E559C7" w:rsidP="00E55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E559C7" w:rsidRDefault="00E559C7" w:rsidP="00E559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E559C7" w:rsidRDefault="00E559C7"/>
    <w:p w:rsidR="00E559C7" w:rsidRDefault="00E559C7"/>
    <w:p w:rsidR="00E559C7" w:rsidRDefault="00E559C7"/>
    <w:p w:rsidR="00E559C7" w:rsidRDefault="00E559C7"/>
    <w:p w:rsidR="00E559C7" w:rsidRDefault="00E559C7"/>
    <w:sectPr w:rsidR="00E559C7" w:rsidSect="0036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559C7"/>
    <w:rsid w:val="00363945"/>
    <w:rsid w:val="00E5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C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559C7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5">
    <w:name w:val="Основной текст с отступом Знак"/>
    <w:basedOn w:val="a0"/>
    <w:link w:val="a4"/>
    <w:rsid w:val="00E559C7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8aRGUtNLXBRJyA" TargetMode="External"/><Relationship Id="rId4" Type="http://schemas.openxmlformats.org/officeDocument/2006/relationships/hyperlink" Target="https://yadi.sk/d/QSyBxdrYmN66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2021-04-26T09:12:00Z</dcterms:created>
  <dcterms:modified xsi:type="dcterms:W3CDTF">2021-04-26T09:19:00Z</dcterms:modified>
</cp:coreProperties>
</file>